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4CB" w:rsidRDefault="005404CB" w:rsidP="005404CB">
      <w:r>
        <w:rPr>
          <w:rFonts w:hint="eastAsia"/>
        </w:rPr>
        <w:t>전공: 컴퓨터공학</w:t>
      </w:r>
      <w:r>
        <w:rPr>
          <w:rFonts w:hint="eastAsia"/>
        </w:rPr>
        <w:tab/>
      </w:r>
      <w:r>
        <w:rPr>
          <w:rFonts w:hint="eastAsia"/>
        </w:rPr>
        <w:tab/>
        <w:t>학년: 2학년</w:t>
      </w:r>
      <w:r>
        <w:rPr>
          <w:rFonts w:hint="eastAsia"/>
        </w:rPr>
        <w:tab/>
      </w:r>
      <w:r>
        <w:rPr>
          <w:rFonts w:hint="eastAsia"/>
        </w:rPr>
        <w:tab/>
        <w:t>학번: 20161603</w:t>
      </w:r>
      <w:r>
        <w:rPr>
          <w:rFonts w:hint="eastAsia"/>
        </w:rPr>
        <w:tab/>
      </w:r>
      <w:r>
        <w:rPr>
          <w:rFonts w:hint="eastAsia"/>
        </w:rPr>
        <w:tab/>
        <w:t>이름: 신민준</w:t>
      </w:r>
    </w:p>
    <w:p w:rsidR="00133E76" w:rsidRPr="005404CB" w:rsidRDefault="00133E76" w:rsidP="005404CB"/>
    <w:p w:rsidR="000B2CAB" w:rsidRDefault="000932E2" w:rsidP="00100F40">
      <w:pPr>
        <w:pStyle w:val="a5"/>
        <w:numPr>
          <w:ilvl w:val="0"/>
          <w:numId w:val="3"/>
        </w:numPr>
        <w:ind w:leftChars="0"/>
      </w:pPr>
      <w:r w:rsidRPr="000932E2">
        <w:rPr>
          <w:rFonts w:hint="eastAsia"/>
        </w:rPr>
        <w:t xml:space="preserve">연속 </w:t>
      </w:r>
      <w:proofErr w:type="spellStart"/>
      <w:r w:rsidRPr="000932E2">
        <w:rPr>
          <w:rFonts w:hint="eastAsia"/>
        </w:rPr>
        <w:t>할당문</w:t>
      </w:r>
      <w:proofErr w:type="spellEnd"/>
      <w:r w:rsidRPr="000932E2">
        <w:rPr>
          <w:rFonts w:hint="eastAsia"/>
        </w:rPr>
        <w:t xml:space="preserve">, </w:t>
      </w:r>
      <w:proofErr w:type="spellStart"/>
      <w:r w:rsidRPr="000932E2">
        <w:rPr>
          <w:rFonts w:hint="eastAsia"/>
        </w:rPr>
        <w:t>절차형</w:t>
      </w:r>
      <w:proofErr w:type="spellEnd"/>
      <w:r w:rsidRPr="000932E2">
        <w:rPr>
          <w:rFonts w:hint="eastAsia"/>
        </w:rPr>
        <w:t xml:space="preserve"> </w:t>
      </w:r>
      <w:proofErr w:type="spellStart"/>
      <w:r w:rsidRPr="000932E2">
        <w:rPr>
          <w:rFonts w:hint="eastAsia"/>
        </w:rPr>
        <w:t>할당문의</w:t>
      </w:r>
      <w:proofErr w:type="spellEnd"/>
      <w:r w:rsidRPr="000932E2">
        <w:rPr>
          <w:rFonts w:hint="eastAsia"/>
        </w:rPr>
        <w:t xml:space="preserve"> 차이를 비교하여 설명하시오</w:t>
      </w:r>
      <w:r>
        <w:rPr>
          <w:rFonts w:hint="eastAsia"/>
        </w:rPr>
        <w:t>.</w:t>
      </w:r>
    </w:p>
    <w:p w:rsidR="00BC10E8" w:rsidRDefault="00BC10E8" w:rsidP="00BC10E8">
      <w:pPr>
        <w:ind w:left="400"/>
      </w:pPr>
      <w:r>
        <w:t>Verilog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할당문은</w:t>
      </w:r>
      <w:proofErr w:type="spellEnd"/>
      <w:r>
        <w:rPr>
          <w:rFonts w:hint="eastAsia"/>
        </w:rPr>
        <w:t xml:space="preserve"> 다른 언어와 동일하게 어떠한 객체에 값을 주는 기본적인 방법이다.</w:t>
      </w:r>
      <w:r>
        <w:t xml:space="preserve"> Verilog</w:t>
      </w:r>
      <w:r>
        <w:rPr>
          <w:rFonts w:hint="eastAsia"/>
        </w:rPr>
        <w:t xml:space="preserve">에서 이 </w:t>
      </w:r>
      <w:proofErr w:type="spellStart"/>
      <w:r>
        <w:rPr>
          <w:rFonts w:hint="eastAsia"/>
        </w:rPr>
        <w:t>할당문은</w:t>
      </w:r>
      <w:proofErr w:type="spellEnd"/>
      <w:r>
        <w:rPr>
          <w:rFonts w:hint="eastAsia"/>
        </w:rPr>
        <w:t xml:space="preserve"> 두 가지 종류가 존재한다.</w:t>
      </w:r>
    </w:p>
    <w:p w:rsidR="00BC10E8" w:rsidRDefault="00BC10E8" w:rsidP="00BC10E8">
      <w:pPr>
        <w:ind w:left="400"/>
      </w:pP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연속 할당(</w:t>
      </w:r>
      <w:r>
        <w:t>Continuous Assignment)</w:t>
      </w:r>
      <w:r>
        <w:rPr>
          <w:rFonts w:hint="eastAsia"/>
        </w:rPr>
        <w:t xml:space="preserve">은 </w:t>
      </w:r>
      <w:r>
        <w:t>net</w:t>
      </w:r>
      <w:r>
        <w:rPr>
          <w:rFonts w:hint="eastAsia"/>
        </w:rPr>
        <w:t>형 객체에 값을 할당하는 데 쓰인다.</w:t>
      </w:r>
      <w:r>
        <w:t xml:space="preserve"> </w:t>
      </w:r>
      <w:r>
        <w:rPr>
          <w:rFonts w:hint="eastAsia"/>
        </w:rPr>
        <w:t xml:space="preserve">이는 </w:t>
      </w:r>
      <w:r>
        <w:t>assign</w:t>
      </w:r>
      <w:r>
        <w:rPr>
          <w:rFonts w:hint="eastAsia"/>
        </w:rPr>
        <w:t xml:space="preserve"> 키워드를 사용해 </w:t>
      </w:r>
      <w:r>
        <w:t>net</w:t>
      </w:r>
      <w:r>
        <w:rPr>
          <w:rFonts w:hint="eastAsia"/>
        </w:rPr>
        <w:t xml:space="preserve">형의 객체에 </w:t>
      </w:r>
      <w:r>
        <w:t>Scalar/Vector</w:t>
      </w:r>
      <w:r>
        <w:rPr>
          <w:rFonts w:hint="eastAsia"/>
        </w:rPr>
        <w:t>의 값을 할당하고,</w:t>
      </w:r>
      <w:r>
        <w:t xml:space="preserve"> </w:t>
      </w:r>
      <w:r>
        <w:rPr>
          <w:rFonts w:hint="eastAsia"/>
        </w:rPr>
        <w:t>우측에 쓰인 수식 값에 이벤트,</w:t>
      </w:r>
      <w:r>
        <w:t xml:space="preserve"> </w:t>
      </w:r>
      <w:r>
        <w:rPr>
          <w:rFonts w:hint="eastAsia"/>
        </w:rPr>
        <w:t>다시 말해 변화가 생겼을 때,</w:t>
      </w:r>
      <w:r>
        <w:t xml:space="preserve"> </w:t>
      </w:r>
      <w:r>
        <w:rPr>
          <w:rFonts w:hint="eastAsia"/>
        </w:rPr>
        <w:t>좌측에 쓰인 객체의 값에 해당 변화가 적용되어 보여진다.</w:t>
      </w:r>
      <w:r>
        <w:t xml:space="preserve"> </w:t>
      </w:r>
      <w:r>
        <w:rPr>
          <w:rFonts w:hint="eastAsia"/>
        </w:rPr>
        <w:t xml:space="preserve">연속 </w:t>
      </w:r>
      <w:proofErr w:type="spellStart"/>
      <w:r>
        <w:rPr>
          <w:rFonts w:hint="eastAsia"/>
        </w:rPr>
        <w:t>할당문은</w:t>
      </w:r>
      <w:proofErr w:type="spellEnd"/>
      <w:r>
        <w:rPr>
          <w:rFonts w:hint="eastAsia"/>
        </w:rPr>
        <w:t xml:space="preserve"> 주로 논리식으로 표현되는 회로의 모델링에 이용된다.</w:t>
      </w:r>
    </w:p>
    <w:p w:rsidR="00BC10E8" w:rsidRDefault="00BC10E8" w:rsidP="00BC10E8">
      <w:pPr>
        <w:ind w:left="400"/>
      </w:pPr>
      <w:proofErr w:type="spellStart"/>
      <w:r>
        <w:rPr>
          <w:rFonts w:hint="eastAsia"/>
        </w:rPr>
        <w:t>절차형</w:t>
      </w:r>
      <w:proofErr w:type="spellEnd"/>
      <w:r>
        <w:rPr>
          <w:rFonts w:hint="eastAsia"/>
        </w:rPr>
        <w:t xml:space="preserve"> 할당(</w:t>
      </w:r>
      <w:proofErr w:type="spellStart"/>
      <w:r>
        <w:t>Procedual</w:t>
      </w:r>
      <w:proofErr w:type="spellEnd"/>
      <w:r>
        <w:t xml:space="preserve"> Assignment)</w:t>
      </w:r>
      <w:r>
        <w:rPr>
          <w:rFonts w:hint="eastAsia"/>
        </w:rPr>
        <w:t xml:space="preserve">은 </w:t>
      </w:r>
      <w:r>
        <w:t>always, initial, task, function</w:t>
      </w:r>
      <w:r>
        <w:rPr>
          <w:rFonts w:hint="eastAsia"/>
        </w:rPr>
        <w:t>과 같은 절차(</w:t>
      </w:r>
      <w:r>
        <w:t>procedure)</w:t>
      </w:r>
      <w:r>
        <w:rPr>
          <w:rFonts w:hint="eastAsia"/>
        </w:rPr>
        <w:t xml:space="preserve"> 내에서 사용되고,</w:t>
      </w:r>
      <w:r>
        <w:t xml:space="preserve"> </w:t>
      </w:r>
      <w:r>
        <w:rPr>
          <w:rFonts w:hint="eastAsia"/>
        </w:rPr>
        <w:t xml:space="preserve">시뮬레이션을 할 때 그 흐름이 특정 </w:t>
      </w:r>
      <w:r>
        <w:t xml:space="preserve">procedure </w:t>
      </w:r>
      <w:r>
        <w:rPr>
          <w:rFonts w:hint="eastAsia"/>
        </w:rPr>
        <w:t xml:space="preserve">안에서의 </w:t>
      </w:r>
      <w:proofErr w:type="spellStart"/>
      <w:r>
        <w:rPr>
          <w:rFonts w:hint="eastAsia"/>
        </w:rPr>
        <w:t>할당문에</w:t>
      </w:r>
      <w:proofErr w:type="spellEnd"/>
      <w:r>
        <w:rPr>
          <w:rFonts w:hint="eastAsia"/>
        </w:rPr>
        <w:t xml:space="preserve"> 도달했을 때 이 할당을 위한 트리거가 실행된다.</w:t>
      </w:r>
      <w:r w:rsidR="00E51FCC">
        <w:t xml:space="preserve"> </w:t>
      </w:r>
      <w:r w:rsidR="00E51FCC">
        <w:rPr>
          <w:rFonts w:hint="eastAsia"/>
        </w:rPr>
        <w:t xml:space="preserve">연속 </w:t>
      </w:r>
      <w:proofErr w:type="spellStart"/>
      <w:r w:rsidR="00E51FCC">
        <w:rPr>
          <w:rFonts w:hint="eastAsia"/>
        </w:rPr>
        <w:t>할당문이</w:t>
      </w:r>
      <w:proofErr w:type="spellEnd"/>
      <w:r w:rsidR="00E51FCC">
        <w:rPr>
          <w:rFonts w:hint="eastAsia"/>
        </w:rPr>
        <w:t xml:space="preserve"> 우측 수식의 값 변화 이벤트에 의해 </w:t>
      </w:r>
      <w:proofErr w:type="spellStart"/>
      <w:r w:rsidR="00E51FCC">
        <w:rPr>
          <w:rFonts w:hint="eastAsia"/>
        </w:rPr>
        <w:t>죄측의</w:t>
      </w:r>
      <w:proofErr w:type="spellEnd"/>
      <w:r w:rsidR="00E51FCC">
        <w:rPr>
          <w:rFonts w:hint="eastAsia"/>
        </w:rPr>
        <w:t xml:space="preserve"> </w:t>
      </w:r>
      <w:r w:rsidR="00E51FCC">
        <w:t>net</w:t>
      </w:r>
      <w:r w:rsidR="00E51FCC">
        <w:rPr>
          <w:rFonts w:hint="eastAsia"/>
        </w:rPr>
        <w:t>객체 값이 할당되는 방면,</w:t>
      </w:r>
      <w:r w:rsidR="00E51FCC">
        <w:t xml:space="preserve"> </w:t>
      </w:r>
      <w:proofErr w:type="spellStart"/>
      <w:r w:rsidR="00E51FCC">
        <w:rPr>
          <w:rFonts w:hint="eastAsia"/>
        </w:rPr>
        <w:t>절차형</w:t>
      </w:r>
      <w:proofErr w:type="spellEnd"/>
      <w:r w:rsidR="00E51FCC">
        <w:rPr>
          <w:rFonts w:hint="eastAsia"/>
        </w:rPr>
        <w:t xml:space="preserve"> </w:t>
      </w:r>
      <w:proofErr w:type="spellStart"/>
      <w:r w:rsidR="00E51FCC">
        <w:rPr>
          <w:rFonts w:hint="eastAsia"/>
        </w:rPr>
        <w:t>할당문은</w:t>
      </w:r>
      <w:proofErr w:type="spellEnd"/>
      <w:r w:rsidR="00E51FCC">
        <w:rPr>
          <w:rFonts w:hint="eastAsia"/>
        </w:rPr>
        <w:t xml:space="preserve"> 우측 수식의 </w:t>
      </w:r>
      <w:r w:rsidR="00E51FCC">
        <w:t>event</w:t>
      </w:r>
      <w:r w:rsidR="00E51FCC">
        <w:rPr>
          <w:rFonts w:hint="eastAsia"/>
        </w:rPr>
        <w:t xml:space="preserve">와는 상관 없이 해당 수식의 실행에서 좌측의 </w:t>
      </w:r>
      <w:r w:rsidR="00E51FCC">
        <w:t>variable</w:t>
      </w:r>
      <w:r w:rsidR="00E51FCC">
        <w:rPr>
          <w:rFonts w:hint="eastAsia"/>
        </w:rPr>
        <w:t>에 값이 할당되는,</w:t>
      </w:r>
      <w:r w:rsidR="00E51FCC">
        <w:t xml:space="preserve"> </w:t>
      </w:r>
      <w:r w:rsidR="00E51FCC">
        <w:rPr>
          <w:rFonts w:hint="eastAsia"/>
        </w:rPr>
        <w:t xml:space="preserve">소프트웨어에서 흔히 볼 수 있는 </w:t>
      </w:r>
      <w:proofErr w:type="spellStart"/>
      <w:r w:rsidR="00E51FCC">
        <w:rPr>
          <w:rFonts w:hint="eastAsia"/>
        </w:rPr>
        <w:t>할당문의</w:t>
      </w:r>
      <w:proofErr w:type="spellEnd"/>
      <w:r w:rsidR="00E51FCC">
        <w:rPr>
          <w:rFonts w:hint="eastAsia"/>
        </w:rPr>
        <w:t xml:space="preserve"> 성격을 지닌다.</w:t>
      </w:r>
    </w:p>
    <w:p w:rsidR="00E51FCC" w:rsidRDefault="00E51FCC" w:rsidP="00BC10E8">
      <w:pPr>
        <w:ind w:left="400"/>
        <w:rPr>
          <w:rFonts w:hint="eastAsia"/>
        </w:rPr>
      </w:pPr>
    </w:p>
    <w:p w:rsidR="00181E8A" w:rsidRDefault="000932E2" w:rsidP="00181E8A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t xml:space="preserve">Blocking </w:t>
      </w:r>
      <w:r>
        <w:rPr>
          <w:rFonts w:hint="eastAsia"/>
        </w:rPr>
        <w:t xml:space="preserve">및 </w:t>
      </w:r>
      <w:r>
        <w:t xml:space="preserve">nonblocking </w:t>
      </w:r>
      <w:r>
        <w:rPr>
          <w:rFonts w:hint="eastAsia"/>
        </w:rPr>
        <w:t xml:space="preserve">문법의 차이를 </w:t>
      </w:r>
      <w:r>
        <w:t>simulation</w:t>
      </w:r>
      <w:r>
        <w:rPr>
          <w:rFonts w:hint="eastAsia"/>
        </w:rPr>
        <w:t>을 통해 설명하시오.</w:t>
      </w:r>
    </w:p>
    <w:p w:rsidR="00181E8A" w:rsidRDefault="00181E8A" w:rsidP="00181E8A">
      <w:pPr>
        <w:keepNext/>
        <w:ind w:left="400"/>
        <w:jc w:val="center"/>
      </w:pPr>
      <w:r w:rsidRPr="00181E8A">
        <w:drawing>
          <wp:inline distT="0" distB="0" distL="0" distR="0" wp14:anchorId="4052C5EE" wp14:editId="42800544">
            <wp:extent cx="1657162" cy="2880000"/>
            <wp:effectExtent l="12700" t="12700" r="6985" b="15875"/>
            <wp:docPr id="3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162" cy="28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81E8A" w:rsidRDefault="00181E8A" w:rsidP="00181E8A">
      <w:pPr>
        <w:pStyle w:val="a6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6F64">
        <w:rPr>
          <w:noProof/>
        </w:rPr>
        <w:t>1</w:t>
      </w:r>
      <w:r>
        <w:fldChar w:fldCharType="end"/>
      </w:r>
      <w:r>
        <w:t xml:space="preserve"> </w:t>
      </w:r>
      <w:r w:rsidRPr="00181E8A">
        <w:rPr>
          <w:b w:val="0"/>
          <w:bCs w:val="0"/>
        </w:rPr>
        <w:t xml:space="preserve">Blocking statement </w:t>
      </w:r>
      <w:r w:rsidRPr="00181E8A">
        <w:rPr>
          <w:rFonts w:hint="eastAsia"/>
          <w:b w:val="0"/>
          <w:bCs w:val="0"/>
        </w:rPr>
        <w:t>예시</w:t>
      </w:r>
    </w:p>
    <w:p w:rsidR="00181E8A" w:rsidRDefault="00196D68" w:rsidP="00181E8A">
      <w:pPr>
        <w:ind w:left="400"/>
      </w:pPr>
      <w:r>
        <w:rPr>
          <w:rFonts w:hint="eastAsia"/>
        </w:rPr>
        <w:t>B</w:t>
      </w:r>
      <w:r>
        <w:t>locking statement</w:t>
      </w:r>
      <w:r>
        <w:rPr>
          <w:rFonts w:hint="eastAsia"/>
        </w:rPr>
        <w:t xml:space="preserve">에서는 </w:t>
      </w:r>
      <w:r>
        <w:t>Blocking symbol</w:t>
      </w:r>
      <w:r>
        <w:rPr>
          <w:rFonts w:hint="eastAsia"/>
        </w:rPr>
        <w:t xml:space="preserve">로 </w:t>
      </w:r>
      <w:r>
        <w:t>‘=’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사용하며,</w:t>
      </w:r>
      <w:r>
        <w:t xml:space="preserve"> begin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t>end</w:t>
      </w:r>
      <w:r>
        <w:rPr>
          <w:rFonts w:hint="eastAsia"/>
        </w:rPr>
        <w:t xml:space="preserve">까지 </w:t>
      </w:r>
      <w:r>
        <w:t>Line by line</w:t>
      </w:r>
      <w:proofErr w:type="spellStart"/>
      <w:r>
        <w:rPr>
          <w:rFonts w:hint="eastAsia"/>
        </w:rPr>
        <w:lastRenderedPageBreak/>
        <w:t>으로</w:t>
      </w:r>
      <w:proofErr w:type="spellEnd"/>
      <w:r>
        <w:rPr>
          <w:rFonts w:hint="eastAsia"/>
        </w:rPr>
        <w:t xml:space="preserve"> 계산을 순차적으로 수행하고 그와 동시에 저장을 수행한다.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한 </w:t>
      </w:r>
      <w:r>
        <w:t>Line</w:t>
      </w:r>
      <w:r>
        <w:rPr>
          <w:rFonts w:hint="eastAsia"/>
        </w:rPr>
        <w:t>에서 할당까지 다 수행을 한 후,</w:t>
      </w:r>
      <w:r>
        <w:t xml:space="preserve"> </w:t>
      </w:r>
      <w:r>
        <w:rPr>
          <w:rFonts w:hint="eastAsia"/>
        </w:rPr>
        <w:t>다음 문장을 수행하므로,</w:t>
      </w:r>
      <w:r>
        <w:t xml:space="preserve"> </w:t>
      </w:r>
      <w:r>
        <w:rPr>
          <w:rFonts w:hint="eastAsia"/>
        </w:rPr>
        <w:t xml:space="preserve">한 문장이 수행이 끝나기 전에 </w:t>
      </w:r>
      <w:r>
        <w:t>blocking</w:t>
      </w:r>
      <w:r>
        <w:rPr>
          <w:rFonts w:hint="eastAsia"/>
        </w:rPr>
        <w:t>된다고 볼 수 있다.</w:t>
      </w:r>
      <w:r w:rsidR="00A30903">
        <w:t xml:space="preserve"> t</w:t>
      </w:r>
      <w:r w:rsidR="00A30903">
        <w:rPr>
          <w:rFonts w:hint="eastAsia"/>
        </w:rPr>
        <w:t>초 후 특정 연산을 수행시키기 위해선</w:t>
      </w:r>
      <w:r w:rsidR="00A30903">
        <w:t xml:space="preserve"> </w:t>
      </w:r>
      <w:r w:rsidR="00A30903" w:rsidRPr="004E070E">
        <w:rPr>
          <w:rFonts w:ascii="Consolas" w:hAnsi="Consolas" w:cs="Consolas"/>
          <w:shd w:val="pct15" w:color="auto" w:fill="FFFFFF"/>
        </w:rPr>
        <w:t xml:space="preserve">#t </w:t>
      </w:r>
      <w:r w:rsidR="004E070E" w:rsidRPr="004E070E">
        <w:rPr>
          <w:rFonts w:ascii="Consolas" w:hAnsi="Consolas" w:cs="Consolas"/>
          <w:shd w:val="pct15" w:color="auto" w:fill="FFFFFF"/>
        </w:rPr>
        <w:t>variable</w:t>
      </w:r>
      <w:r w:rsidR="00A30903" w:rsidRPr="004E070E">
        <w:rPr>
          <w:rFonts w:ascii="Consolas" w:hAnsi="Consolas" w:cs="Consolas"/>
          <w:shd w:val="pct15" w:color="auto" w:fill="FFFFFF"/>
        </w:rPr>
        <w:t xml:space="preserve"> = </w:t>
      </w:r>
      <w:r w:rsidR="004E070E" w:rsidRPr="004E070E">
        <w:rPr>
          <w:rFonts w:ascii="Consolas" w:hAnsi="Consolas" w:cs="Consolas"/>
          <w:shd w:val="pct15" w:color="auto" w:fill="FFFFFF"/>
        </w:rPr>
        <w:t>operation</w:t>
      </w:r>
      <w:r w:rsidR="00A30903" w:rsidRPr="004E070E">
        <w:rPr>
          <w:rFonts w:ascii="Consolas" w:hAnsi="Consolas" w:cs="Consolas"/>
          <w:shd w:val="pct15" w:color="auto" w:fill="FFFFFF"/>
        </w:rPr>
        <w:t>;</w:t>
      </w:r>
      <w:r w:rsidR="00A30903">
        <w:t xml:space="preserve"> </w:t>
      </w:r>
      <w:r w:rsidR="00A30903">
        <w:rPr>
          <w:rFonts w:hint="eastAsia"/>
        </w:rPr>
        <w:t>이라 코딩하면 된다.</w:t>
      </w:r>
    </w:p>
    <w:p w:rsidR="00C33D9D" w:rsidRDefault="00C33D9D" w:rsidP="00181E8A">
      <w:pPr>
        <w:ind w:left="400"/>
        <w:rPr>
          <w:rFonts w:hint="eastAsia"/>
        </w:rPr>
      </w:pPr>
      <w:r>
        <w:rPr>
          <w:rFonts w:hint="eastAsia"/>
        </w:rPr>
        <w:t>F</w:t>
      </w:r>
      <w:r>
        <w:t>igure 2</w:t>
      </w:r>
      <w:r>
        <w:rPr>
          <w:rFonts w:hint="eastAsia"/>
        </w:rPr>
        <w:t xml:space="preserve">에서는 </w:t>
      </w:r>
      <w:r>
        <w:t>Figure 1</w:t>
      </w:r>
      <w:r>
        <w:rPr>
          <w:rFonts w:hint="eastAsia"/>
        </w:rPr>
        <w:t>의 예시 코드를 실행한 결과 시뮬레이션을 볼 수 있다.</w:t>
      </w:r>
      <w:r>
        <w:t xml:space="preserve"> </w:t>
      </w:r>
      <w:r>
        <w:rPr>
          <w:rFonts w:hint="eastAsia"/>
        </w:rPr>
        <w:t xml:space="preserve">두 연산 </w:t>
      </w:r>
      <w:r w:rsidRPr="00C33D9D">
        <w:rPr>
          <w:rFonts w:ascii="Consolas" w:hAnsi="Consolas" w:cs="Consolas"/>
          <w:shd w:val="pct15" w:color="auto" w:fill="FFFFFF"/>
        </w:rPr>
        <w:t>a=b</w:t>
      </w:r>
      <w:r>
        <w:rPr>
          <w:rFonts w:hint="eastAsia"/>
        </w:rPr>
        <w:t xml:space="preserve">와 </w:t>
      </w:r>
      <w:r w:rsidRPr="00C33D9D">
        <w:rPr>
          <w:rFonts w:ascii="Consolas" w:hAnsi="Consolas" w:cs="Consolas"/>
          <w:shd w:val="pct15" w:color="auto" w:fill="FFFFFF"/>
        </w:rPr>
        <w:t>b=a</w:t>
      </w:r>
      <w:r>
        <w:rPr>
          <w:rFonts w:hint="eastAsia"/>
        </w:rPr>
        <w:t>가 순차적으로 수행되므로,</w:t>
      </w:r>
      <w:r>
        <w:t xml:space="preserve"> </w:t>
      </w:r>
      <w:r>
        <w:rPr>
          <w:rFonts w:hint="eastAsia"/>
        </w:rPr>
        <w:t xml:space="preserve">결과적으로 소프트웨어 프로그래밍에서의 </w:t>
      </w:r>
      <w:r w:rsidRPr="00C33D9D">
        <w:rPr>
          <w:rFonts w:ascii="Consolas" w:hAnsi="Consolas" w:cs="Consolas"/>
          <w:shd w:val="pct15" w:color="auto" w:fill="FFFFFF"/>
        </w:rPr>
        <w:t>b=a=b</w:t>
      </w:r>
      <w:r>
        <w:rPr>
          <w:rFonts w:hint="eastAsia"/>
        </w:rPr>
        <w:t xml:space="preserve">와 같은 작업이 되어 </w:t>
      </w:r>
      <w:r>
        <w:t>Figure 2</w:t>
      </w:r>
      <w:r>
        <w:rPr>
          <w:rFonts w:hint="eastAsia"/>
        </w:rPr>
        <w:t>와 같은 결과가 나온다.</w:t>
      </w:r>
    </w:p>
    <w:p w:rsidR="00C33D9D" w:rsidRDefault="00196D68" w:rsidP="00C33D9D">
      <w:pPr>
        <w:keepNext/>
        <w:ind w:left="400"/>
        <w:jc w:val="center"/>
      </w:pPr>
      <w:r w:rsidRPr="00196D68">
        <w:drawing>
          <wp:inline distT="0" distB="0" distL="0" distR="0" wp14:anchorId="57161657" wp14:editId="1B14541F">
            <wp:extent cx="4871258" cy="913158"/>
            <wp:effectExtent l="0" t="0" r="5715" b="1270"/>
            <wp:docPr id="5" name="그림 4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1947" cy="91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68" w:rsidRDefault="00C33D9D" w:rsidP="00C33D9D">
      <w:pPr>
        <w:pStyle w:val="a6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6F64">
        <w:rPr>
          <w:noProof/>
        </w:rPr>
        <w:t>2</w:t>
      </w:r>
      <w:r>
        <w:fldChar w:fldCharType="end"/>
      </w:r>
    </w:p>
    <w:p w:rsidR="00196D68" w:rsidRDefault="00196D68" w:rsidP="00181E8A">
      <w:pPr>
        <w:ind w:left="400"/>
      </w:pPr>
    </w:p>
    <w:p w:rsidR="00D46BBB" w:rsidRPr="000A102A" w:rsidRDefault="00D46BBB" w:rsidP="00181E8A">
      <w:pPr>
        <w:ind w:left="400"/>
        <w:rPr>
          <w:rFonts w:ascii="Consolas" w:hAnsi="Consolas" w:cs="Consolas" w:hint="eastAsia"/>
        </w:rPr>
      </w:pPr>
      <w:r>
        <w:t>Non-blocking statement</w:t>
      </w:r>
      <w:r>
        <w:rPr>
          <w:rFonts w:hint="eastAsia"/>
        </w:rPr>
        <w:t xml:space="preserve">에서는 </w:t>
      </w:r>
      <w:r>
        <w:t>non-blocking symbol</w:t>
      </w:r>
      <w:r>
        <w:rPr>
          <w:rFonts w:hint="eastAsia"/>
        </w:rPr>
        <w:t xml:space="preserve">로 </w:t>
      </w:r>
      <w:r>
        <w:t>‘&lt;=’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사용하며,</w:t>
      </w:r>
      <w:r>
        <w:t xml:space="preserve"> begin</w:t>
      </w:r>
      <w:r>
        <w:rPr>
          <w:rFonts w:hint="eastAsia"/>
        </w:rPr>
        <w:t xml:space="preserve">에서부터 </w:t>
      </w:r>
      <w:r>
        <w:t>end</w:t>
      </w:r>
      <w:proofErr w:type="spellStart"/>
      <w:r>
        <w:rPr>
          <w:rFonts w:hint="eastAsia"/>
        </w:rPr>
        <w:t>까지의</w:t>
      </w:r>
      <w:proofErr w:type="spellEnd"/>
      <w:r>
        <w:rPr>
          <w:rFonts w:hint="eastAsia"/>
        </w:rPr>
        <w:t xml:space="preserve"> 계산을 일괄적으로 수행한다.</w:t>
      </w:r>
      <w:r w:rsidR="000A102A">
        <w:t xml:space="preserve"> </w:t>
      </w:r>
      <w:r w:rsidR="000A102A">
        <w:rPr>
          <w:rFonts w:hint="eastAsia"/>
        </w:rPr>
        <w:t xml:space="preserve">특정 연산을 </w:t>
      </w:r>
      <w:r w:rsidR="000A102A">
        <w:t>t</w:t>
      </w:r>
      <w:r w:rsidR="000A102A">
        <w:rPr>
          <w:rFonts w:hint="eastAsia"/>
        </w:rPr>
        <w:t xml:space="preserve">초 후 수행하기 위해서는 </w:t>
      </w:r>
      <w:r w:rsidR="000A102A">
        <w:rPr>
          <w:rFonts w:ascii="Consolas" w:hAnsi="Consolas" w:cs="Consolas" w:hint="cs"/>
          <w:shd w:val="pct15" w:color="auto" w:fill="FFFFFF"/>
        </w:rPr>
        <w:t>#</w:t>
      </w:r>
      <w:r w:rsidR="000A102A">
        <w:rPr>
          <w:rFonts w:ascii="Consolas" w:hAnsi="Consolas" w:cs="Consolas"/>
          <w:shd w:val="pct15" w:color="auto" w:fill="FFFFFF"/>
        </w:rPr>
        <w:t>t variable = value;</w:t>
      </w:r>
      <w:r w:rsidR="000A102A" w:rsidRPr="000A102A">
        <w:rPr>
          <w:rFonts w:asciiTheme="minorEastAsia" w:hAnsiTheme="minorEastAsia" w:cs="Consolas" w:hint="eastAsia"/>
        </w:rPr>
        <w:t>의 형식을 맞춰 작성하면 된다.</w:t>
      </w:r>
    </w:p>
    <w:p w:rsidR="00196D68" w:rsidRDefault="00181E8A" w:rsidP="00196D68">
      <w:pPr>
        <w:keepNext/>
        <w:ind w:left="400"/>
        <w:jc w:val="center"/>
      </w:pPr>
      <w:r w:rsidRPr="00181E8A">
        <w:drawing>
          <wp:inline distT="0" distB="0" distL="0" distR="0" wp14:anchorId="4F27E652" wp14:editId="6588A8EA">
            <wp:extent cx="1523008" cy="2880000"/>
            <wp:effectExtent l="12700" t="12700" r="13970" b="15875"/>
            <wp:docPr id="2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3008" cy="28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B42B2" w:rsidRDefault="00196D68" w:rsidP="00196D68">
      <w:pPr>
        <w:pStyle w:val="a6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6F64">
        <w:rPr>
          <w:noProof/>
        </w:rPr>
        <w:t>3</w:t>
      </w:r>
      <w:r>
        <w:fldChar w:fldCharType="end"/>
      </w:r>
      <w:r>
        <w:t xml:space="preserve"> </w:t>
      </w:r>
      <w:r w:rsidRPr="00196D68">
        <w:rPr>
          <w:b w:val="0"/>
          <w:bCs w:val="0"/>
        </w:rPr>
        <w:t>Non-blocking statement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예시</w:t>
      </w:r>
    </w:p>
    <w:p w:rsidR="00924589" w:rsidRPr="00924589" w:rsidRDefault="00924589" w:rsidP="00924589">
      <w:pPr>
        <w:rPr>
          <w:rFonts w:hint="eastAsia"/>
        </w:rPr>
      </w:pPr>
    </w:p>
    <w:p w:rsidR="00BC436F" w:rsidRDefault="000A102A" w:rsidP="00BC436F">
      <w:pPr>
        <w:ind w:left="400"/>
      </w:pPr>
      <w:r>
        <w:rPr>
          <w:rFonts w:hint="eastAsia"/>
        </w:rPr>
        <w:t>N</w:t>
      </w:r>
      <w:r>
        <w:t>on-blocking statement</w:t>
      </w:r>
      <w:r>
        <w:rPr>
          <w:rFonts w:hint="eastAsia"/>
        </w:rPr>
        <w:t xml:space="preserve">는 </w:t>
      </w:r>
      <w:r>
        <w:t>blocking statement</w:t>
      </w:r>
      <w:r>
        <w:rPr>
          <w:rFonts w:hint="eastAsia"/>
        </w:rPr>
        <w:t>와는 달리,</w:t>
      </w:r>
      <w:r>
        <w:t xml:space="preserve"> Figure</w:t>
      </w:r>
      <w:r>
        <w:rPr>
          <w:rFonts w:hint="eastAsia"/>
        </w:rPr>
        <w:t xml:space="preserve"> </w:t>
      </w:r>
      <w:r>
        <w:t>3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시뮬레이션한 결과를 </w:t>
      </w:r>
      <w:r>
        <w:lastRenderedPageBreak/>
        <w:t>Figure 4</w:t>
      </w:r>
      <w:r>
        <w:rPr>
          <w:rFonts w:hint="eastAsia"/>
        </w:rPr>
        <w:t>에서 보면,</w:t>
      </w:r>
      <w:r>
        <w:t xml:space="preserve"> </w:t>
      </w:r>
      <w:r w:rsidR="00BC436F" w:rsidRPr="00BC436F">
        <w:rPr>
          <w:rFonts w:ascii="Consolas" w:hAnsi="Consolas" w:cs="Consolas"/>
          <w:shd w:val="pct15" w:color="auto" w:fill="FFFFFF"/>
        </w:rPr>
        <w:t>a&lt;=b</w:t>
      </w:r>
      <w:r w:rsidR="00BC436F">
        <w:rPr>
          <w:rFonts w:hint="eastAsia"/>
        </w:rPr>
        <w:t xml:space="preserve">와 </w:t>
      </w:r>
      <w:r w:rsidR="00BC436F" w:rsidRPr="00BC436F">
        <w:rPr>
          <w:rFonts w:ascii="Consolas" w:hAnsi="Consolas" w:cs="Consolas"/>
          <w:shd w:val="pct15" w:color="auto" w:fill="FFFFFF"/>
        </w:rPr>
        <w:t>b&lt;=a</w:t>
      </w:r>
      <w:r w:rsidR="00BC436F">
        <w:rPr>
          <w:rFonts w:hint="eastAsia"/>
        </w:rPr>
        <w:t xml:space="preserve"> 명령이 동시에 실행되므로 값이 매 </w:t>
      </w:r>
      <w:proofErr w:type="spellStart"/>
      <w:r w:rsidR="00BC436F">
        <w:rPr>
          <w:rFonts w:hint="eastAsia"/>
        </w:rPr>
        <w:t>클럭마다</w:t>
      </w:r>
      <w:proofErr w:type="spellEnd"/>
      <w:r w:rsidR="00BC436F">
        <w:rPr>
          <w:rFonts w:hint="eastAsia"/>
        </w:rPr>
        <w:t xml:space="preserve"> 서로 뒤바뀐다는 것을 확인할 수 있다.</w:t>
      </w:r>
    </w:p>
    <w:p w:rsidR="00924589" w:rsidRPr="00BC436F" w:rsidRDefault="00924589" w:rsidP="00BC436F">
      <w:pPr>
        <w:ind w:left="400"/>
        <w:rPr>
          <w:rFonts w:hint="eastAsia"/>
        </w:rPr>
      </w:pPr>
    </w:p>
    <w:p w:rsidR="000A102A" w:rsidRDefault="00196D68" w:rsidP="000A102A">
      <w:pPr>
        <w:keepNext/>
        <w:ind w:left="400"/>
        <w:jc w:val="center"/>
      </w:pPr>
      <w:r w:rsidRPr="00196D68">
        <w:drawing>
          <wp:inline distT="0" distB="0" distL="0" distR="0" wp14:anchorId="300C27F9" wp14:editId="36C11A5D">
            <wp:extent cx="4821209" cy="848759"/>
            <wp:effectExtent l="0" t="0" r="0" b="2540"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5390" cy="87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68" w:rsidRDefault="000A102A" w:rsidP="000A102A">
      <w:pPr>
        <w:pStyle w:val="a6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6F64">
        <w:rPr>
          <w:noProof/>
        </w:rPr>
        <w:t>4</w:t>
      </w:r>
      <w:r>
        <w:fldChar w:fldCharType="end"/>
      </w:r>
    </w:p>
    <w:p w:rsidR="00196D68" w:rsidRDefault="00196D68" w:rsidP="006B42B2">
      <w:pPr>
        <w:ind w:left="400"/>
        <w:rPr>
          <w:rFonts w:hint="eastAsia"/>
        </w:rPr>
      </w:pPr>
    </w:p>
    <w:p w:rsidR="000932E2" w:rsidRDefault="000932E2" w:rsidP="00100F4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>erilog</w:t>
      </w:r>
      <w:r>
        <w:rPr>
          <w:rFonts w:hint="eastAsia"/>
        </w:rPr>
        <w:t xml:space="preserve">의 </w:t>
      </w:r>
      <w:r>
        <w:t>for</w:t>
      </w:r>
      <w:r>
        <w:rPr>
          <w:rFonts w:hint="eastAsia"/>
        </w:rPr>
        <w:t>문,</w:t>
      </w:r>
      <w:r>
        <w:t xml:space="preserve"> if</w:t>
      </w:r>
      <w:r>
        <w:rPr>
          <w:rFonts w:hint="eastAsia"/>
        </w:rPr>
        <w:t>문,</w:t>
      </w:r>
      <w:r>
        <w:t xml:space="preserve"> while</w:t>
      </w:r>
      <w:r>
        <w:rPr>
          <w:rFonts w:hint="eastAsia"/>
        </w:rPr>
        <w:t xml:space="preserve">문 </w:t>
      </w:r>
      <w:r>
        <w:t>case</w:t>
      </w:r>
      <w:r>
        <w:rPr>
          <w:rFonts w:hint="eastAsia"/>
        </w:rPr>
        <w:t xml:space="preserve">문을 </w:t>
      </w:r>
      <w:r>
        <w:t>C</w:t>
      </w:r>
      <w:r>
        <w:rPr>
          <w:rFonts w:hint="eastAsia"/>
        </w:rPr>
        <w:t>언어와 비교하여 설명하시오.</w:t>
      </w:r>
    </w:p>
    <w:p w:rsidR="007B6CEA" w:rsidRDefault="007B6CEA" w:rsidP="007B6CEA">
      <w:pPr>
        <w:ind w:left="400"/>
      </w:pPr>
      <w:proofErr w:type="spellStart"/>
      <w:r>
        <w:rPr>
          <w:rFonts w:hint="eastAsia"/>
        </w:rPr>
        <w:t>조건문은</w:t>
      </w:r>
      <w:proofErr w:type="spellEnd"/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 xml:space="preserve">와 </w:t>
      </w:r>
      <w:r>
        <w:t>else</w:t>
      </w:r>
      <w:r>
        <w:rPr>
          <w:rFonts w:hint="eastAsia"/>
        </w:rPr>
        <w:t xml:space="preserve"> 키워드로 구성되는데,</w:t>
      </w:r>
      <w:r>
        <w:t xml:space="preserve"> </w:t>
      </w:r>
      <w:r>
        <w:rPr>
          <w:rFonts w:hint="eastAsia"/>
        </w:rPr>
        <w:t xml:space="preserve">항상 </w:t>
      </w:r>
      <w:r>
        <w:t>always</w:t>
      </w:r>
      <w:r>
        <w:rPr>
          <w:rFonts w:hint="eastAsia"/>
        </w:rPr>
        <w:t xml:space="preserve"> 블록 안에서만 사용 가능하다.</w:t>
      </w:r>
      <w:r>
        <w:t xml:space="preserve"> C</w:t>
      </w:r>
      <w:r>
        <w:rPr>
          <w:rFonts w:hint="eastAsia"/>
        </w:rPr>
        <w:t xml:space="preserve">언어에서의 블록 표시인 </w:t>
      </w:r>
      <w:r>
        <w:t>‘{‘, ‘}’</w:t>
      </w:r>
      <w:r>
        <w:rPr>
          <w:rFonts w:hint="eastAsia"/>
        </w:rPr>
        <w:t xml:space="preserve">는 </w:t>
      </w:r>
      <w:r>
        <w:t>begin ~ end</w:t>
      </w:r>
      <w:r>
        <w:rPr>
          <w:rFonts w:hint="eastAsia"/>
        </w:rPr>
        <w:t xml:space="preserve"> 키워드로 대체된다.</w:t>
      </w:r>
      <w:r>
        <w:t xml:space="preserve"> </w:t>
      </w:r>
      <w:r>
        <w:rPr>
          <w:rFonts w:hint="eastAsia"/>
        </w:rPr>
        <w:t>그 외에는 두 언어는 큰 차이를 보이진 않는다.</w:t>
      </w:r>
    </w:p>
    <w:p w:rsidR="007B6CEA" w:rsidRDefault="00BE3F5D" w:rsidP="007B6CEA">
      <w:pPr>
        <w:ind w:left="400"/>
      </w:pPr>
      <w:r>
        <w:rPr>
          <w:rFonts w:hint="eastAsia"/>
        </w:rPr>
        <w:t>C</w:t>
      </w:r>
      <w:r>
        <w:t>ase</w:t>
      </w:r>
      <w:r>
        <w:rPr>
          <w:rFonts w:hint="eastAsia"/>
        </w:rPr>
        <w:t xml:space="preserve">문은 </w:t>
      </w:r>
      <w:r>
        <w:t>case()</w:t>
      </w:r>
      <w:r>
        <w:rPr>
          <w:rFonts w:hint="eastAsia"/>
        </w:rPr>
        <w:t xml:space="preserve">로 시작해 </w:t>
      </w:r>
      <w:proofErr w:type="spellStart"/>
      <w:r>
        <w:t>endcase</w:t>
      </w:r>
      <w:proofErr w:type="spellEnd"/>
      <w:r>
        <w:rPr>
          <w:rFonts w:hint="eastAsia"/>
        </w:rPr>
        <w:t xml:space="preserve"> 키워드로 끝나야 한다는 점과,</w:t>
      </w:r>
      <w:r>
        <w:t xml:space="preserve"> </w:t>
      </w:r>
      <w:r>
        <w:rPr>
          <w:rFonts w:hint="eastAsia"/>
        </w:rPr>
        <w:t xml:space="preserve">각 </w:t>
      </w:r>
      <w:r>
        <w:t xml:space="preserve">case </w:t>
      </w:r>
      <w:r>
        <w:rPr>
          <w:rFonts w:hint="eastAsia"/>
        </w:rPr>
        <w:t xml:space="preserve">뒤에 </w:t>
      </w:r>
      <w:r w:rsidRPr="00862393">
        <w:rPr>
          <w:shd w:val="pct15" w:color="auto" w:fill="FFFFFF"/>
        </w:rPr>
        <w:t>break;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붙이지 않는다는 것을 제외하면 </w:t>
      </w:r>
      <w:r>
        <w:t>C</w:t>
      </w:r>
      <w:r>
        <w:rPr>
          <w:rFonts w:hint="eastAsia"/>
        </w:rPr>
        <w:t xml:space="preserve">언어의 </w:t>
      </w:r>
      <w:r>
        <w:t>case</w:t>
      </w:r>
      <w:r>
        <w:rPr>
          <w:rFonts w:hint="eastAsia"/>
        </w:rPr>
        <w:t xml:space="preserve"> 문과 동일하다.</w:t>
      </w:r>
    </w:p>
    <w:p w:rsidR="00BE3F5D" w:rsidRDefault="004F4FAC" w:rsidP="007B6CEA">
      <w:pPr>
        <w:ind w:left="400"/>
      </w:pPr>
      <w:r>
        <w:t>Verilog</w:t>
      </w:r>
      <w:r>
        <w:rPr>
          <w:rFonts w:hint="eastAsia"/>
        </w:rPr>
        <w:t xml:space="preserve">의 </w:t>
      </w:r>
      <w:r>
        <w:t>for</w:t>
      </w:r>
      <w:r>
        <w:rPr>
          <w:rFonts w:hint="eastAsia"/>
        </w:rPr>
        <w:t xml:space="preserve">문과 </w:t>
      </w:r>
      <w:r>
        <w:t>while</w:t>
      </w:r>
      <w:r>
        <w:rPr>
          <w:rFonts w:hint="eastAsia"/>
        </w:rPr>
        <w:t xml:space="preserve">문은 블록 표시를 </w:t>
      </w:r>
      <w:r>
        <w:t>begin ~ end</w:t>
      </w:r>
      <w:r>
        <w:rPr>
          <w:rFonts w:hint="eastAsia"/>
        </w:rPr>
        <w:t xml:space="preserve">로 한다는 점을 제외하면 </w:t>
      </w:r>
      <w:r>
        <w:t>C</w:t>
      </w:r>
      <w:r>
        <w:rPr>
          <w:rFonts w:hint="eastAsia"/>
        </w:rPr>
        <w:t>언어에서의 문법과 동일하다.</w:t>
      </w:r>
    </w:p>
    <w:p w:rsidR="00924589" w:rsidRPr="004F4FAC" w:rsidRDefault="00924589" w:rsidP="007B6CEA">
      <w:pPr>
        <w:ind w:left="400"/>
        <w:rPr>
          <w:rFonts w:hint="eastAsia"/>
        </w:rPr>
      </w:pPr>
    </w:p>
    <w:tbl>
      <w:tblPr>
        <w:tblStyle w:val="a7"/>
        <w:tblW w:w="0" w:type="auto"/>
        <w:tblInd w:w="40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616"/>
      </w:tblGrid>
      <w:tr w:rsidR="00D46F64" w:rsidTr="00D46F64">
        <w:tc>
          <w:tcPr>
            <w:tcW w:w="9016" w:type="dxa"/>
          </w:tcPr>
          <w:p w:rsidR="00D46F64" w:rsidRDefault="00D46F64" w:rsidP="00D46F6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while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(count)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begin</w:t>
            </w:r>
          </w:p>
          <w:p w:rsidR="00D46F64" w:rsidRDefault="00D46F64" w:rsidP="00D46F6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count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count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D46F64" w:rsidRDefault="00D46F64" w:rsidP="00D46F64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// ...</w:t>
            </w:r>
          </w:p>
          <w:p w:rsidR="00D46F64" w:rsidRDefault="00D46F64" w:rsidP="00D46F6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end</w:t>
            </w:r>
          </w:p>
          <w:p w:rsidR="00D46F64" w:rsidRDefault="00D46F64" w:rsidP="00D46F6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proofErr w:type="gram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>idx</w:t>
            </w:r>
            <w:proofErr w:type="spellEnd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idx</w:t>
            </w:r>
            <w:proofErr w:type="spellEnd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=7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idx</w:t>
            </w:r>
            <w:proofErr w:type="spellEnd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idx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)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begin</w:t>
            </w:r>
          </w:p>
          <w:p w:rsidR="00D46F64" w:rsidRDefault="00D46F64" w:rsidP="00D46F6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state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nextstate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D46F64" w:rsidRDefault="00D46F64" w:rsidP="00D46F64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// ...</w:t>
            </w:r>
          </w:p>
          <w:p w:rsidR="00D46F64" w:rsidRPr="00D46F64" w:rsidRDefault="00D46F64" w:rsidP="00D46F64">
            <w:pPr>
              <w:keepNext/>
              <w:wordWrap/>
              <w:adjustRightInd w:val="0"/>
              <w:jc w:val="left"/>
              <w:rPr>
                <w:rFonts w:ascii="Monaco" w:hAnsi="Monaco" w:cs="Monaco" w:hint="eastAsia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end</w:t>
            </w:r>
          </w:p>
        </w:tc>
      </w:tr>
    </w:tbl>
    <w:p w:rsidR="00BE3F5D" w:rsidRDefault="00D46F64" w:rsidP="00D46F64">
      <w:pPr>
        <w:pStyle w:val="a6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Pr="00D46F64">
        <w:rPr>
          <w:b w:val="0"/>
          <w:bCs w:val="0"/>
        </w:rPr>
        <w:t>Loop</w:t>
      </w:r>
      <w:r w:rsidRPr="00D46F64">
        <w:rPr>
          <w:rFonts w:hint="eastAsia"/>
          <w:b w:val="0"/>
          <w:bCs w:val="0"/>
        </w:rPr>
        <w:t>문 예시</w:t>
      </w:r>
    </w:p>
    <w:p w:rsidR="00924589" w:rsidRPr="00924589" w:rsidRDefault="00924589" w:rsidP="00924589">
      <w:pPr>
        <w:rPr>
          <w:rFonts w:hint="eastAsia"/>
        </w:rPr>
      </w:pPr>
    </w:p>
    <w:p w:rsidR="000932E2" w:rsidRDefault="000932E2" w:rsidP="00100F40">
      <w:pPr>
        <w:pStyle w:val="a5"/>
        <w:numPr>
          <w:ilvl w:val="0"/>
          <w:numId w:val="3"/>
        </w:numPr>
        <w:ind w:leftChars="0"/>
      </w:pPr>
      <w:r>
        <w:t>Verilog</w:t>
      </w:r>
      <w:r>
        <w:rPr>
          <w:rFonts w:hint="eastAsia"/>
        </w:rPr>
        <w:t xml:space="preserve">의 </w:t>
      </w:r>
      <w:r>
        <w:t>net</w:t>
      </w:r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대해서 조사하시오.</w:t>
      </w:r>
    </w:p>
    <w:p w:rsidR="00F62985" w:rsidRPr="00100F40" w:rsidRDefault="006901CF" w:rsidP="00F62985">
      <w:pPr>
        <w:ind w:left="400"/>
        <w:rPr>
          <w:rFonts w:hint="eastAsia"/>
        </w:rPr>
      </w:pPr>
      <w:r>
        <w:t>Verilog</w:t>
      </w:r>
      <w:r>
        <w:rPr>
          <w:rFonts w:hint="eastAsia"/>
        </w:rPr>
        <w:t xml:space="preserve">에서 사용되는 </w:t>
      </w:r>
      <w:r>
        <w:t>n</w:t>
      </w:r>
      <w:r w:rsidR="00862393">
        <w:t>et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자료형은</w:t>
      </w:r>
      <w:proofErr w:type="spellEnd"/>
      <w:r w:rsidR="00862393">
        <w:rPr>
          <w:rFonts w:hint="eastAsia"/>
        </w:rPr>
        <w:t xml:space="preserve"> </w:t>
      </w:r>
      <w:r w:rsidR="00862393">
        <w:t>wire</w:t>
      </w:r>
      <w:r>
        <w:rPr>
          <w:rFonts w:hint="eastAsia"/>
        </w:rPr>
        <w:t>가 있다.</w:t>
      </w:r>
      <w:r w:rsidR="00862393">
        <w:t xml:space="preserve"> </w:t>
      </w:r>
      <w:r w:rsidR="00862393">
        <w:rPr>
          <w:rFonts w:hint="eastAsia"/>
        </w:rPr>
        <w:t>연결을 의미하고,</w:t>
      </w:r>
      <w:r w:rsidR="00862393">
        <w:t xml:space="preserve"> </w:t>
      </w:r>
      <w:r w:rsidR="00862393">
        <w:rPr>
          <w:rFonts w:hint="eastAsia"/>
        </w:rPr>
        <w:t>하나의 타입으로 취급된다.</w:t>
      </w:r>
      <w:r w:rsidR="00862393">
        <w:t xml:space="preserve"> </w:t>
      </w:r>
      <w:r>
        <w:rPr>
          <w:rFonts w:hint="eastAsia"/>
        </w:rPr>
        <w:t xml:space="preserve">일반적인 데이터 값을 이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자체</w:t>
      </w:r>
      <w:r w:rsidR="006E7495">
        <w:rPr>
          <w:rFonts w:hint="eastAsia"/>
        </w:rPr>
        <w:t>로</w:t>
      </w:r>
      <w:r>
        <w:rPr>
          <w:rFonts w:hint="eastAsia"/>
        </w:rPr>
        <w:t>는 담을 수 없다는 특징이 있다.</w:t>
      </w:r>
      <w:r w:rsidR="006E7495">
        <w:t xml:space="preserve"> </w:t>
      </w:r>
      <w:r w:rsidR="006E7495">
        <w:rPr>
          <w:rFonts w:hint="eastAsia"/>
        </w:rPr>
        <w:t xml:space="preserve">일반적으로 이 </w:t>
      </w:r>
      <w:r w:rsidR="006E7495">
        <w:t>wire</w:t>
      </w:r>
      <w:proofErr w:type="spellStart"/>
      <w:r w:rsidR="006E7495">
        <w:rPr>
          <w:rFonts w:hint="eastAsia"/>
        </w:rPr>
        <w:t>를</w:t>
      </w:r>
      <w:proofErr w:type="spellEnd"/>
      <w:r w:rsidR="006E7495">
        <w:rPr>
          <w:rFonts w:hint="eastAsia"/>
        </w:rPr>
        <w:t xml:space="preserve"> 자주 쓰고,</w:t>
      </w:r>
      <w:r w:rsidR="006E7495">
        <w:t xml:space="preserve"> wire</w:t>
      </w:r>
      <w:r w:rsidR="006E7495">
        <w:rPr>
          <w:rFonts w:hint="eastAsia"/>
        </w:rPr>
        <w:t>에는 단일 비트를 전달한다.</w:t>
      </w:r>
      <w:r w:rsidR="006E7495">
        <w:t xml:space="preserve"> </w:t>
      </w:r>
      <w:r w:rsidR="006E7495">
        <w:rPr>
          <w:rFonts w:hint="eastAsia"/>
        </w:rPr>
        <w:t xml:space="preserve">선언을 하기 위해서는 </w:t>
      </w:r>
      <w:r w:rsidR="006E7495" w:rsidRPr="006E7495">
        <w:rPr>
          <w:rFonts w:ascii="Consolas" w:hAnsi="Consolas" w:cs="Consolas"/>
          <w:shd w:val="pct15" w:color="auto" w:fill="FFFFFF"/>
        </w:rPr>
        <w:t>wire name1, name2;</w:t>
      </w:r>
      <w:r w:rsidR="006E7495">
        <w:rPr>
          <w:rFonts w:hint="eastAsia"/>
        </w:rPr>
        <w:t>와 같은 방식으로 프로그램을 만들면 된다.</w:t>
      </w:r>
      <w:r w:rsidR="006E7495">
        <w:t xml:space="preserve"> </w:t>
      </w:r>
      <w:r w:rsidR="006E7495">
        <w:rPr>
          <w:rFonts w:hint="eastAsia"/>
        </w:rPr>
        <w:t xml:space="preserve">이렇게 선언한 </w:t>
      </w:r>
      <w:r w:rsidR="006E7495">
        <w:t>wire</w:t>
      </w:r>
      <w:r w:rsidR="006E7495">
        <w:rPr>
          <w:rFonts w:hint="eastAsia"/>
        </w:rPr>
        <w:t xml:space="preserve">는 </w:t>
      </w:r>
      <w:r w:rsidR="006E7495">
        <w:t>module</w:t>
      </w:r>
      <w:r w:rsidR="006E7495">
        <w:rPr>
          <w:rFonts w:hint="eastAsia"/>
        </w:rPr>
        <w:t xml:space="preserve">의 </w:t>
      </w:r>
      <w:proofErr w:type="spellStart"/>
      <w:r w:rsidR="006E7495">
        <w:t>Input/Output</w:t>
      </w:r>
      <w:proofErr w:type="spellEnd"/>
      <w:r w:rsidR="006E7495">
        <w:rPr>
          <w:rFonts w:hint="eastAsia"/>
        </w:rPr>
        <w:t>에 연</w:t>
      </w:r>
      <w:r w:rsidR="006E7495">
        <w:rPr>
          <w:rFonts w:hint="eastAsia"/>
        </w:rPr>
        <w:lastRenderedPageBreak/>
        <w:t>결할 수 있고,</w:t>
      </w:r>
      <w:r w:rsidR="006E7495">
        <w:t xml:space="preserve"> Continuous Assignment</w:t>
      </w:r>
      <w:proofErr w:type="spellStart"/>
      <w:r w:rsidR="006E7495">
        <w:rPr>
          <w:rFonts w:hint="eastAsia"/>
        </w:rPr>
        <w:t>를</w:t>
      </w:r>
      <w:proofErr w:type="spellEnd"/>
      <w:r w:rsidR="006E7495">
        <w:rPr>
          <w:rFonts w:hint="eastAsia"/>
        </w:rPr>
        <w:t xml:space="preserve"> 통해 값을 넣을 수 있다.</w:t>
      </w:r>
      <w:r w:rsidR="00924589">
        <w:t xml:space="preserve"> Wire</w:t>
      </w:r>
      <w:r w:rsidR="00924589">
        <w:rPr>
          <w:rFonts w:hint="eastAsia"/>
        </w:rPr>
        <w:t>타입의 여러 비트를 가지는 하나의 변수를 생성할 수 있다.</w:t>
      </w:r>
      <w:r w:rsidR="00924589">
        <w:t xml:space="preserve"> </w:t>
      </w:r>
      <w:r w:rsidR="00924589">
        <w:rPr>
          <w:rFonts w:hint="eastAsia"/>
        </w:rPr>
        <w:t>이를 위해선 다음과 같이 선언하면 된다:</w:t>
      </w:r>
      <w:r w:rsidR="00924589">
        <w:t xml:space="preserve"> </w:t>
      </w:r>
      <w:r w:rsidR="00924589" w:rsidRPr="00924589">
        <w:rPr>
          <w:rFonts w:ascii="Consolas" w:hAnsi="Consolas" w:cs="Consolas"/>
          <w:shd w:val="pct15" w:color="auto" w:fill="FFFFFF"/>
        </w:rPr>
        <w:t>wire [</w:t>
      </w:r>
      <w:r w:rsidR="00924589" w:rsidRPr="00924589">
        <w:rPr>
          <w:rFonts w:ascii="Consolas" w:hAnsi="Consolas" w:cs="Consolas"/>
          <w:shd w:val="pct15" w:color="auto" w:fill="FFFFFF"/>
        </w:rPr>
        <w:t>최상위</w:t>
      </w:r>
      <w:r w:rsidR="00924589" w:rsidRPr="00924589">
        <w:rPr>
          <w:rFonts w:ascii="Consolas" w:hAnsi="Consolas" w:cs="Consolas"/>
          <w:shd w:val="pct15" w:color="auto" w:fill="FFFFFF"/>
        </w:rPr>
        <w:t xml:space="preserve"> </w:t>
      </w:r>
      <w:r w:rsidR="00924589" w:rsidRPr="00924589">
        <w:rPr>
          <w:rFonts w:ascii="Consolas" w:hAnsi="Consolas" w:cs="Consolas"/>
          <w:shd w:val="pct15" w:color="auto" w:fill="FFFFFF"/>
        </w:rPr>
        <w:t>비트</w:t>
      </w:r>
      <w:r w:rsidR="00924589" w:rsidRPr="00924589">
        <w:rPr>
          <w:rFonts w:ascii="Consolas" w:hAnsi="Consolas" w:cs="Consolas"/>
          <w:shd w:val="pct15" w:color="auto" w:fill="FFFFFF"/>
        </w:rPr>
        <w:t>:</w:t>
      </w:r>
      <w:r w:rsidR="00924589" w:rsidRPr="00924589">
        <w:rPr>
          <w:rFonts w:ascii="Consolas" w:hAnsi="Consolas" w:cs="Consolas"/>
          <w:shd w:val="pct15" w:color="auto" w:fill="FFFFFF"/>
        </w:rPr>
        <w:t>최하위</w:t>
      </w:r>
      <w:r w:rsidR="00924589" w:rsidRPr="00924589">
        <w:rPr>
          <w:rFonts w:ascii="Consolas" w:hAnsi="Consolas" w:cs="Consolas"/>
          <w:shd w:val="pct15" w:color="auto" w:fill="FFFFFF"/>
        </w:rPr>
        <w:t xml:space="preserve"> </w:t>
      </w:r>
      <w:r w:rsidR="00924589" w:rsidRPr="00924589">
        <w:rPr>
          <w:rFonts w:ascii="Consolas" w:hAnsi="Consolas" w:cs="Consolas"/>
          <w:shd w:val="pct15" w:color="auto" w:fill="FFFFFF"/>
        </w:rPr>
        <w:t>비트</w:t>
      </w:r>
      <w:r w:rsidR="00924589" w:rsidRPr="00924589">
        <w:rPr>
          <w:rFonts w:ascii="Consolas" w:hAnsi="Consolas" w:cs="Consolas"/>
          <w:shd w:val="pct15" w:color="auto" w:fill="FFFFFF"/>
        </w:rPr>
        <w:t>] identifier;</w:t>
      </w:r>
      <w:bookmarkStart w:id="0" w:name="_GoBack"/>
      <w:bookmarkEnd w:id="0"/>
    </w:p>
    <w:sectPr w:rsidR="00F62985" w:rsidRPr="00100F40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E65" w:rsidRDefault="00201E65" w:rsidP="00890A8E">
      <w:pPr>
        <w:spacing w:after="0" w:line="240" w:lineRule="auto"/>
      </w:pPr>
      <w:r>
        <w:separator/>
      </w:r>
    </w:p>
  </w:endnote>
  <w:endnote w:type="continuationSeparator" w:id="0">
    <w:p w:rsidR="00201E65" w:rsidRDefault="00201E65" w:rsidP="0089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E65" w:rsidRDefault="00201E65" w:rsidP="00890A8E">
      <w:pPr>
        <w:spacing w:after="0" w:line="240" w:lineRule="auto"/>
      </w:pPr>
      <w:r>
        <w:separator/>
      </w:r>
    </w:p>
  </w:footnote>
  <w:footnote w:type="continuationSeparator" w:id="0">
    <w:p w:rsidR="00201E65" w:rsidRDefault="00201E65" w:rsidP="0089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6892" w:rsidRPr="00890A8E" w:rsidRDefault="000E6892" w:rsidP="00890A8E">
    <w:pPr>
      <w:pStyle w:val="a3"/>
      <w:pBdr>
        <w:bottom w:val="single" w:sz="12" w:space="1" w:color="auto"/>
      </w:pBdr>
      <w:jc w:val="left"/>
    </w:pPr>
    <w:r>
      <w:rPr>
        <w:rFonts w:hint="eastAsia"/>
      </w:rPr>
      <w:t>컴퓨터공학실험</w:t>
    </w:r>
    <w:r>
      <w:t>II 2</w:t>
    </w:r>
    <w:r>
      <w:rPr>
        <w:rFonts w:hint="eastAsia"/>
      </w:rPr>
      <w:t xml:space="preserve">주차 </w:t>
    </w:r>
    <w:r w:rsidR="00100F40">
      <w:rPr>
        <w:rFonts w:hint="eastAsia"/>
      </w:rPr>
      <w:t>결과</w:t>
    </w:r>
    <w:r>
      <w:rPr>
        <w:rFonts w:hint="eastAsia"/>
      </w:rPr>
      <w:t xml:space="preserve">보고서 </w:t>
    </w:r>
    <w:r>
      <w:t xml:space="preserve">– 20161603 </w:t>
    </w:r>
    <w:r>
      <w:rPr>
        <w:rFonts w:hint="eastAsia"/>
      </w:rPr>
      <w:t>신민준</w:t>
    </w:r>
  </w:p>
  <w:p w:rsidR="000E6892" w:rsidRPr="00890A8E" w:rsidRDefault="000E689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47AC7"/>
    <w:multiLevelType w:val="hybridMultilevel"/>
    <w:tmpl w:val="9ECEE900"/>
    <w:lvl w:ilvl="0" w:tplc="CAB2CE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F16879"/>
    <w:multiLevelType w:val="hybridMultilevel"/>
    <w:tmpl w:val="36B2ADDC"/>
    <w:lvl w:ilvl="0" w:tplc="02AAA1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23360F"/>
    <w:multiLevelType w:val="hybridMultilevel"/>
    <w:tmpl w:val="DA4C0D38"/>
    <w:lvl w:ilvl="0" w:tplc="81005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8E"/>
    <w:rsid w:val="000022B7"/>
    <w:rsid w:val="000473E1"/>
    <w:rsid w:val="00082FE0"/>
    <w:rsid w:val="000932E2"/>
    <w:rsid w:val="000A102A"/>
    <w:rsid w:val="000B2CAB"/>
    <w:rsid w:val="000E6892"/>
    <w:rsid w:val="00100F40"/>
    <w:rsid w:val="00113E93"/>
    <w:rsid w:val="00133E76"/>
    <w:rsid w:val="00181E8A"/>
    <w:rsid w:val="00196D68"/>
    <w:rsid w:val="001B792E"/>
    <w:rsid w:val="001C6B4D"/>
    <w:rsid w:val="00201E65"/>
    <w:rsid w:val="00226958"/>
    <w:rsid w:val="00291430"/>
    <w:rsid w:val="002B50F0"/>
    <w:rsid w:val="002C5C35"/>
    <w:rsid w:val="00367870"/>
    <w:rsid w:val="003A1E5A"/>
    <w:rsid w:val="003F3540"/>
    <w:rsid w:val="004113BE"/>
    <w:rsid w:val="00420E02"/>
    <w:rsid w:val="00493A90"/>
    <w:rsid w:val="004A537A"/>
    <w:rsid w:val="004E070E"/>
    <w:rsid w:val="004F4FAC"/>
    <w:rsid w:val="005404CB"/>
    <w:rsid w:val="0056799F"/>
    <w:rsid w:val="005C7896"/>
    <w:rsid w:val="00634045"/>
    <w:rsid w:val="0064270F"/>
    <w:rsid w:val="006875D7"/>
    <w:rsid w:val="006901CF"/>
    <w:rsid w:val="006A790C"/>
    <w:rsid w:val="006B42B2"/>
    <w:rsid w:val="006E7495"/>
    <w:rsid w:val="007952EE"/>
    <w:rsid w:val="007B6CEA"/>
    <w:rsid w:val="00807923"/>
    <w:rsid w:val="00862393"/>
    <w:rsid w:val="00877908"/>
    <w:rsid w:val="00884F8B"/>
    <w:rsid w:val="00890A8E"/>
    <w:rsid w:val="008F276B"/>
    <w:rsid w:val="00924589"/>
    <w:rsid w:val="00945C53"/>
    <w:rsid w:val="00975BB7"/>
    <w:rsid w:val="009928D1"/>
    <w:rsid w:val="009B7299"/>
    <w:rsid w:val="009D7D21"/>
    <w:rsid w:val="00A30903"/>
    <w:rsid w:val="00A652F0"/>
    <w:rsid w:val="00AD0442"/>
    <w:rsid w:val="00B106E3"/>
    <w:rsid w:val="00B60C55"/>
    <w:rsid w:val="00BC10E8"/>
    <w:rsid w:val="00BC436F"/>
    <w:rsid w:val="00BE3F5D"/>
    <w:rsid w:val="00C33D9D"/>
    <w:rsid w:val="00C71CCC"/>
    <w:rsid w:val="00C76AEC"/>
    <w:rsid w:val="00CA0F76"/>
    <w:rsid w:val="00CD1463"/>
    <w:rsid w:val="00D415A8"/>
    <w:rsid w:val="00D46BBB"/>
    <w:rsid w:val="00D46F64"/>
    <w:rsid w:val="00D51CFC"/>
    <w:rsid w:val="00D830A0"/>
    <w:rsid w:val="00DB5CE1"/>
    <w:rsid w:val="00DD0D55"/>
    <w:rsid w:val="00E00CE4"/>
    <w:rsid w:val="00E51FCC"/>
    <w:rsid w:val="00E8551D"/>
    <w:rsid w:val="00F62985"/>
    <w:rsid w:val="00F835C9"/>
    <w:rsid w:val="00F9537F"/>
    <w:rsid w:val="00FC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500A"/>
  <w15:chartTrackingRefBased/>
  <w15:docId w15:val="{83F2C068-8CA9-4B15-B0EA-EAC10442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0A8E"/>
  </w:style>
  <w:style w:type="paragraph" w:styleId="a4">
    <w:name w:val="footer"/>
    <w:basedOn w:val="a"/>
    <w:link w:val="Char0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0A8E"/>
  </w:style>
  <w:style w:type="paragraph" w:styleId="a5">
    <w:name w:val="List Paragraph"/>
    <w:basedOn w:val="a"/>
    <w:uiPriority w:val="34"/>
    <w:qFormat/>
    <w:rsid w:val="00890A8E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181E8A"/>
    <w:rPr>
      <w:b/>
      <w:bCs/>
      <w:szCs w:val="20"/>
    </w:rPr>
  </w:style>
  <w:style w:type="table" w:styleId="a7">
    <w:name w:val="Table Grid"/>
    <w:basedOn w:val="a1"/>
    <w:uiPriority w:val="39"/>
    <w:rsid w:val="00D4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 Shin</dc:creator>
  <cp:keywords/>
  <dc:description/>
  <cp:lastModifiedBy>ShinMinjun</cp:lastModifiedBy>
  <cp:revision>66</cp:revision>
  <dcterms:created xsi:type="dcterms:W3CDTF">2019-09-10T13:37:00Z</dcterms:created>
  <dcterms:modified xsi:type="dcterms:W3CDTF">2019-09-21T08:18:00Z</dcterms:modified>
</cp:coreProperties>
</file>