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课程教学方案</w:t>
      </w:r>
    </w:p>
    <w:p>
      <w:pPr>
        <w:pStyle w:val="Heading1"/>
        <w:spacing w:line="312" w:lineRule="auto" w:after="48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Python 基础语法课程教学方案</w:t>
      </w:r>
    </w:p>
    <w:p>
      <w:pPr>
        <w:spacing w:after="520"/>
        <w:jc w:val="center"/>
      </w:pPr>
      <w:r>
        <w:rPr>
          <w:color w:val="6B7280"/>
          <w:sz w:val="26"/>
        </w:rPr>
        <w:t xml:space="preserve">4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次课</w:t>
      </w:r>
      <w:r>
        <w:rPr>
          <w:color w:val="6B7280"/>
          <w:sz w:val="26"/>
        </w:rPr>
        <w:t xml:space="preserve"> · 8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个半场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面向统计分析的语法入门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课程名称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Python </w:t>
            </w:r>
            <w:r>
              <w:t xml:space="preserve"> </w:t>
            </w:r>
            <w:r>
              <w:t>基础语法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课程时长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4 </w:t>
            </w:r>
            <w:r>
              <w:t xml:space="preserve"> </w:t>
            </w:r>
            <w:r>
              <w:t>次课，每次</w:t>
            </w:r>
            <w:r>
              <w:t xml:space="preserve"> </w:t>
            </w:r>
            <w:r>
              <w:t xml:space="preserve"> 90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课时结构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每次课分上下两个</w:t>
            </w:r>
            <w:r>
              <w:t xml:space="preserve"> </w:t>
            </w:r>
            <w:r>
              <w:t xml:space="preserve"> 45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适用对象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零基础学习者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配套材料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讲义、练习题与参考答案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结课产出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一份完整的数据分析报告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</w:pPr>
      <w:r/>
      <w:r>
        <w:rPr>
          <w:rFonts w:ascii="PingFang SC" w:hAnsi="PingFang SC" w:eastAsia="PingFang SC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一、课程概述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1.1 课程定位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1.2 学习目标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1.3 目标学员与前置要求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二、课程整体设计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2.1 四次课总览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2.2 课时结构与讲练配比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2.3 教学方式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三、分次课教学安排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3.1 第 1 课：环境搭建与基础语法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3.2 第 2 课：流程控制与数据结构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3.3 第 3 课：函数、模块与文件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3.4 第 4 课：统计分析实战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四、教学环境与资源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4.1 软件环境</w:t>
        </w:r>
      </w:hyperlink>
    </w:p>
    <w:p>
      <w:hyperlink w:anchor="_Toc_section_16">
        <w:r>
          <w:rPr>
            <w:rFonts w:hint="eastAsia"/>
            <w:color w:val="000000"/>
            <w:u w:val="none"/>
          </w:rPr>
          <w:t xml:space="preserve">4.2 数据与案例资源</w:t>
        </w:r>
      </w:hyperlink>
    </w:p>
    <w:p>
      <w:hyperlink w:anchor="_Toc_section_17">
        <w:r>
          <w:rPr>
            <w:rFonts w:hint="eastAsia"/>
            <w:color w:val="000000"/>
            <w:u w:val="none"/>
          </w:rPr>
          <w:t xml:space="preserve">五、作业、考核与结课产出</w:t>
        </w:r>
      </w:hyperlink>
    </w:p>
    <w:p>
      <w:hyperlink w:anchor="_Toc_section_18">
        <w:r>
          <w:rPr>
            <w:rFonts w:hint="eastAsia"/>
            <w:color w:val="000000"/>
            <w:u w:val="none"/>
          </w:rPr>
          <w:t xml:space="preserve">5.1 课后作业安排</w:t>
        </w:r>
      </w:hyperlink>
    </w:p>
    <w:p>
      <w:hyperlink w:anchor="_Toc_section_19">
        <w:r>
          <w:rPr>
            <w:rFonts w:hint="eastAsia"/>
            <w:color w:val="000000"/>
            <w:u w:val="none"/>
          </w:rPr>
          <w:t xml:space="preserve">5.2 考核方式</w:t>
        </w:r>
      </w:hyperlink>
    </w:p>
    <w:p>
      <w:hyperlink w:anchor="_Toc_section_20">
        <w:r>
          <w:rPr>
            <w:rFonts w:hint="eastAsia"/>
            <w:color w:val="000000"/>
            <w:u w:val="none"/>
          </w:rPr>
          <w:t xml:space="preserve">5.3 结课产出标准</w:t>
        </w:r>
      </w:hyperlink>
    </w:p>
    <w:p>
      <w:hyperlink w:anchor="_Toc_section_21">
        <w:r>
          <w:rPr>
            <w:rFonts w:hint="eastAsia"/>
            <w:color w:val="000000"/>
            <w:u w:val="none"/>
          </w:rPr>
          <w:t xml:space="preserve">六、教学建议与常见问题</w:t>
        </w:r>
      </w:hyperlink>
    </w:p>
    <w:p>
      <w:hyperlink w:anchor="_Toc_section_22">
        <w:r>
          <w:rPr>
            <w:rFonts w:hint="eastAsia"/>
            <w:color w:val="000000"/>
            <w:u w:val="none"/>
          </w:rPr>
          <w:t xml:space="preserve">6.1 给教师的建议</w:t>
        </w:r>
      </w:hyperlink>
    </w:p>
    <w:p>
      <w:hyperlink w:anchor="_Toc_section_23">
        <w:r>
          <w:rPr>
            <w:rFonts w:hint="eastAsia"/>
            <w:color w:val="000000"/>
            <w:u w:val="none"/>
          </w:rPr>
          <w:t xml:space="preserve">6.2 常见问题</w:t>
        </w:r>
      </w:hyperlink>
    </w:p>
    <w:p>
      <w:hyperlink w:anchor="_Toc_section_24">
        <w:r>
          <w:rPr>
            <w:rFonts w:hint="eastAsia"/>
            <w:color w:val="000000"/>
            <w:u w:val="none"/>
          </w:rPr>
          <w:t xml:space="preserve">附录 A 四次课知识点速查表</w:t>
        </w:r>
      </w:hyperlink>
    </w:p>
    <w:p>
      <w:hyperlink w:anchor="_Toc_section_25">
        <w:r>
          <w:rPr>
            <w:rFonts w:hint="eastAsia"/>
            <w:color w:val="000000"/>
            <w:u w:val="none"/>
          </w:rPr>
          <w:t xml:space="preserve">附录 B 结课能力验收清单</w:t>
        </w:r>
      </w:hyperlink>
    </w:p>
    <w:p>
      <w:bookmarkStart w:id="25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一、课程概述</w:t>
      </w:r>
      <w:bookmarkEnd w:id="25"/>
    </w:p>
    <w:p>
      <w:pPr/>
      <w:r>
        <w:rPr>
          <w:rFonts w:ascii="微软雅黑" w:eastAsia="微软雅黑" w:hAnsi="微软雅黑" w:cs="微软雅黑" w:hint="eastAsia"/>
          <w:lang w:eastAsia="zh-CN"/>
        </w:rPr>
        <w:t>本课程的定位、学习目标与适用对象如下。</w:t>
      </w:r>
    </w:p>
    <w:p>
      <w:bookmarkStart w:id="26" w:name="_Toc_section_2"/>
      <w:bookmarkStart w:id="1" w:name="section-2"/>
      <w:pPr>
        <w:pStyle w:val="Heading3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1.1 课程定位</w:t>
      </w:r>
      <w:bookmarkEnd w:id="26"/>
    </w:p>
    <w:p>
      <w:pPr/>
      <w:r>
        <w:rPr>
          <w:rFonts w:ascii="微软雅黑" w:eastAsia="微软雅黑" w:hAnsi="微软雅黑" w:cs="微软雅黑" w:hint="eastAsia"/>
          <w:lang w:eastAsia="zh-CN"/>
        </w:rPr>
        <w:t>本课程是一门面向零基础学习者的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入门课程，共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次课、</w:t>
      </w:r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个课时（每次课分上、下两个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分钟场次，合计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小时）。课程以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能动手做统计分析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为最终落脚点，语法讲解始终围绕数据处理场景展开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每一个知识点都对应后续统计分析中的一项具体能力，避免出现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语法学会了但不知道怎么用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的脱节。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课程不追求语法大全式的覆盖，而是遵循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最小完备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原则：只讲数据分析真正高频使用的语法子集，把节省下来的时间投入到动手练习上。学完本课程，学习者应当具备独立使用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读取数据、清洗数据、完成描述性统计并输出分析结论的能力。</w:t>
      </w:r>
    </w:p>
    <w:p>
      <w:bookmarkStart w:id="27" w:name="_Toc_section_3"/>
      <w:bookmarkStart w:id="2" w:name="section-3"/>
      <w:pPr>
        <w:pStyle w:val="Heading3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1.2 学习目标</w:t>
      </w:r>
      <w:bookmarkEnd w:id="27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知识目标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掌握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的变量、核心数据类型、运算符与字符串处理；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掌握条件判断与循环控制，理解程序的执行流程；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掌握列表、元组、字典、集合四种内置数据结构及其适用场景；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掌握函数的定义、参数传递与返回值，理解模块与包的导入机制；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了解文件读写与异常处理的基本方法；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认识</w:t>
      </w:r>
      <w:r>
        <w:t xml:space="preserve"> NumPy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pandas </w:t>
      </w:r>
      <w:r>
        <w:rPr>
          <w:rFonts w:ascii="微软雅黑" w:eastAsia="微软雅黑" w:hAnsi="微软雅黑" w:cs="微软雅黑" w:hint="eastAsia"/>
          <w:lang w:eastAsia="zh-CN"/>
        </w:rPr>
        <w:t>的核心对象，理解向量化运算与数据框操作。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能力目标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能独立完成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与开发环境的安装配置，并在</w:t>
      </w:r>
      <w:r>
        <w:t xml:space="preserve"> Jupyter Notebook </w:t>
      </w:r>
      <w:r>
        <w:rPr>
          <w:rFonts w:ascii="微软雅黑" w:eastAsia="微软雅黑" w:hAnsi="微软雅黑" w:cs="微软雅黑" w:hint="eastAsia"/>
          <w:lang w:eastAsia="zh-CN"/>
        </w:rPr>
        <w:t>中运行代码；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能读懂并修改他人编写的中等长度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脚本；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能把一个自然语言描述的数据处理需求，翻译成由循环、条件与函数构成的程序；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能独立完成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读取数据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清洗数据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描述统计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分组对比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简单可视化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的完整分析流程；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能看懂并处理常见的运行错误（</w:t>
      </w:r>
      <w:r>
        <w:rPr>
          <w:rFonts w:ascii="Courier New" w:hAnsi="Courier New"/>
          <w:sz w:val="18"/>
        </w:rPr>
        <w:t>NameError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TypeError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KeyError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FileNotFoundError</w:t>
      </w:r>
      <w:r>
        <w:rPr>
          <w:rFonts w:ascii="微软雅黑" w:eastAsia="微软雅黑" w:hAnsi="微软雅黑" w:cs="微软雅黑" w:hint="eastAsia"/>
          <w:lang w:eastAsia="zh-CN"/>
        </w:rPr>
        <w:t xml:space="preserve"> 等）。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素养目标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建立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先看懂数据、再动手分析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的工作习惯；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形成主动查阅官方文档与错误信息的学习方式；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理解数据分析结论必须由数据支撑，不凭直觉下判断。</w:t>
      </w:r>
    </w:p>
    <w:p>
      <w:bookmarkStart w:id="28" w:name="_Toc_section_4"/>
      <w:bookmarkStart w:id="3" w:name="section-4"/>
      <w:pPr>
        <w:pStyle w:val="Heading3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1.3 目标学员与前置要求</w:t>
      </w:r>
      <w:bookmarkEnd w:id="2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目标学员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零编程基础的在校学生、职场人士、研究人员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前置知识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无编程要求；具备基本的计算机文件操作能力（新建文件夹、解压、复制路径）即可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数学基础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了解平均数、中位数、百分比等基本统计概念即可，不要求微积分与线性代数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硬件要求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能正常联网的电脑，建议内存</w:t>
            </w:r>
            <w:r>
              <w:t xml:space="preserve"> </w:t>
            </w:r>
            <w:r>
              <w:t xml:space="preserve"> 8GB </w:t>
            </w:r>
            <w:r>
              <w:t xml:space="preserve"> </w:t>
            </w:r>
            <w:r>
              <w:t>及以上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时间投入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课堂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小时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课后练习约</w:t>
            </w:r>
            <w:r>
              <w:t xml:space="preserve"> </w:t>
            </w:r>
            <w:r>
              <w:t xml:space="preserve"> 6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小时</w:t>
            </w:r>
          </w:p>
        </w:tc>
      </w:tr>
    </w:tbl>
    <w:p>
      <w:bookmarkStart w:id="29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二、课程整体设计</w:t>
      </w:r>
      <w:bookmarkEnd w:id="29"/>
    </w:p>
    <w:p>
      <w:pPr/>
      <w:r>
        <w:rPr>
          <w:rFonts w:ascii="微软雅黑" w:eastAsia="微软雅黑" w:hAnsi="微软雅黑" w:cs="微软雅黑" w:hint="eastAsia"/>
          <w:lang w:eastAsia="zh-CN"/>
        </w:rPr>
        <w:t>课程按四次课递进展开，课次划分、课时结构与教学方式安排如下。</w:t>
      </w:r>
    </w:p>
    <w:p>
      <w:bookmarkStart w:id="30" w:name="_Toc_section_6"/>
      <w:bookmarkStart w:id="5" w:name="section-6"/>
      <w:pPr>
        <w:pStyle w:val="Heading3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2.1 四次课总览</w:t>
      </w:r>
      <w:bookmarkEnd w:id="3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课次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主题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核心内容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对应统计能力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环境搭建与基础语法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环境配置、变量、数据类型、字符串、运算符、输入输出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能表达和存储单个数据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流程控制与数据结构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条件判断、</w:t>
            </w:r>
            <w:r>
              <w:t xml:space="preserve"> </w:t>
            </w:r>
            <w:r>
              <w:t xml:space="preserve">for/while </w:t>
            </w:r>
            <w:r>
              <w:t xml:space="preserve"> </w:t>
            </w:r>
            <w:r>
              <w:t>循环、列表、元组、字典、集合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能批量处理一列数据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函数、模块与文件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函数定义与调用、参数、</w:t>
            </w:r>
            <w:r>
              <w:t xml:space="preserve"> </w:t>
            </w:r>
            <w:r>
              <w:t>lambda</w:t>
            </w:r>
            <w:r>
              <w:t xml:space="preserve"> </w:t>
            </w:r>
            <w:r>
              <w:t>、模块导入、文件读写、异常处理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能封装分析逻辑、读取数据文件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统计分析实战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NumPy </w:t>
            </w:r>
            <w:r>
              <w:t xml:space="preserve"> </w:t>
            </w:r>
            <w:r>
              <w:t>数组、</w:t>
            </w:r>
            <w:r>
              <w:t xml:space="preserve"> </w:t>
            </w:r>
            <w:r>
              <w:t xml:space="preserve">pandas </w:t>
            </w:r>
            <w:r>
              <w:t xml:space="preserve"> </w:t>
            </w:r>
            <w:r>
              <w:t>数据框、描述统计、分组聚合、小项目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能完成一份完整的数据分析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四课之间是严格的递进关系：第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课解决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数据怎么存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课解决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数据怎么批量算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课解决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逻辑怎么复用、数据怎么读进来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课把所有能力整合成一条完整的分析流水线。因此不建议跳课学习；若确有基础需要跳课，至少应完成对应的课后练习自测。</w:t>
      </w:r>
    </w:p>
    <w:p>
      <w:bookmarkStart w:id="31" w:name="_Toc_section_7"/>
      <w:bookmarkStart w:id="6" w:name="section-7"/>
      <w:pPr>
        <w:pStyle w:val="Heading3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2.2 课时结构与讲练配比</w:t>
      </w:r>
      <w:bookmarkEnd w:id="31"/>
    </w:p>
    <w:p>
      <w:pPr/>
      <w:r>
        <w:rPr>
          <w:rFonts w:ascii="微软雅黑" w:eastAsia="微软雅黑" w:hAnsi="微软雅黑" w:cs="微软雅黑" w:hint="eastAsia"/>
          <w:lang w:eastAsia="zh-CN"/>
        </w:rPr>
        <w:t>每次课</w:t>
      </w:r>
      <w:r>
        <w:t xml:space="preserve"> 90 </w:t>
      </w:r>
      <w:r>
        <w:rPr>
          <w:rFonts w:ascii="微软雅黑" w:eastAsia="微软雅黑" w:hAnsi="微软雅黑" w:cs="微软雅黑" w:hint="eastAsia"/>
          <w:lang w:eastAsia="zh-CN"/>
        </w:rPr>
        <w:t>分钟，按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上半场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下半场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组织。整体讲练比控制在</w:t>
      </w:r>
      <w:r>
        <w:t xml:space="preserve"> </w:t>
      </w:r>
      <w:r>
        <w:rPr>
          <w:b/>
        </w:rPr>
        <w:t>6:4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左右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讲授</w:t>
      </w:r>
      <w:r>
        <w:t xml:space="preserve"> 55 </w:t>
      </w:r>
      <w:r>
        <w:rPr>
          <w:rFonts w:ascii="微软雅黑" w:eastAsia="微软雅黑" w:hAnsi="微软雅黑" w:cs="微软雅黑" w:hint="eastAsia"/>
          <w:lang w:eastAsia="zh-CN"/>
        </w:rPr>
        <w:t>分钟，动手练习</w:t>
      </w:r>
      <w:r>
        <w:t xml:space="preserve"> 35 </w:t>
      </w:r>
      <w:r>
        <w:rPr>
          <w:rFonts w:ascii="微软雅黑" w:eastAsia="微软雅黑" w:hAnsi="微软雅黑" w:cs="微软雅黑" w:hint="eastAsia"/>
          <w:lang w:eastAsia="zh-CN"/>
        </w:rPr>
        <w:t>分钟。每个半场的前段讲授新知识，后段立即安排对应练习，避免知识堆积到课后才动手。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场次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时长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环节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上半场开始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回顾与导入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回顾上次要点，抛出本次课要解决的问题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上半场中段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新知识讲授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概念讲解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现场演示代码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上半场末段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跟随练习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学员照着敲一遍，教师巡场答疑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下半场开始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25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新知识讲授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延续上半场，难度递进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下半场中段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独立练习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学员独立完成，教师个别指导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下半场结束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小结与作业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总结要点，布置课后作业</w:t>
            </w:r>
          </w:p>
        </w:tc>
      </w:tr>
    </w:tbl>
    <w:p>
      <w:bookmarkStart w:id="32" w:name="_Toc_section_8"/>
      <w:bookmarkStart w:id="7" w:name="section-8"/>
      <w:pPr>
        <w:pStyle w:val="Heading3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2.3 教学方式</w:t>
      </w:r>
      <w:bookmarkEnd w:id="32"/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现场编码（Live Coding）</w:t>
      </w:r>
      <w:r>
        <w:rPr>
          <w:rFonts w:ascii="微软雅黑" w:eastAsia="微软雅黑" w:hAnsi="微软雅黑" w:cs="微软雅黑" w:hint="eastAsia"/>
          <w:lang w:eastAsia="zh-CN"/>
        </w:rPr>
        <w:t>：教师在</w:t>
      </w:r>
      <w:r>
        <w:t xml:space="preserve"> Jupyter Notebook </w:t>
      </w:r>
      <w:r>
        <w:rPr>
          <w:rFonts w:ascii="微软雅黑" w:eastAsia="微软雅黑" w:hAnsi="微软雅黑" w:cs="微软雅黑" w:hint="eastAsia"/>
          <w:lang w:eastAsia="zh-CN"/>
        </w:rPr>
        <w:t>中现场敲代码，学员同步跟随。所有示例代码均现场运行、当场看结果，不做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贴代码念一遍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式讲授。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错误驱动教学</w:t>
      </w:r>
      <w:r>
        <w:rPr>
          <w:rFonts w:ascii="微软雅黑" w:eastAsia="微软雅黑" w:hAnsi="微软雅黑" w:cs="微软雅黑" w:hint="eastAsia"/>
          <w:lang w:eastAsia="zh-CN"/>
        </w:rPr>
        <w:t>：每节课刻意演示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个典型错误，让学员看见报错、读懂报错、学会排查。这比只讲正确写法更有效。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数据场景贯穿</w:t>
      </w:r>
      <w:r>
        <w:rPr>
          <w:rFonts w:ascii="微软雅黑" w:eastAsia="微软雅黑" w:hAnsi="微软雅黑" w:cs="微软雅黑" w:hint="eastAsia"/>
          <w:lang w:eastAsia="zh-CN"/>
        </w:rPr>
        <w:t>：所有示例均使用同一套数据集（如某班级学生成绩表、某门店月度销售表），四次课下来，学员对同一份数据的处理能力逐层加深。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结对互查</w:t>
      </w:r>
      <w:r>
        <w:rPr>
          <w:rFonts w:ascii="微软雅黑" w:eastAsia="微软雅黑" w:hAnsi="微软雅黑" w:cs="微软雅黑" w:hint="eastAsia"/>
          <w:lang w:eastAsia="zh-CN"/>
        </w:rPr>
        <w:t>：练习环节建议两人一组，互相读对方的代码并复述其逻辑，用以检验理解程度。</w:t>
      </w:r>
    </w:p>
    <w:p>
      <w:bookmarkStart w:id="33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三、分次课教学安排</w:t>
      </w:r>
      <w:bookmarkEnd w:id="33"/>
    </w:p>
    <w:p>
      <w:pPr/>
      <w:r>
        <w:rPr>
          <w:rFonts w:ascii="微软雅黑" w:eastAsia="微软雅黑" w:hAnsi="微软雅黑" w:cs="微软雅黑" w:hint="eastAsia"/>
          <w:lang w:eastAsia="zh-CN"/>
        </w:rPr>
        <w:t>以下按课次说明每个半场的教学内容与教学目标，授课时可逐行对照使用。</w:t>
      </w:r>
    </w:p>
    <w:p>
      <w:bookmarkStart w:id="34" w:name="_Toc_section_10"/>
      <w:bookmarkStart w:id="9" w:name="section-10"/>
      <w:pPr>
        <w:pStyle w:val="Heading3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3.1 第 1 课：环境搭建与基础语法</w:t>
      </w:r>
      <w:bookmarkEnd w:id="34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上半场（45 分钟）——跑起来第一行代码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安装</w:t>
            </w:r>
            <w:r>
              <w:t xml:space="preserve"> </w:t>
            </w:r>
            <w:r>
              <w:t xml:space="preserve"> Python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Anaconda</w:t>
            </w:r>
            <w:r>
              <w:t xml:space="preserve"> </w:t>
            </w:r>
            <w:r>
              <w:t>，认识</w:t>
            </w:r>
            <w:r>
              <w:t xml:space="preserve"> </w:t>
            </w:r>
            <w:r>
              <w:t xml:space="preserve"> Jupyter Notebook </w:t>
            </w:r>
            <w:r>
              <w:t xml:space="preserve"> </w:t>
            </w:r>
            <w:r>
              <w:t>界面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能独立启动</w:t>
            </w:r>
            <w:r>
              <w:t xml:space="preserve"> </w:t>
            </w:r>
            <w:r>
              <w:t xml:space="preserve"> Notebook </w:t>
            </w:r>
            <w:r>
              <w:t xml:space="preserve"> </w:t>
            </w:r>
            <w:r>
              <w:t>并新建运行一个单元格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25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变量与赋值、命名规则、动态类型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理解变量是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贴了标签的数据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int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float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str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bool </w:t>
            </w:r>
            <w:r>
              <w:t xml:space="preserve"> </w:t>
            </w:r>
            <w:r>
              <w:t>四种基本类型，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type()</w:t>
            </w:r>
            <w:r>
              <w:t xml:space="preserve"> 与类型转换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能判断一个值的类型并正确转换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跟随练习：计算一组商品价格的总额与均价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巩固变量与数值运算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下半场（45 分钟）——操作数据的第一步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字符串操作：索引与切片、拼接、</w:t>
            </w:r>
            <w:r>
              <w:t xml:space="preserve"> </w:t>
            </w:r>
            <w:r>
              <w:t>f-string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replace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能对文本型字段做基本清洗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运算符：算术（重点 </w:t>
            </w:r>
            <w:r>
              <w:rPr>
                <w:rFonts w:ascii="Courier New" w:hAnsi="Courier New"/>
                <w:sz w:val="18"/>
              </w:rPr>
              <w:t>//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%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**</w:t>
            </w:r>
            <w:r>
              <w:t xml:space="preserve"> ）、比较、逻辑（ </w:t>
            </w:r>
            <w:r>
              <w:rPr>
                <w:rFonts w:ascii="Courier New" w:hAnsi="Courier New"/>
                <w:sz w:val="18"/>
              </w:rPr>
              <w:t>and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not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能用一行表达式完成常见计算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input()</w:t>
            </w:r>
            <w:r>
              <w:t xml:space="preserve"> 与 </w:t>
            </w:r>
            <w:r>
              <w:rPr>
                <w:rFonts w:ascii="Courier New" w:hAnsi="Courier New"/>
                <w:sz w:val="18"/>
              </w:rPr>
              <w:t>print()</w:t>
            </w:r>
            <w:r>
              <w:t xml:space="preserve"> 格式化输出、注释规范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能写出有输入有输出的完整小程序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独立练习：输入三科成绩，输出总分与平均分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综合运用类型转换与运算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重点提示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type()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与类型转换是本课的隐性重点。后续读取数据时，最常见的问题就是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明明是数字却被当成了文本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，根源都在这里。</w:t>
      </w:r>
    </w:p>
    <w:p>
      <w:bookmarkStart w:id="35" w:name="_Toc_section_11"/>
      <w:bookmarkStart w:id="10" w:name="section-11"/>
      <w:pPr>
        <w:pStyle w:val="Heading3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3.2 第 2 课：流程控制与数据结构</w:t>
      </w:r>
      <w:bookmarkEnd w:id="35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上半场（45 分钟）——让程序会"判断"和"重复"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if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elif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else</w:t>
            </w:r>
            <w:r>
              <w:t xml:space="preserve"> ，嵌套判断，缩进规则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能把分段规则写成条件语句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for</w:t>
            </w:r>
            <w:r>
              <w:t xml:space="preserve"> 循环、 </w:t>
            </w:r>
            <w:r>
              <w:rPr>
                <w:rFonts w:ascii="Courier New" w:hAnsi="Courier New"/>
                <w:sz w:val="18"/>
              </w:rPr>
              <w:t>range()</w:t>
            </w:r>
            <w:r>
              <w:t xml:space="preserve"> 、遍历列表， </w:t>
            </w:r>
            <w:r>
              <w:rPr>
                <w:rFonts w:ascii="Courier New" w:hAnsi="Courier New"/>
                <w:sz w:val="18"/>
              </w:rPr>
              <w:t>break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continue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能批量处理一列数据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while</w:t>
            </w:r>
            <w:r>
              <w:t xml:space="preserve"> 循环与累加器模式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理解不定次数的循环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练习：循环计算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100 </w:t>
            </w:r>
            <w:r>
              <w:t xml:space="preserve"> </w:t>
            </w:r>
            <w:r>
              <w:t>的均值、筛选及格成绩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巩固循环与累加器写法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下半场（45 分钟）——数据怎么"装"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列表：增删改查、排序、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sum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能用列表承载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一列数据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25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元组与集合：不可变序列、去重与集合运算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知道三者各自的适用场景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字典：键值对、遍历、嵌套字典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理解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字段名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值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的映射，为</w:t>
            </w:r>
            <w:r>
              <w:t xml:space="preserve"> </w:t>
            </w:r>
            <w:r>
              <w:t xml:space="preserve"> DataFrame </w:t>
            </w:r>
            <w:r>
              <w:t xml:space="preserve"> </w:t>
            </w:r>
            <w:r>
              <w:t>铺垫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独立练习：用字典统计一段文本的词频并排序输出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综合运用循环与字典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重点提示</w:t>
      </w:r>
      <w:r>
        <w:rPr>
          <w:rFonts w:ascii="微软雅黑" w:eastAsia="微软雅黑" w:hAnsi="微软雅黑" w:cs="微软雅黑" w:hint="eastAsia"/>
          <w:lang w:eastAsia="zh-CN"/>
        </w:rPr>
        <w:t>：本课是四次课中的</w:t>
      </w:r>
      <w:r>
        <w:rPr>
          <w:rFonts w:ascii="微软雅黑" w:eastAsia="微软雅黑" w:hAnsi="微软雅黑" w:cs="微软雅黑" w:hint="eastAsia"/>
          <w:b/>
          <w:lang w:eastAsia="zh-CN"/>
        </w:rPr>
        <w:t>第一个分水岭</w:t>
      </w:r>
      <w:r>
        <w:rPr>
          <w:rFonts w:ascii="微软雅黑" w:eastAsia="微软雅黑" w:hAnsi="微软雅黑" w:cs="微软雅黑" w:hint="eastAsia"/>
          <w:lang w:eastAsia="zh-CN"/>
        </w:rPr>
        <w:t>。列表与字典的理解程度直接决定第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课的学习体验</w:t>
      </w:r>
      <w:r>
        <w:t xml:space="preserve">——pandas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Series </w:t>
      </w:r>
      <w:r>
        <w:rPr>
          <w:rFonts w:ascii="微软雅黑" w:eastAsia="微软雅黑" w:hAnsi="微软雅黑" w:cs="微软雅黑" w:hint="eastAsia"/>
          <w:lang w:eastAsia="zh-CN"/>
        </w:rPr>
        <w:t>本质上是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带索引的列表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DataFrame </w:t>
      </w:r>
      <w:r>
        <w:rPr>
          <w:rFonts w:ascii="微软雅黑" w:eastAsia="微软雅黑" w:hAnsi="微软雅黑" w:cs="微软雅黑" w:hint="eastAsia"/>
          <w:lang w:eastAsia="zh-CN"/>
        </w:rPr>
        <w:t>本质上是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共享索引的字典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36" w:name="_Toc_section_12"/>
      <w:bookmarkStart w:id="11" w:name="section-12"/>
      <w:pPr>
        <w:pStyle w:val="Heading3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3.3 第 3 课：函数、模块与文件</w:t>
      </w:r>
      <w:bookmarkEnd w:id="36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上半场（45 分钟）——封装你的统计逻辑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def</w:t>
            </w:r>
            <w:r>
              <w:t xml:space="preserve"> 定义函数、参数、返回值、默认参数、关键字参数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能把重复逻辑封装成函数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作用域：局部变量与全局变量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理解为什么函数内改变量不影响外部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lambda</w:t>
            </w:r>
            <w:r>
              <w:t xml:space="preserve"> 匿名函数与 </w:t>
            </w:r>
            <w:r>
              <w:rPr>
                <w:rFonts w:ascii="Courier New" w:hAnsi="Courier New"/>
                <w:sz w:val="18"/>
              </w:rPr>
              <w:t>sorted(key=...)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map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能写出简洁的排序与映射表达式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练习：编写求均值、中位数、方差的统计函数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把统计口径固化成可复用代码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下半场（45 分钟）——让数据进得来、错误不崩溃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模块与包的概念， </w:t>
            </w:r>
            <w:r>
              <w:rPr>
                <w:rFonts w:ascii="Courier New" w:hAnsi="Courier New"/>
                <w:sz w:val="18"/>
              </w:rPr>
              <w:t>import</w:t>
            </w:r>
            <w:r>
              <w:t xml:space="preserve"> 的几种写法， </w:t>
            </w:r>
            <w:r>
              <w:rPr>
                <w:rFonts w:ascii="Courier New" w:hAnsi="Courier New"/>
                <w:sz w:val="18"/>
              </w:rPr>
              <w:t>pip</w:t>
            </w:r>
            <w:r>
              <w:t xml:space="preserve"> 安装第三方库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能安装并导入需要的库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文件读写： </w:t>
            </w:r>
            <w:r>
              <w:rPr>
                <w:rFonts w:ascii="Courier New" w:hAnsi="Courier New"/>
                <w:sz w:val="18"/>
              </w:rPr>
              <w:t>open()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with</w:t>
            </w:r>
            <w:r>
              <w:t xml:space="preserve"> 语句、 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readlines</w:t>
            </w:r>
            <w:r>
              <w:t xml:space="preserve"> 、写入模式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能读取</w:t>
            </w:r>
            <w:r>
              <w:t xml:space="preserve"> </w:t>
            </w:r>
            <w:r>
              <w:t xml:space="preserve"> csv/txt </w:t>
            </w:r>
            <w:r>
              <w:t xml:space="preserve"> </w:t>
            </w:r>
            <w:r>
              <w:t>文件并解析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异常处理： </w:t>
            </w:r>
            <w:r>
              <w:rPr>
                <w:rFonts w:ascii="Courier New" w:hAnsi="Courier New"/>
                <w:sz w:val="18"/>
              </w:rPr>
              <w:t>try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except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finally</w:t>
            </w:r>
            <w:r>
              <w:t xml:space="preserve"> ，常见异常类型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能让程序在出错时不中断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练习：读取</w:t>
            </w:r>
            <w:r>
              <w:t xml:space="preserve"> </w:t>
            </w:r>
            <w:r>
              <w:t xml:space="preserve"> csv </w:t>
            </w:r>
            <w:r>
              <w:t xml:space="preserve"> </w:t>
            </w:r>
            <w:r>
              <w:t>文件并打印前几行与总行数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打通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文件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数据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的链路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重点提示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lambda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urier New" w:hAnsi="Courier New"/>
          <w:sz w:val="18"/>
        </w:rPr>
        <w:t>sorted(key=...)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pandas </w:t>
      </w:r>
      <w:r>
        <w:rPr>
          <w:rFonts w:ascii="Courier New" w:hAnsi="Courier New"/>
          <w:sz w:val="18"/>
        </w:rPr>
        <w:t>apply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sort_values</w:t>
      </w:r>
      <w:r>
        <w:rPr>
          <w:rFonts w:ascii="微软雅黑" w:eastAsia="微软雅黑" w:hAnsi="微软雅黑" w:cs="微软雅黑" w:hint="eastAsia"/>
          <w:lang w:eastAsia="zh-CN"/>
        </w:rPr>
        <w:t xml:space="preserve"> 的前置知识，务必练熟。</w:t>
      </w:r>
    </w:p>
    <w:p>
      <w:bookmarkStart w:id="37" w:name="_Toc_section_13"/>
      <w:bookmarkStart w:id="12" w:name="section-13"/>
      <w:pPr>
        <w:pStyle w:val="Heading3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3.4 第 4 课：统计分析实战</w:t>
      </w:r>
      <w:bookmarkEnd w:id="37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上半场（45 分钟）——数据分析的两大神器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NumPy </w:t>
            </w:r>
            <w:r>
              <w:t xml:space="preserve"> </w:t>
            </w:r>
            <w:r>
              <w:t>数组的创建、形状与广播、向量化运算、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mean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median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理解向量化替代循环的价值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pandas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Series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DataFrame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read_csv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info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describe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能读入数据并快速了解数据全貌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答疑与知识回填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澄清前三课的遗留疑问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下半场（45 分钟）——完整走一遍分析流程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教学目标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数据清洗：缺失值、重复值、类型转换、列选择与条件筛选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能把原始数据整理成可分析的形态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分组聚合： </w:t>
            </w:r>
            <w:r>
              <w:rPr>
                <w:rFonts w:ascii="Courier New" w:hAnsi="Courier New"/>
                <w:sz w:val="18"/>
              </w:rPr>
              <w:t>groupby</w:t>
            </w:r>
            <w:r>
              <w:t xml:space="preserve"> 、聚合函数、 </w:t>
            </w:r>
            <w:r>
              <w:rPr>
                <w:rFonts w:ascii="Courier New" w:hAnsi="Courier New"/>
                <w:sz w:val="18"/>
              </w:rPr>
              <w:t>value_counts</w:t>
            </w:r>
            <w:r>
              <w:t xml:space="preserve"> 、排序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能做分组对比分析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实战小项目：读取真实数据集，完成完整分析并得出结论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独立交付一份一页纸分析报告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重点提示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groupby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是本课的核心，也是实际工作中使用频率最高的操作。建议学员把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按某字段分组、对某字段求均值、按结果排序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这条动作练到不用看笔记就能写出来。</w:t>
      </w:r>
    </w:p>
    <w:p>
      <w:bookmarkStart w:id="38" w:name="_Toc_section_14"/>
      <w:bookmarkStart w:id="13" w:name="section-14"/>
      <w:pPr>
        <w:pStyle w:val="Heading2"/>
        <w:spacing w:line="312" w:lineRule="auto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四、教学环境与资源</w:t>
      </w:r>
      <w:bookmarkEnd w:id="38"/>
    </w:p>
    <w:p>
      <w:pPr/>
      <w:r>
        <w:rPr>
          <w:rFonts w:ascii="微软雅黑" w:eastAsia="微软雅黑" w:hAnsi="微软雅黑" w:cs="微软雅黑" w:hint="eastAsia"/>
          <w:lang w:eastAsia="zh-CN"/>
        </w:rPr>
        <w:t>本课程所需的软件环境、数据资源与代码材料如下。</w:t>
      </w:r>
    </w:p>
    <w:p>
      <w:bookmarkStart w:id="39" w:name="_Toc_section_15"/>
      <w:bookmarkStart w:id="14" w:name="section-15"/>
      <w:pPr>
        <w:pStyle w:val="Heading3"/>
        <w:spacing w:line="312" w:lineRule="auto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4.1 软件环境</w:t>
      </w:r>
      <w:bookmarkEnd w:id="3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推荐版本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Python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3.10 </w:t>
            </w:r>
            <w:r>
              <w:t xml:space="preserve"> </w:t>
            </w:r>
            <w:r>
              <w:t>及以上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版本过低的部分语法与库不兼容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发行版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Anaconda</w:t>
            </w:r>
            <w:r>
              <w:t xml:space="preserve"> </w:t>
            </w:r>
            <w:r>
              <w:t>（含</w:t>
            </w:r>
            <w:r>
              <w:t xml:space="preserve"> </w:t>
            </w:r>
            <w:r>
              <w:t xml:space="preserve"> Jupyter Notebook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一次装齐常用数据分析库，避免逐个</w:t>
            </w:r>
            <w:r>
              <w:t xml:space="preserve"> </w:t>
            </w:r>
            <w:r>
              <w:t xml:space="preserve"> pip </w:t>
            </w:r>
            <w:r>
              <w:t xml:space="preserve"> </w:t>
            </w:r>
            <w:r>
              <w:t>安装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编辑器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Jupyter Notebook</w:t>
            </w:r>
            <w:r>
              <w:t xml:space="preserve"> </w:t>
            </w:r>
            <w:r>
              <w:t>（课堂）</w:t>
            </w:r>
            <w:r>
              <w:t xml:space="preserve"> </w:t>
            </w:r>
            <w:r>
              <w:t>/ VS Code</w:t>
            </w:r>
            <w:r>
              <w:t xml:space="preserve"> </w:t>
            </w:r>
            <w:r>
              <w:t>（课后）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课堂用</w:t>
            </w:r>
            <w:r>
              <w:t xml:space="preserve"> </w:t>
            </w:r>
            <w:r>
              <w:t xml:space="preserve"> Notebook </w:t>
            </w:r>
            <w:r>
              <w:t xml:space="preserve"> </w:t>
            </w:r>
            <w:r>
              <w:t>便于逐步运行与展示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核心库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NumPy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pandas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Matplotlib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课依赖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安装完成后，建议用一段最小代码验证环境是否正常：</w:t>
      </w:r>
    </w:p>
    <w:p>
      <w:pPr>
        <w:spacing w:line="312" w:lineRule="auto"/>
      </w:pPr>
      <w:r>
        <w:rPr>
          <w:rFonts w:ascii="Courier New" w:hAnsi="Courier New"/>
          <w:sz w:val="18"/>
        </w:rPr>
        <w:t>import sys</w:t>
        <w:br/>
        <w:t>print(sys.version)</w:t>
        <w:br/>
        <w:br/>
        <w:t>import pandas as pd</w:t>
        <w:br/>
        <w:t>print(pd.__version__)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若两行版本号都能正常打印，说明环境就绪。</w:t>
      </w:r>
    </w:p>
    <w:p>
      <w:bookmarkStart w:id="40" w:name="_Toc_section_16"/>
      <w:bookmarkStart w:id="15" w:name="section-16"/>
      <w:pPr>
        <w:pStyle w:val="Heading3"/>
        <w:spacing w:line="312" w:lineRule="auto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4.2 数据与案例资源</w:t>
      </w:r>
      <w:bookmarkEnd w:id="40"/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贯穿数据集</w:t>
      </w:r>
      <w:r>
        <w:rPr>
          <w:rFonts w:ascii="微软雅黑" w:eastAsia="微软雅黑" w:hAnsi="微软雅黑" w:cs="微软雅黑" w:hint="eastAsia"/>
          <w:lang w:eastAsia="zh-CN"/>
        </w:rPr>
        <w:t>：一份不少于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行的示例数据表（建议字段包含分类字段、数值字段、日期字段与少量缺失值），供四次课反复使用。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课后数据集</w:t>
      </w:r>
      <w:r>
        <w:rPr>
          <w:rFonts w:ascii="微软雅黑" w:eastAsia="微软雅黑" w:hAnsi="微软雅黑" w:cs="微软雅黑" w:hint="eastAsia"/>
          <w:lang w:eastAsia="zh-CN"/>
        </w:rPr>
        <w:t>：第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课结课项目所需的一个公开数据集，建议包含</w:t>
      </w:r>
      <w:r>
        <w:t xml:space="preserve"> 500 </w:t>
      </w:r>
      <w:r>
        <w:rPr>
          <w:rFonts w:ascii="微软雅黑" w:eastAsia="微软雅黑" w:hAnsi="微软雅黑" w:cs="微软雅黑" w:hint="eastAsia"/>
          <w:lang w:eastAsia="zh-CN"/>
        </w:rPr>
        <w:t>行以上数据。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代码模板</w:t>
      </w:r>
      <w:r>
        <w:rPr>
          <w:rFonts w:ascii="微软雅黑" w:eastAsia="微软雅黑" w:hAnsi="微软雅黑" w:cs="微软雅黑" w:hint="eastAsia"/>
          <w:lang w:eastAsia="zh-CN"/>
        </w:rPr>
        <w:t>：每个半场结束后发放当堂完整代码，供学员对照复盘。</w:t>
      </w:r>
    </w:p>
    <w:p>
      <w:bookmarkStart w:id="41" w:name="_Toc_section_17"/>
      <w:bookmarkStart w:id="16" w:name="section-17"/>
      <w:pPr>
        <w:pStyle w:val="Heading2"/>
        <w:spacing w:line="312" w:lineRule="auto"/>
      </w:pPr>
      <w:bookmarkEnd w:id="1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五、作业、考核与结课产出</w:t>
      </w:r>
      <w:bookmarkEnd w:id="41"/>
    </w:p>
    <w:p>
      <w:pPr/>
      <w:r>
        <w:rPr>
          <w:rFonts w:ascii="微软雅黑" w:eastAsia="微软雅黑" w:hAnsi="微软雅黑" w:cs="微软雅黑" w:hint="eastAsia"/>
          <w:lang w:eastAsia="zh-CN"/>
        </w:rPr>
        <w:t>作业安排、考核维度与结课产出标准如下。</w:t>
      </w:r>
    </w:p>
    <w:p>
      <w:bookmarkStart w:id="42" w:name="_Toc_section_18"/>
      <w:bookmarkStart w:id="17" w:name="section-18"/>
      <w:pPr>
        <w:pStyle w:val="Heading3"/>
        <w:spacing w:line="312" w:lineRule="auto"/>
      </w:pPr>
      <w:bookmarkEnd w:id="17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5.1 课后作业安排</w:t>
      </w:r>
      <w:bookmarkEnd w:id="4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课次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作业内容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预计用时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完成基础语法练习题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题，输出一组成绩统计结果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60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用循环与字典完成一个词频统计程序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80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编写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个统计函数，并读取一个</w:t>
            </w:r>
            <w:r>
              <w:t xml:space="preserve"> </w:t>
            </w:r>
            <w:r>
              <w:t xml:space="preserve"> csv </w:t>
            </w:r>
            <w:r>
              <w:t xml:space="preserve"> </w:t>
            </w:r>
            <w:r>
              <w:t>文件输出摘要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90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结课项目：独立完成一份数据分析报告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120 </w:t>
            </w:r>
            <w:r>
              <w:t xml:space="preserve"> </w:t>
            </w:r>
            <w:r>
              <w:t>分钟</w:t>
            </w:r>
          </w:p>
        </w:tc>
      </w:tr>
    </w:tbl>
    <w:p>
      <w:bookmarkStart w:id="43" w:name="_Toc_section_19"/>
      <w:bookmarkStart w:id="18" w:name="section-19"/>
      <w:pPr>
        <w:pStyle w:val="Heading3"/>
        <w:spacing w:line="312" w:lineRule="auto"/>
      </w:pPr>
      <w:bookmarkEnd w:id="1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5.2 考核方式</w:t>
      </w:r>
      <w:bookmarkEnd w:id="43"/>
    </w:p>
    <w:p>
      <w:pPr/>
      <w:r>
        <w:rPr>
          <w:rFonts w:ascii="微软雅黑" w:eastAsia="微软雅黑" w:hAnsi="微软雅黑" w:cs="微软雅黑" w:hint="eastAsia"/>
          <w:lang w:eastAsia="zh-CN"/>
        </w:rPr>
        <w:t>本课程采用过程性考核为主、结课项目为辅的方式，不设笔试。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考核维度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权重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评分要点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课堂参与与练习完成度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20%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四个半场练习是否按要求完成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课后作业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30%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代码可运行、逻辑正确、有必要的注释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结课项目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40%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分析流程完整、结论由数据支撑、结论表述清晰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代码规范与可读性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10%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变量命名有意义、结构清晰、无冗余代码</w:t>
            </w:r>
          </w:p>
        </w:tc>
      </w:tr>
    </w:tbl>
    <w:p>
      <w:bookmarkStart w:id="44" w:name="_Toc_section_20"/>
      <w:bookmarkStart w:id="19" w:name="section-20"/>
      <w:pPr>
        <w:pStyle w:val="Heading3"/>
        <w:spacing w:line="312" w:lineRule="auto"/>
      </w:pPr>
      <w:bookmarkEnd w:id="1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5.3 结课产出标准</w:t>
      </w:r>
      <w:bookmarkEnd w:id="44"/>
    </w:p>
    <w:p>
      <w:pPr/>
      <w:r>
        <w:rPr>
          <w:rFonts w:ascii="微软雅黑" w:eastAsia="微软雅黑" w:hAnsi="微软雅黑" w:cs="微软雅黑" w:hint="eastAsia"/>
          <w:lang w:eastAsia="zh-CN"/>
        </w:rPr>
        <w:t>结课项目须提交一份分析报告，包含以下五个部分：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数据说明</w:t>
      </w:r>
      <w:r>
        <w:rPr>
          <w:rFonts w:ascii="微软雅黑" w:eastAsia="微软雅黑" w:hAnsi="微软雅黑" w:cs="微软雅黑" w:hint="eastAsia"/>
          <w:lang w:eastAsia="zh-CN"/>
        </w:rPr>
        <w:t>：数据来源、字段含义、数据量级；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数据清洗记录</w:t>
      </w:r>
      <w:r>
        <w:rPr>
          <w:rFonts w:ascii="微软雅黑" w:eastAsia="微软雅黑" w:hAnsi="微软雅黑" w:cs="微软雅黑" w:hint="eastAsia"/>
          <w:lang w:eastAsia="zh-CN"/>
        </w:rPr>
        <w:t>：处理了哪些缺失值、异常值与重复值，依据是什么；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描述统计</w:t>
      </w:r>
      <w:r>
        <w:rPr>
          <w:rFonts w:ascii="微软雅黑" w:eastAsia="微软雅黑" w:hAnsi="微软雅黑" w:cs="微软雅黑" w:hint="eastAsia"/>
          <w:lang w:eastAsia="zh-CN"/>
        </w:rPr>
        <w:t>：关键字段的均值、中位数、标准差、分布特征；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分组对比</w:t>
      </w:r>
      <w:r>
        <w:rPr>
          <w:rFonts w:ascii="微软雅黑" w:eastAsia="微软雅黑" w:hAnsi="微软雅黑" w:cs="微软雅黑" w:hint="eastAsia"/>
          <w:lang w:eastAsia="zh-CN"/>
        </w:rPr>
        <w:t>：至少按一个维度分组，比较组间差异；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结论与局限</w:t>
      </w:r>
      <w:r>
        <w:rPr>
          <w:rFonts w:ascii="微软雅黑" w:eastAsia="微软雅黑" w:hAnsi="微软雅黑" w:cs="微软雅黑" w:hint="eastAsia"/>
          <w:lang w:eastAsia="zh-CN"/>
        </w:rPr>
        <w:t>：给出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条由数据支撑的结论，并说明本次分析的局限性。</w:t>
      </w:r>
    </w:p>
    <w:p>
      <w:pPr>
        <w:spacing w:after="0"/>
      </w:pPr>
      <w:r>
        <w:rPr>
          <w:rFonts w:ascii="微软雅黑" w:eastAsia="微软雅黑" w:hAnsi="微软雅黑" w:cs="微软雅黑" w:hint="eastAsia"/>
          <w:lang w:eastAsia="zh-CN"/>
        </w:rPr>
        <w:t>注：结论部分不允许出现没有数据支撑的主观判断。每一条结论都必须能指出对应的统计结果。</w:t>
      </w:r>
    </w:p>
    <w:p>
      <w:bookmarkStart w:id="45" w:name="_Toc_section_21"/>
      <w:bookmarkStart w:id="20" w:name="section-21"/>
      <w:pPr>
        <w:pStyle w:val="Heading2"/>
        <w:spacing w:line="312" w:lineRule="auto"/>
      </w:pPr>
      <w:bookmarkEnd w:id="2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六、教学建议与常见问题</w:t>
      </w:r>
      <w:bookmarkEnd w:id="45"/>
    </w:p>
    <w:p>
      <w:pPr/>
      <w:r>
        <w:rPr>
          <w:rFonts w:ascii="微软雅黑" w:eastAsia="微软雅黑" w:hAnsi="微软雅黑" w:cs="微软雅黑" w:hint="eastAsia"/>
          <w:lang w:eastAsia="zh-CN"/>
        </w:rPr>
        <w:t>以下分别给出给教师的实施建议，以及学员常见问题的应对办法。</w:t>
      </w:r>
    </w:p>
    <w:p>
      <w:bookmarkStart w:id="46" w:name="_Toc_section_22"/>
      <w:bookmarkStart w:id="21" w:name="section-22"/>
      <w:pPr>
        <w:pStyle w:val="Heading3"/>
        <w:spacing w:line="312" w:lineRule="auto"/>
      </w:pPr>
      <w:bookmarkEnd w:id="2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6.1 给教师的建议</w:t>
      </w:r>
      <w:bookmarkEnd w:id="46"/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不要替学员敲代码</w:t>
      </w:r>
      <w:r>
        <w:rPr>
          <w:rFonts w:ascii="微软雅黑" w:eastAsia="微软雅黑" w:hAnsi="微软雅黑" w:cs="微软雅黑" w:hint="eastAsia"/>
          <w:lang w:eastAsia="zh-CN"/>
        </w:rPr>
        <w:t>。练习时学员卡住，优先引导其读懂报错信息，而不是直接给出正确写法。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控制示例复杂度</w:t>
      </w:r>
      <w:r>
        <w:rPr>
          <w:rFonts w:ascii="微软雅黑" w:eastAsia="微软雅黑" w:hAnsi="微软雅黑" w:cs="微软雅黑" w:hint="eastAsia"/>
          <w:lang w:eastAsia="zh-CN"/>
        </w:rPr>
        <w:t>。每个知识点的示例代码控制在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行以内，超过就拆分。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反复回到同一份数据</w:t>
      </w:r>
      <w:r>
        <w:rPr>
          <w:rFonts w:ascii="微软雅黑" w:eastAsia="微软雅黑" w:hAnsi="微软雅黑" w:cs="微软雅黑" w:hint="eastAsia"/>
          <w:lang w:eastAsia="zh-CN"/>
        </w:rPr>
        <w:t>。让学员在熟悉的语境中体会能力的增长，比不断更换案例更有效。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第 2 课和第 4 课适当放慢</w:t>
      </w:r>
      <w:r>
        <w:rPr>
          <w:rFonts w:ascii="微软雅黑" w:eastAsia="微软雅黑" w:hAnsi="微软雅黑" w:cs="微软雅黑" w:hint="eastAsia"/>
          <w:lang w:eastAsia="zh-CN"/>
        </w:rPr>
        <w:t>。这两课是难点，可视学员掌握情况压缩其他环节，保证核心内容的练习时间。</w:t>
      </w:r>
    </w:p>
    <w:p>
      <w:bookmarkStart w:id="47" w:name="_Toc_section_23"/>
      <w:bookmarkStart w:id="22" w:name="section-23"/>
      <w:pPr>
        <w:pStyle w:val="Heading3"/>
        <w:spacing w:line="312" w:lineRule="auto"/>
      </w:pPr>
      <w:bookmarkEnd w:id="2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6.2 常见问题</w:t>
      </w:r>
      <w:bookmarkEnd w:id="4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问题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应对建议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环境安装失败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优先改用</w:t>
            </w:r>
            <w:r>
              <w:t xml:space="preserve"> </w:t>
            </w:r>
            <w:r>
              <w:t xml:space="preserve"> Anaconda </w:t>
            </w:r>
            <w:r>
              <w:t xml:space="preserve"> </w:t>
            </w:r>
            <w:r>
              <w:t>图形化安装；课堂预留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分钟统一排障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看不懂英文报错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教一套固定读法：先看最后一行错误类型，再看报错行号，最后看中间的调用链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语法能看懂但写不出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属于正常现象，解决办法是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抄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改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默写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三步：先照抄示例，再改参数，最后合上笔记重写一遍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学到第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课感觉跟不上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大概率是第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课的数据结构没练熟，建议回做第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课练习后再继续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课后没有数据可练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使用课程提供的示例数据集，或从公开数据平台下载</w:t>
            </w:r>
            <w:r>
              <w:t xml:space="preserve"> </w:t>
            </w:r>
            <w:r>
              <w:t xml:space="preserve"> csv </w:t>
            </w:r>
            <w:r>
              <w:t xml:space="preserve"> </w:t>
            </w:r>
            <w:r>
              <w:t>文件</w:t>
            </w:r>
          </w:p>
        </w:tc>
      </w:tr>
    </w:tbl>
    <w:p>
      <w:bookmarkStart w:id="48" w:name="_Toc_section_24"/>
      <w:bookmarkStart w:id="23" w:name="section-24"/>
      <w:pPr>
        <w:pStyle w:val="Heading2"/>
        <w:spacing w:line="312" w:lineRule="auto"/>
      </w:pPr>
      <w:bookmarkEnd w:id="2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附录 A 四次课知识点速查表</w:t>
      </w:r>
      <w:bookmarkEnd w:id="4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课次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知识点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关键函数与语法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变量与类型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赋值、 </w:t>
            </w:r>
            <w:r>
              <w:rPr>
                <w:rFonts w:ascii="Courier New" w:hAnsi="Courier New"/>
                <w:sz w:val="18"/>
              </w:rPr>
              <w:t>type()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int()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float()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str()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bool()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字符串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索引切片、 </w:t>
            </w:r>
            <w:r>
              <w:rPr>
                <w:rFonts w:ascii="Courier New" w:hAnsi="Courier New"/>
                <w:sz w:val="18"/>
              </w:rPr>
              <w:t>+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f-string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split()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strip()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replace()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len()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运算符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+ - * /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//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%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**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== != &gt; &lt;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and or not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条件判断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if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elif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else</w:t>
            </w:r>
            <w:r>
              <w:t xml:space="preserve"> 、嵌套与缩进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循环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for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while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range()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break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continue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列表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append()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remove()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sort()</w:t>
            </w:r>
            <w:r>
              <w:t xml:space="preserve"> 、切片、 </w:t>
            </w:r>
            <w:r>
              <w:rPr>
                <w:rFonts w:ascii="Courier New" w:hAnsi="Courier New"/>
                <w:sz w:val="18"/>
              </w:rPr>
              <w:t>sum()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max()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字典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键值访问、 </w:t>
            </w:r>
            <w:r>
              <w:rPr>
                <w:rFonts w:ascii="Courier New" w:hAnsi="Courier New"/>
                <w:sz w:val="18"/>
              </w:rPr>
              <w:t>keys()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values()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items()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get()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函数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def</w:t>
            </w:r>
            <w:r>
              <w:t xml:space="preserve"> 、参数、默认参数、 </w:t>
            </w:r>
            <w:r>
              <w:rPr>
                <w:rFonts w:ascii="Courier New" w:hAnsi="Courier New"/>
                <w:sz w:val="18"/>
              </w:rPr>
              <w:t>return</w:t>
            </w:r>
            <w:r>
              <w:t xml:space="preserve"> 、作用域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函数式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lambda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sorted(key=)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map()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filter()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import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from ... import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pip install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文件与异常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open()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with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read()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readlines()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try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except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NumPy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array()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shape</w:t>
            </w:r>
            <w:r>
              <w:t xml:space="preserve"> 、广播、 </w:t>
            </w:r>
            <w:r>
              <w:rPr>
                <w:rFonts w:ascii="Courier New" w:hAnsi="Courier New"/>
                <w:sz w:val="18"/>
              </w:rPr>
              <w:t>mean()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std()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median()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pandas </w:t>
            </w:r>
            <w:r>
              <w:t xml:space="preserve"> </w:t>
            </w:r>
            <w:r>
              <w:t>基础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Series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DataFrame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read_csv()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head()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info()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describe()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pandas </w:t>
            </w:r>
            <w:r>
              <w:t xml:space="preserve"> </w:t>
            </w:r>
            <w:r>
              <w:t>进阶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缺失值处理、条件筛选、 </w:t>
            </w:r>
            <w:r>
              <w:rPr>
                <w:rFonts w:ascii="Courier New" w:hAnsi="Courier New"/>
                <w:sz w:val="18"/>
              </w:rPr>
              <w:t>groupby()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value_counts()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sort_values()</w:t>
            </w:r>
          </w:p>
        </w:tc>
      </w:tr>
    </w:tbl>
    <w:p>
      <w:bookmarkStart w:id="49" w:name="_Toc_section_25"/>
      <w:bookmarkStart w:id="24" w:name="section-25"/>
      <w:pPr>
        <w:pStyle w:val="Heading2"/>
        <w:spacing w:line="312" w:lineRule="auto"/>
      </w:pPr>
      <w:bookmarkEnd w:id="2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附录 B 结课能力验收清单</w:t>
      </w:r>
      <w:bookmarkEnd w:id="49"/>
    </w:p>
    <w:p>
      <w:pPr/>
      <w:r>
        <w:rPr>
          <w:rFonts w:ascii="微软雅黑" w:eastAsia="微软雅黑" w:hAnsi="微软雅黑" w:cs="微软雅黑" w:hint="eastAsia"/>
          <w:lang w:eastAsia="zh-CN"/>
        </w:rPr>
        <w:t>学完全部四次课后，请逐项自检。全部能独立完成，即达到本课程的能力目标。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能在自己电脑上安装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环境并新建一个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文件；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能解释</w:t>
      </w:r>
      <w:r>
        <w:t xml:space="preserve"> int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float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str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bool </w:t>
      </w:r>
      <w:r>
        <w:rPr>
          <w:rFonts w:ascii="微软雅黑" w:eastAsia="微软雅黑" w:hAnsi="微软雅黑" w:cs="微软雅黑" w:hint="eastAsia"/>
          <w:lang w:eastAsia="zh-CN"/>
        </w:rPr>
        <w:t>四种类型的区别，并完成相互转换；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能用</w:t>
      </w:r>
      <w:r>
        <w:t xml:space="preserve"> f-string </w:t>
      </w:r>
      <w:r>
        <w:rPr>
          <w:rFonts w:ascii="微软雅黑" w:eastAsia="微软雅黑" w:hAnsi="微软雅黑" w:cs="微软雅黑" w:hint="eastAsia"/>
          <w:lang w:eastAsia="zh-CN"/>
        </w:rPr>
        <w:t>输出带变量的格式化文本；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能对一个列表完成求和、求均值、找最大值、排序；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能用循环与条件判断筛选出符合条件的数据；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能用字典统计一组分类数据的出现次数；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能编写一个带参数与返回值的函数，并在另一个函数中调用它；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能读取一个</w:t>
      </w:r>
      <w:r>
        <w:t xml:space="preserve"> csv </w:t>
      </w:r>
      <w:r>
        <w:rPr>
          <w:rFonts w:ascii="微软雅黑" w:eastAsia="微软雅黑" w:hAnsi="微软雅黑" w:cs="微软雅黑" w:hint="eastAsia"/>
          <w:lang w:eastAsia="zh-CN"/>
        </w:rPr>
        <w:t>文件并说出它的行数、列数与各列含义；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能用</w:t>
      </w:r>
      <w:r>
        <w:t xml:space="preserve"> pandas </w:t>
      </w:r>
      <w:r>
        <w:rPr>
          <w:rFonts w:ascii="微软雅黑" w:eastAsia="微软雅黑" w:hAnsi="微软雅黑" w:cs="微软雅黑" w:hint="eastAsia"/>
          <w:lang w:eastAsia="zh-CN"/>
        </w:rPr>
        <w:t>处理缺失值、筛选行、按字段分组求均值；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能独立完成一份包含结论的数据分析报告。</w:t>
      </w:r>
    </w:p>
    <w:p>
      <w:pPr>
        <w:spacing w:before="360"/>
      </w:pPr>
      <w:r>
        <w:rPr>
          <w:color w:val="6B7280"/>
          <w:sz w:val="18"/>
        </w:rPr>
        <w:t xml:space="preserve">Python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基础语法课程教学方案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44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4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44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44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44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