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medimentor-pro-프로젝트-인계-문서-v1"/>
    <w:p>
      <w:pPr>
        <w:pStyle w:val="Heading1"/>
      </w:pPr>
      <w:r>
        <w:t xml:space="preserve">medimentor Pro 프로젝트 인계 문서 v1</w:t>
      </w:r>
    </w:p>
    <w:p>
      <w:pPr>
        <w:pStyle w:val="BlockText"/>
      </w:pPr>
      <w:r>
        <w:rPr>
          <w:bCs/>
          <w:b/>
        </w:rPr>
        <w:t xml:space="preserve">이 문서는 medimentor Pro 분리 채팅용 인계 문서입니다.</w:t>
      </w:r>
    </w:p>
    <w:p>
      <w:pPr>
        <w:pStyle w:val="BlockText"/>
      </w:pPr>
      <w:r>
        <w:t xml:space="preserve">Pro 채팅을 신설할 때 새 Claude 채팅창에 그대로 복사하여 붙여넣기 위한 문서이며,</w:t>
      </w:r>
      <w:r>
        <w:t xml:space="preserve"> </w:t>
      </w:r>
      <w:r>
        <w:rPr>
          <w:bCs/>
          <w:b/>
        </w:rPr>
        <w:t xml:space="preserve">Care 인계 문서 v6와 별도</w:t>
      </w:r>
      <w:r>
        <w:t xml:space="preserve">로 운영됩니다.</w:t>
      </w:r>
    </w:p>
    <w:p>
      <w:pPr>
        <w:pStyle w:val="BlockText"/>
      </w:pPr>
      <w:r>
        <w:rPr>
          <w:bCs/>
          <w:b/>
        </w:rPr>
        <w:t xml:space="preserve">사용법</w:t>
      </w:r>
      <w:r>
        <w:t xml:space="preserve">: Pro 작업을 시작할 새 채팅창을 열고 본 문서 전체를 복사한 뒤, 첫 메시지로 다음과 같이 보내주십시오: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Pro 프로젝트를 시작하려고 합니다.</w:t>
      </w:r>
      <w:r>
        <w:br/>
      </w:r>
      <w:r>
        <w:br/>
      </w:r>
      <w:r>
        <w:rPr>
          <w:rStyle w:val="VerbatimChar"/>
        </w:rPr>
        <w:t xml:space="preserve">[여기에 본 인계 문서 전체 붙여넣기]</w:t>
      </w:r>
      <w:r>
        <w:br/>
      </w:r>
      <w:r>
        <w:br/>
      </w:r>
      <w:r>
        <w:rPr>
          <w:rStyle w:val="VerbatimChar"/>
        </w:rPr>
        <w:t xml:space="preserve">다음 작업은 [작업 명칭, 권장: P1 의사 인증 인프라]입니다.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작성일</w:t>
      </w:r>
      <w:r>
        <w:t xml:space="preserve">: 2026-05-02 (v1)</w:t>
      </w:r>
      <w:r>
        <w:t xml:space="preserve"> </w:t>
      </w:r>
      <w:r>
        <w:rPr>
          <w:bCs/>
          <w:b/>
        </w:rPr>
        <w:t xml:space="preserve">작성자</w:t>
      </w:r>
      <w:r>
        <w:t xml:space="preserve">: 문형철 (KDVA 사무총장, 퇴역 대령)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: MediMentor AI - Pro 채팅 (Care는 별도 채팅)</w:t>
      </w:r>
      <w:r>
        <w:t xml:space="preserve"> </w:t>
      </w:r>
      <w:r>
        <w:rPr>
          <w:bCs/>
          <w:b/>
        </w:rPr>
        <w:t xml:space="preserve">현재 위치</w:t>
      </w:r>
      <w:r>
        <w:t xml:space="preserve">: Pro 신설 — 미착수</w:t>
      </w:r>
      <w:r>
        <w:t xml:space="preserve"> </w:t>
      </w:r>
      <w:r>
        <w:rPr>
          <w:bCs/>
          <w:b/>
        </w:rPr>
        <w:t xml:space="preserve">근거</w:t>
      </w:r>
      <w:r>
        <w:t xml:space="preserve">: Care 인계 v6의 K-1 (Option β 채택) + K-5 (Pro 분리 채팅 진입)</w:t>
      </w:r>
    </w:p>
    <w:p>
      <w:r>
        <w:pict>
          <v:rect style="width:0;height:1.5pt" o:hralign="center" o:hrstd="t" o:hr="t"/>
        </w:pict>
      </w:r>
    </w:p>
    <w:bookmarkStart w:id="25" w:name="Xcc34d0fabc5795b2e0df3cdf6569097fa4fdea8"/>
    <w:p>
      <w:pPr>
        <w:pStyle w:val="Heading2"/>
      </w:pPr>
      <w:r>
        <w:t xml:space="preserve">1. 프로젝트 정체성 (Care와 공통)</w:t>
      </w:r>
    </w:p>
    <w:bookmarkStart w:id="20" w:name="X787b2cd4ad1fd31667ec48f558451c57227b762"/>
    <w:p>
      <w:pPr>
        <w:pStyle w:val="Heading3"/>
      </w:pPr>
      <w:r>
        <w:t xml:space="preserve">1.1 한 줄 정의 (기획서 v2)</w:t>
      </w:r>
    </w:p>
    <w:p>
      <w:pPr>
        <w:pStyle w:val="FirstParagraph"/>
      </w:pPr>
      <w:r>
        <w:t xml:space="preserve">MediMentor AI는 환자에게는 "1차 의료 안내자"가 되고, 의사에게는 **"24시간 옆을 지키는 임상 멘토"**가 되어 주는, 전 세계 의료 지식을 통합한 양방향 AI 진료 지원 플랫폼이다.</w:t>
      </w:r>
    </w:p>
    <w:bookmarkEnd w:id="20"/>
    <w:bookmarkStart w:id="21" w:name="X65894fd6cf88ba4d7026f6b5b07a1468713164a"/>
    <w:p>
      <w:pPr>
        <w:pStyle w:val="Heading3"/>
      </w:pPr>
      <w:r>
        <w:t xml:space="preserve">1.2 Pro 사용자 정체성</w:t>
      </w:r>
    </w:p>
    <w:p>
      <w:pPr>
        <w:pStyle w:val="FirstParagraph"/>
      </w:pPr>
      <w:r>
        <w:t xml:space="preserve">medimentor Pro는</w:t>
      </w:r>
      <w:r>
        <w:t xml:space="preserve"> </w:t>
      </w:r>
      <w:r>
        <w:rPr>
          <w:bCs/>
          <w:b/>
        </w:rPr>
        <w:t xml:space="preserve">한국 1차 진료 의사</w:t>
      </w:r>
      <w:r>
        <w:t xml:space="preserve">(개원의·봉직의 포함)를 대상으로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Care와 페르소나 완전 분리</w:t>
      </w:r>
      <w:r>
        <w:t xml:space="preserve">: 환자(Care) ↔ 의사(Pro)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Pro의 가치 제안</w:t>
      </w:r>
      <w:r>
        <w:t xml:space="preserve">: "환자가 우리 의원에 더 잘 준비된 상태로 오게 도와주는 도구" + "임상 의사결정 지원(CDSS)"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사용 시나리오</w:t>
      </w:r>
      <w:r>
        <w:t xml:space="preserve">: 진료 직전·중·후 활용 가능한 의사 단말 도구</w:t>
      </w:r>
    </w:p>
    <w:bookmarkEnd w:id="21"/>
    <w:bookmarkStart w:id="22" w:name="X3bf77c62de3ea320c27cc1c44c50766264de68a"/>
    <w:p>
      <w:pPr>
        <w:pStyle w:val="Heading3"/>
      </w:pPr>
      <w:r>
        <w:t xml:space="preserve">1.3 Pro의 핵심 차별화</w:t>
      </w:r>
    </w:p>
    <w:p>
      <w:pPr>
        <w:numPr>
          <w:ilvl w:val="0"/>
          <w:numId w:val="1002"/>
        </w:numPr>
        <w:pStyle w:val="Compact"/>
      </w:pPr>
      <w:r>
        <w:t xml:space="preserve">기존 시장 플레이어: UpToDate(임상 가이드라인), Lexicomp(약물 정보), 국내 EMR(메디블록 등)</w:t>
      </w:r>
    </w:p>
    <w:p>
      <w:pPr>
        <w:numPr>
          <w:ilvl w:val="0"/>
          <w:numId w:val="1002"/>
        </w:numPr>
        <w:pStyle w:val="Compact"/>
      </w:pPr>
      <w:r>
        <w:t xml:space="preserve">medimentor Pro의 차별화:</w:t>
      </w:r>
    </w:p>
    <w:p>
      <w:pPr>
        <w:numPr>
          <w:ilvl w:val="1"/>
          <w:numId w:val="1003"/>
        </w:numPr>
        <w:pStyle w:val="Compact"/>
      </w:pPr>
      <w:r>
        <w:t xml:space="preserve">한국어·한국 의료 환경 특화 (보험급여, 한국형 가이드라인, KIMS 약물 정보)</w:t>
      </w:r>
    </w:p>
    <w:p>
      <w:pPr>
        <w:numPr>
          <w:ilvl w:val="1"/>
          <w:numId w:val="1003"/>
        </w:numPr>
        <w:pStyle w:val="Compact"/>
      </w:pPr>
      <w:r>
        <w:t xml:space="preserve">Care와 연동된 환자 도착 전 정보 (환자가 Care에서 작성한 증상 일기·복용약·체크리스트가 의사 단말로 전달)</w:t>
      </w:r>
    </w:p>
    <w:p>
      <w:pPr>
        <w:numPr>
          <w:ilvl w:val="1"/>
          <w:numId w:val="1003"/>
        </w:numPr>
        <w:pStyle w:val="Compact"/>
      </w:pPr>
      <w:r>
        <w:t xml:space="preserve">"임상 멘토 모드" — 신참 의사·드문 케이스 시 근거 기반 권고</w:t>
      </w:r>
    </w:p>
    <w:bookmarkEnd w:id="22"/>
    <w:bookmarkStart w:id="23" w:name="Xc09d3c8d6a69a6eb1b14199c69d781e08f9d851"/>
    <w:p>
      <w:pPr>
        <w:pStyle w:val="Heading3"/>
      </w:pPr>
      <w:r>
        <w:t xml:space="preserve">1.4 Care와 Pro 아키텍처 분리 (K-5)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측면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환자/가족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진료 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인계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인계 v1 (Pro)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코드베이스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lib/care/, lib/safety/, lib/specialty/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lib/pro/ (신규)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라우트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/care/*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/pro/* (인증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익명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의사면허 인증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(claude-sonnet-4-6)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(CDSS 정확도 검증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제27조 무면허 의료행위 회피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CDSS 규제 검토 별도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의존성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카카오맵 외부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의사협회 API, UpToDate/Lexicomp 라이선스</w:t>
            </w:r>
          </w:p>
        </w:tc>
      </w:tr>
    </w:tbl>
    <w:bookmarkEnd w:id="23"/>
    <w:bookmarkStart w:id="24" w:name="Xb4652c3331442e7dd88498f6b93c00285d4fef3"/>
    <w:p>
      <w:pPr>
        <w:pStyle w:val="Heading3"/>
      </w:pPr>
      <w:r>
        <w:t xml:space="preserve">1.5 의도적으로 "하지 않는 것" (Pro 영역)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의사 대리 처방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환자 진단 단정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CDSS 보조 도구 정체성 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의사면허 미인증 사용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정체성 핵심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 청구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사업 영역 (메디블록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EMR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EMR과 연동, 대체 아님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d3884472d08ad50f146366b9a6b3786145b5e66"/>
    <w:p>
      <w:pPr>
        <w:pStyle w:val="Heading2"/>
      </w:pPr>
      <w:r>
        <w:t xml:space="preserve">2. Pro MVP 모듈 지도 (P1~P7)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의존성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분량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의사 인증 인프라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의사협회 면허 확인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감별진단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UpToDate/Lexicomp 라이선스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 권고 + 보험급여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건강보험심사평가원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 +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처방 후보 + 약물상호작용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KIMS, Lexicomp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 +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임상 멘토 모드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UpToDate, KMLE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 추적성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인용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연동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메디블록·이지스헬스케어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우선순위</w:t>
      </w:r>
      <w:r>
        <w:t xml:space="preserve">: P1 → P2 → P5 → P3·P4 → P6 → P7 (Phase 2 이관 가능).</w:t>
      </w:r>
    </w:p>
    <w:p>
      <w:r>
        <w:pict>
          <v:rect style="width:0;height:1.5pt" o:hralign="center" o:hrstd="t" o:hr="t"/>
        </w:pict>
      </w:r>
    </w:p>
    <w:bookmarkEnd w:id="26"/>
    <w:bookmarkStart w:id="30" w:name="X27e14ab0336cbb7dc3978ce30b2aae94eaa27c8"/>
    <w:p>
      <w:pPr>
        <w:pStyle w:val="Heading2"/>
      </w:pPr>
      <w:r>
        <w:t xml:space="preserve">3. P1 의사 인증 인프라 (Phase 1 출발점)</w:t>
      </w:r>
    </w:p>
    <w:bookmarkStart w:id="27" w:name="Xb14a381e4933921fa4ce9dbc3fa4f7068d6195d"/>
    <w:p>
      <w:pPr>
        <w:pStyle w:val="Heading3"/>
      </w:pPr>
      <w:r>
        <w:t xml:space="preserve">3.1 P1 범위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의사면허번호 + 의사협회 면허 확인 API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식별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면허번호, 이름, 전공, 소속 의원/병원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+ JWT (Care와 분리된 세션)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라우트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/pro/* 전체에 미들웨어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 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면허번호 동시 세션 제한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미인증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/pro/* 접근 시 /pro/auth로 리다이렉트</w:t>
            </w:r>
          </w:p>
        </w:tc>
      </w:tr>
    </w:tbl>
    <w:bookmarkEnd w:id="27"/>
    <w:bookmarkStart w:id="28" w:name="X4939302197a4f87e90ea007fe17ae05e8979542"/>
    <w:p>
      <w:pPr>
        <w:pStyle w:val="Heading3"/>
      </w:pPr>
      <w:r>
        <w:t xml:space="preserve">3.2 외부 의존성 — 사용자 직접 협상 영역</w:t>
      </w:r>
    </w:p>
    <w:p>
      <w:pPr>
        <w:pStyle w:val="FirstParagraph"/>
      </w:pPr>
      <w:r>
        <w:rPr>
          <w:bCs/>
          <w:b/>
        </w:rPr>
        <w:t xml:space="preserve">의사협회 면허 확인 API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사용자(문형철)가 의사협회 또는 보건복지부 협상 진행</w:t>
      </w:r>
    </w:p>
    <w:p>
      <w:pPr>
        <w:numPr>
          <w:ilvl w:val="0"/>
          <w:numId w:val="1004"/>
        </w:numPr>
        <w:pStyle w:val="Compact"/>
      </w:pPr>
      <w:r>
        <w:t xml:space="preserve">코드는 mock/stub으로 시작하여 실제 API 연동 시 교체 가능한 구조로 설계</w:t>
      </w:r>
    </w:p>
    <w:p>
      <w:pPr>
        <w:numPr>
          <w:ilvl w:val="0"/>
          <w:numId w:val="1004"/>
        </w:numPr>
        <w:pStyle w:val="Compact"/>
      </w:pPr>
      <w:r>
        <w:t xml:space="preserve">면허 확인 비용·약관·이용 절차는 협상 결과에 따름</w:t>
      </w:r>
    </w:p>
    <w:p>
      <w:pPr>
        <w:pStyle w:val="FirstParagraph"/>
      </w:pPr>
      <w:r>
        <w:rPr>
          <w:bCs/>
          <w:b/>
        </w:rPr>
        <w:t xml:space="preserve">Pro 진입 시 의사협회 API 미확보 시 대안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옵션 A: 의사면허증 사진 업로드 + 수동 검증 (베타 출시 가능)</w:t>
      </w:r>
    </w:p>
    <w:p>
      <w:pPr>
        <w:numPr>
          <w:ilvl w:val="0"/>
          <w:numId w:val="1005"/>
        </w:numPr>
        <w:pStyle w:val="Compact"/>
      </w:pPr>
      <w:r>
        <w:t xml:space="preserve">옵션 B: KAIM(대한의사협회) 회원 인증 연동</w:t>
      </w:r>
    </w:p>
    <w:p>
      <w:pPr>
        <w:numPr>
          <w:ilvl w:val="0"/>
          <w:numId w:val="1005"/>
        </w:numPr>
        <w:pStyle w:val="Compact"/>
      </w:pPr>
      <w:r>
        <w:t xml:space="preserve">옵션 C: 의료기기·진단지원 SaaS 동종업계 검증 절차 참조</w:t>
      </w:r>
    </w:p>
    <w:bookmarkEnd w:id="28"/>
    <w:bookmarkStart w:id="29" w:name="X0f7219caf6bc0227dc159183bc1c90527ebd7d0"/>
    <w:p>
      <w:pPr>
        <w:pStyle w:val="Heading3"/>
      </w:pPr>
      <w:r>
        <w:t xml:space="preserve">3.3 P1 작업 구조 (Care 패턴 C 위임 적용)</w:t>
      </w:r>
    </w:p>
    <w:p>
      <w:pPr>
        <w:pStyle w:val="SourceCode"/>
      </w:pPr>
      <w:r>
        <w:rPr>
          <w:rStyle w:val="VerbatimChar"/>
        </w:rPr>
        <w:t xml:space="preserve">[신규 파일]</w:t>
      </w:r>
      <w:r>
        <w:br/>
      </w:r>
      <w:r>
        <w:rPr>
          <w:rStyle w:val="VerbatimChar"/>
        </w:rPr>
        <w:t xml:space="preserve">lib/pro/auth/license-validator.ts        — 면허 확인 인터페이스 (mock + 실제 API 분기)</w:t>
      </w:r>
      <w:r>
        <w:br/>
      </w:r>
      <w:r>
        <w:rPr>
          <w:rStyle w:val="VerbatimChar"/>
        </w:rPr>
        <w:t xml:space="preserve">lib/pro/auth/session-manager.ts          — JWT 세션 관리</w:t>
      </w:r>
      <w:r>
        <w:br/>
      </w:r>
      <w:r>
        <w:rPr>
          <w:rStyle w:val="VerbatimChar"/>
        </w:rPr>
        <w:t xml:space="preserve">lib/pro/auth/types.ts                    — DoctorIdentity 인터페이스</w:t>
      </w:r>
      <w:r>
        <w:br/>
      </w:r>
      <w:r>
        <w:rPr>
          <w:rStyle w:val="VerbatimChar"/>
        </w:rPr>
        <w:t xml:space="preserve">middleware.ts (확장)                      — /pro/* 보호</w:t>
      </w:r>
      <w:r>
        <w:br/>
      </w:r>
      <w:r>
        <w:rPr>
          <w:rStyle w:val="VerbatimChar"/>
        </w:rPr>
        <w:t xml:space="preserve">app/(pro)/auth/page.tsx                  — 인증 페이지</w:t>
      </w:r>
      <w:r>
        <w:br/>
      </w:r>
      <w:r>
        <w:rPr>
          <w:rStyle w:val="VerbatimChar"/>
        </w:rPr>
        <w:t xml:space="preserve">app/(pro)/auth/api/route.ts              — 인증 API</w:t>
      </w:r>
      <w:r>
        <w:br/>
      </w:r>
      <w:r>
        <w:rPr>
          <w:rStyle w:val="VerbatimChar"/>
        </w:rPr>
        <w:t xml:space="preserve">app/(pro)/dashboard/page.tsx             — 인증 후 대시보드 (P2~ 진입점)</w:t>
      </w:r>
      <w:r>
        <w:br/>
      </w:r>
      <w:r>
        <w:br/>
      </w:r>
      <w:r>
        <w:rPr>
          <w:rStyle w:val="VerbatimChar"/>
        </w:rPr>
        <w:t xml:space="preserve">[보호 파일 — Care 코드 변경 금지]</w:t>
      </w:r>
      <w:r>
        <w:br/>
      </w:r>
      <w:r>
        <w:rPr>
          <w:rStyle w:val="VerbatimChar"/>
        </w:rPr>
        <w:t xml:space="preserve">lib/care/* (M5 6파일)</w:t>
      </w:r>
      <w:r>
        <w:br/>
      </w:r>
      <w:r>
        <w:rPr>
          <w:rStyle w:val="VerbatimChar"/>
        </w:rPr>
        <w:t xml:space="preserve">lib/safety/* (단계 A·B 보호)</w:t>
      </w:r>
      <w:r>
        <w:br/>
      </w:r>
      <w:r>
        <w:rPr>
          <w:rStyle w:val="VerbatimChar"/>
        </w:rPr>
        <w:t xml:space="preserve">lib/specialty/* (M3-1 ~ M3-4 + M4)</w:t>
      </w:r>
      <w:r>
        <w:br/>
      </w:r>
      <w:r>
        <w:rPr>
          <w:rStyle w:val="VerbatimChar"/>
        </w:rPr>
        <w:t xml:space="preserve">lib/shared/llm-client.ts (M6, Pro도 재사용 가능)</w:t>
      </w:r>
      <w:r>
        <w:br/>
      </w:r>
      <w:r>
        <w:rPr>
          <w:rStyle w:val="VerbatimChar"/>
        </w:rPr>
        <w:t xml:space="preserve">lib/care/ui-tokens.ts (M6, Pro UI는 별도 토큰 검토)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811de617363351cd12e13ed340144ed78922d1a"/>
    <w:p>
      <w:pPr>
        <w:pStyle w:val="Heading2"/>
      </w:pPr>
      <w:r>
        <w:t xml:space="preserve">4. P2 감별진단 엔진</w:t>
      </w:r>
    </w:p>
    <w:bookmarkStart w:id="31" w:name="Xfffe550e35d21cade124a3184cadbcf605de9aa"/>
    <w:p>
      <w:pPr>
        <w:pStyle w:val="Heading3"/>
      </w:pPr>
      <w:r>
        <w:t xml:space="preserve">4.1 P2 범위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의사가 입력한 환자 증상·검사 결과 + Care에서 전달된 환자 사전 정보 (선택)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감별진단 후보 (확률·근거·추가 검사 권고)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UpToDate/Lexicomp RAG + 한국어 가이드라인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 단말 친화 (정보 밀도 높음, 키보드 단축키, 표 중심)</w:t>
            </w:r>
          </w:p>
        </w:tc>
      </w:tr>
    </w:tbl>
    <w:bookmarkEnd w:id="31"/>
    <w:bookmarkStart w:id="32" w:name="X62361c4eb4e7bb451f710aca85a98db33fc4d2d"/>
    <w:p>
      <w:pPr>
        <w:pStyle w:val="Heading3"/>
      </w:pPr>
      <w:r>
        <w:t xml:space="preserve">4.2 P2 핵심 결정사항 (Pro 채팅 진입 시 확정 필요)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CDSS 규제 분류</w:t>
      </w:r>
      <w:r>
        <w:t xml:space="preserve">: 의료기기 등급 검토 필요 (식약처 자문 필수)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임상 라이선스</w:t>
      </w:r>
      <w:r>
        <w:t xml:space="preserve">: UpToDate/Lexicomp 한국 라이선스 협상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출처 추적성</w:t>
      </w:r>
      <w:r>
        <w:t xml:space="preserve">: 모든 권고에 인용 의무 (P6 연동)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단정 표현 정책</w:t>
      </w:r>
      <w:r>
        <w:t xml:space="preserve">: Care와 다름. Pro는 의사 판단을 보조하므로 진단 후보 명시 가능 (단, 최종 판단은 의사 책임)</w:t>
      </w:r>
    </w:p>
    <w:bookmarkEnd w:id="32"/>
    <w:bookmarkStart w:id="33" w:name="X3b16492e05da1d7810afbba89e194548a36493b"/>
    <w:p>
      <w:pPr>
        <w:pStyle w:val="Heading3"/>
      </w:pPr>
      <w:r>
        <w:t xml:space="preserve">4.3 외부 의존성 — 사용자 직접 협상</w:t>
      </w:r>
    </w:p>
    <w:p>
      <w:pPr>
        <w:pStyle w:val="FirstParagraph"/>
      </w:pPr>
      <w:r>
        <w:rPr>
          <w:bCs/>
          <w:b/>
        </w:rPr>
        <w:t xml:space="preserve">임상 데이터 라이선스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UpToDate (Wolters Kluwer)</w:t>
      </w:r>
    </w:p>
    <w:p>
      <w:pPr>
        <w:numPr>
          <w:ilvl w:val="0"/>
          <w:numId w:val="1007"/>
        </w:numPr>
        <w:pStyle w:val="Compact"/>
      </w:pPr>
      <w:r>
        <w:t xml:space="preserve">Lexicomp (Wolters Kluwer)</w:t>
      </w:r>
    </w:p>
    <w:p>
      <w:pPr>
        <w:numPr>
          <w:ilvl w:val="0"/>
          <w:numId w:val="1007"/>
        </w:numPr>
        <w:pStyle w:val="Compact"/>
      </w:pPr>
      <w:r>
        <w:t xml:space="preserve">또는 KAMC(한국의학교육평가원) 가이드라인</w:t>
      </w:r>
    </w:p>
    <w:p>
      <w:pPr>
        <w:numPr>
          <w:ilvl w:val="0"/>
          <w:numId w:val="1007"/>
        </w:numPr>
        <w:pStyle w:val="Compact"/>
      </w:pPr>
      <w:r>
        <w:t xml:space="preserve">또는 자체 RAG 구축 (한국 진료지침)</w:t>
      </w:r>
    </w:p>
    <w:p>
      <w:pPr>
        <w:pStyle w:val="FirstParagraph"/>
      </w:pPr>
      <w:r>
        <w:rPr>
          <w:bCs/>
          <w:b/>
        </w:rPr>
        <w:t xml:space="preserve">규제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식약처 의료기기 등급 자문</w:t>
      </w:r>
    </w:p>
    <w:p>
      <w:pPr>
        <w:numPr>
          <w:ilvl w:val="0"/>
          <w:numId w:val="1008"/>
        </w:numPr>
        <w:pStyle w:val="Compact"/>
      </w:pPr>
      <w:r>
        <w:t xml:space="preserve">ISMS-P 인증 (의사 정보 + 환자 정보 통합 처리)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a6cb987924e332af9364b138c1276c640f1d532"/>
    <w:p>
      <w:pPr>
        <w:pStyle w:val="Heading2"/>
      </w:pPr>
      <w:r>
        <w:t xml:space="preserve">5. P3 검사 권고 + 보험급여</w:t>
      </w:r>
    </w:p>
    <w:bookmarkStart w:id="35" w:name="X989612e5b10877077fe29516b2bb32a3914466c"/>
    <w:p>
      <w:pPr>
        <w:pStyle w:val="Heading3"/>
      </w:pPr>
      <w:r>
        <w:t xml:space="preserve">5.1 P3 범위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감별진단 후보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권고 검사 목록 + 보험급여 여부 + 환자 본인부담 추정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건강보험심사평가원(HIRA) 급여 코드 + 가이드라인</w:t>
            </w:r>
          </w:p>
        </w:tc>
      </w:tr>
    </w:tbl>
    <w:bookmarkEnd w:id="35"/>
    <w:bookmarkStart w:id="36" w:name="X60a410f7410154f2875a3cad94ab94635ca3b24"/>
    <w:p>
      <w:pPr>
        <w:pStyle w:val="Heading3"/>
      </w:pPr>
      <w:r>
        <w:t xml:space="preserve">5.2 외부 의존성</w:t>
      </w:r>
    </w:p>
    <w:p>
      <w:pPr>
        <w:numPr>
          <w:ilvl w:val="0"/>
          <w:numId w:val="1009"/>
        </w:numPr>
        <w:pStyle w:val="Compact"/>
      </w:pPr>
      <w:r>
        <w:t xml:space="preserve">HIRA 보험급여 데이터 (공공 API 또는 데이터 다운로드)</w:t>
      </w:r>
    </w:p>
    <w:p>
      <w:pPr>
        <w:numPr>
          <w:ilvl w:val="0"/>
          <w:numId w:val="1009"/>
        </w:numPr>
        <w:pStyle w:val="Compact"/>
      </w:pPr>
      <w:r>
        <w:t xml:space="preserve">검사 권고 가이드라인 (대한진단검사의학회 등)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24073d94e247de7cd8debab6960c9b1787604e9"/>
    <w:p>
      <w:pPr>
        <w:pStyle w:val="Heading2"/>
      </w:pPr>
      <w:r>
        <w:t xml:space="preserve">6. P4 처방 후보 + 약물상호작용</w:t>
      </w:r>
    </w:p>
    <w:bookmarkStart w:id="38" w:name="X9d93a3805f26943355bb471fa41695e9bcdcd87"/>
    <w:p>
      <w:pPr>
        <w:pStyle w:val="Heading3"/>
      </w:pPr>
      <w:r>
        <w:t xml:space="preserve">6.1 P4 범위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감별진단 + 환자 복용약 (Care 연동 시 자동, 미연동 시 수동)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처방 후보 + 약물상호작용 경고 + 부작용 + 용량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KIMS, Lexicomp, 식약처 의약품안전나라</w:t>
            </w:r>
          </w:p>
        </w:tc>
      </w:tr>
    </w:tbl>
    <w:bookmarkEnd w:id="38"/>
    <w:bookmarkStart w:id="39" w:name="X3ea393dfa0f3da45c442896c00d971a7fa50bfa"/>
    <w:p>
      <w:pPr>
        <w:pStyle w:val="Heading3"/>
      </w:pPr>
      <w:r>
        <w:t xml:space="preserve">6.2 외부 의존성</w:t>
      </w:r>
    </w:p>
    <w:p>
      <w:pPr>
        <w:numPr>
          <w:ilvl w:val="0"/>
          <w:numId w:val="1010"/>
        </w:numPr>
        <w:pStyle w:val="Compact"/>
      </w:pPr>
      <w:r>
        <w:t xml:space="preserve">KIMS 라이선스</w:t>
      </w:r>
    </w:p>
    <w:p>
      <w:pPr>
        <w:numPr>
          <w:ilvl w:val="0"/>
          <w:numId w:val="1010"/>
        </w:numPr>
        <w:pStyle w:val="Compact"/>
      </w:pPr>
      <w:r>
        <w:t xml:space="preserve">Lexicomp 라이선스 (P2와 공유 가능)</w:t>
      </w:r>
    </w:p>
    <w:p>
      <w:pPr>
        <w:numPr>
          <w:ilvl w:val="0"/>
          <w:numId w:val="1010"/>
        </w:numPr>
        <w:pStyle w:val="Compact"/>
      </w:pPr>
      <w:r>
        <w:t xml:space="preserve">식약처 의약품안전나라 공공 API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8b965a705f71627cac362137f1f1190ce10dece"/>
    <w:p>
      <w:pPr>
        <w:pStyle w:val="Heading2"/>
      </w:pPr>
      <w:r>
        <w:t xml:space="preserve">7. P5 임상 멘토 모드</w:t>
      </w:r>
    </w:p>
    <w:bookmarkStart w:id="41" w:name="Xfee0454f65cc67b1f4e7928df1b131d7e38ad88"/>
    <w:p>
      <w:pPr>
        <w:pStyle w:val="Heading3"/>
      </w:pPr>
      <w:r>
        <w:t xml:space="preserve">7.1 P5 범위 (Pro의 차별화 포인트)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의사가 자유 형식으로 임상 질문 ("이 환자 케이스에서 무엇을 놓치고 있을까?")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가이드라인 기반 추가 고려사항 + 드문 진단 가능성 + 근거 인용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진료 중·후 보조 도구</w:t>
            </w:r>
          </w:p>
        </w:tc>
      </w:tr>
    </w:tbl>
    <w:bookmarkEnd w:id="41"/>
    <w:bookmarkStart w:id="42" w:name="Xbcae5052fc9f47ead5c9247dec892fad5ac8c2c"/>
    <w:p>
      <w:pPr>
        <w:pStyle w:val="Heading3"/>
      </w:pPr>
      <w:r>
        <w:t xml:space="preserve">7.2 차별화 가치</w:t>
      </w:r>
    </w:p>
    <w:p>
      <w:pPr>
        <w:numPr>
          <w:ilvl w:val="0"/>
          <w:numId w:val="1011"/>
        </w:numPr>
        <w:pStyle w:val="Compact"/>
      </w:pPr>
      <w:r>
        <w:t xml:space="preserve">"신참 의사 옆에 있는 시니어 의사" 역할</w:t>
      </w:r>
    </w:p>
    <w:p>
      <w:pPr>
        <w:numPr>
          <w:ilvl w:val="0"/>
          <w:numId w:val="1011"/>
        </w:numPr>
        <w:pStyle w:val="Compact"/>
      </w:pPr>
      <w:r>
        <w:t xml:space="preserve">UpToDate 검색의 자연어 인터페이스</w:t>
      </w:r>
    </w:p>
    <w:p>
      <w:pPr>
        <w:numPr>
          <w:ilvl w:val="0"/>
          <w:numId w:val="1011"/>
        </w:numPr>
        <w:pStyle w:val="Compact"/>
      </w:pPr>
      <w:r>
        <w:t xml:space="preserve">한국 의료 환경 맞춤 (보험급여, 진료 시간 제약)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39b8da5bf39418348dd70b8f1d6b9128767815c"/>
    <w:p>
      <w:pPr>
        <w:pStyle w:val="Heading2"/>
      </w:pPr>
      <w:r>
        <w:t xml:space="preserve">8. P6 근거 추적성</w:t>
      </w:r>
    </w:p>
    <w:bookmarkStart w:id="44" w:name="Xf18dcdca6d8adfdac5f43e7008d5872d2f381d2"/>
    <w:p>
      <w:pPr>
        <w:pStyle w:val="Heading3"/>
      </w:pPr>
      <w:r>
        <w:t xml:space="preserve">8.1 P6 범위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모든 P2~P5 출력에 출처 인용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UpToDate 항목, 한국 가이드라인, KMLE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클릭 시 원문 표시 (라이선스 허용 범위)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라이선스 협상 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의사 신뢰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"AI가 어디서 가져왔는지 보이지 않으면 못 쓴다" — 임상 자문 일반 의견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X00417ab4016919849b8138f284edca47d13bd87"/>
    <w:p>
      <w:pPr>
        <w:pStyle w:val="Heading2"/>
      </w:pPr>
      <w:r>
        <w:t xml:space="preserve">9. P7 EMR 연동 준비 (Phase 2)</w:t>
      </w:r>
    </w:p>
    <w:bookmarkStart w:id="46" w:name="Xfe23e0392fb783249c1943264acfd44d843f295"/>
    <w:p>
      <w:pPr>
        <w:pStyle w:val="Heading3"/>
      </w:pPr>
      <w:r>
        <w:t xml:space="preserve">9.1 P7 범위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EMR 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메디블록, 이지스헬스케어, 비트컴퓨터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연동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 정보 export/import 표준 (HL7 FHIR 검토)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2로 이관 — Phase 1은 standalone 동작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Xaced27cb4a77b40416b54f7aaefdbee98b12044"/>
    <w:p>
      <w:pPr>
        <w:pStyle w:val="Heading2"/>
      </w:pPr>
      <w:r>
        <w:t xml:space="preserve">10. Care와의 연동 지점 (Pro 채팅 진입 시 확정)</w:t>
      </w:r>
    </w:p>
    <w:bookmarkStart w:id="48" w:name="Xca03d9ad0e83725c02be313ae40658f419360e4"/>
    <w:p>
      <w:pPr>
        <w:pStyle w:val="Heading3"/>
      </w:pPr>
      <w:r>
        <w:t xml:space="preserve">10.1 환자 사전 정보 전달 (M5 → Pro)</w:t>
      </w:r>
    </w:p>
    <w:p>
      <w:pPr>
        <w:pStyle w:val="FirstParagraph"/>
      </w:pPr>
      <w:r>
        <w:rPr>
          <w:bCs/>
          <w:b/>
        </w:rPr>
        <w:t xml:space="preserve">Care 측 산출물 (M5)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증상 일기 카드 (의사 요약)</w:t>
      </w:r>
    </w:p>
    <w:p>
      <w:pPr>
        <w:numPr>
          <w:ilvl w:val="0"/>
          <w:numId w:val="1012"/>
        </w:numPr>
        <w:pStyle w:val="Compact"/>
      </w:pPr>
      <w:r>
        <w:t xml:space="preserve">복용약 목록 (텍스트 + 사진)</w:t>
      </w:r>
    </w:p>
    <w:p>
      <w:pPr>
        <w:numPr>
          <w:ilvl w:val="0"/>
          <w:numId w:val="1012"/>
        </w:numPr>
        <w:pStyle w:val="Compact"/>
      </w:pPr>
      <w:r>
        <w:t xml:space="preserve">진료과별 체크리스트</w:t>
      </w:r>
    </w:p>
    <w:p>
      <w:pPr>
        <w:pStyle w:val="FirstParagraph"/>
      </w:pPr>
      <w:r>
        <w:rPr>
          <w:bCs/>
          <w:b/>
        </w:rPr>
        <w:t xml:space="preserve">Pro 측 수신 인터페이스 (P2 진입 시 설계)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환자가 Care에서 클립보드 복사한 텍스트 paste 입력</w:t>
      </w:r>
    </w:p>
    <w:p>
      <w:pPr>
        <w:numPr>
          <w:ilvl w:val="0"/>
          <w:numId w:val="1013"/>
        </w:numPr>
        <w:pStyle w:val="Compact"/>
      </w:pPr>
      <w:r>
        <w:t xml:space="preserve">또는 (Phase 2) QR 코드/공유 링크로 직접 전달</w:t>
      </w:r>
    </w:p>
    <w:p>
      <w:pPr>
        <w:numPr>
          <w:ilvl w:val="0"/>
          <w:numId w:val="1013"/>
        </w:numPr>
        <w:pStyle w:val="Compact"/>
      </w:pPr>
      <w:r>
        <w:t xml:space="preserve">또는 (Phase 3) EMR 통합 (P7)</w:t>
      </w:r>
    </w:p>
    <w:bookmarkEnd w:id="48"/>
    <w:bookmarkStart w:id="49" w:name="X6b2e91b02be4bb3ea7e00349b0e68f4e5dc22b8"/>
    <w:p>
      <w:pPr>
        <w:pStyle w:val="Heading3"/>
      </w:pPr>
      <w:r>
        <w:t xml:space="preserve">10.2 동기화 정책</w:t>
      </w:r>
    </w:p>
    <w:p>
      <w:pPr>
        <w:numPr>
          <w:ilvl w:val="0"/>
          <w:numId w:val="1014"/>
        </w:numPr>
        <w:pStyle w:val="Compact"/>
      </w:pPr>
      <w:r>
        <w:t xml:space="preserve">Phase 1: 일방향 (Care → Pro). Pro에서 Care 데이터 조회 미운영</w:t>
      </w:r>
    </w:p>
    <w:p>
      <w:pPr>
        <w:numPr>
          <w:ilvl w:val="0"/>
          <w:numId w:val="1014"/>
        </w:numPr>
        <w:pStyle w:val="Compact"/>
      </w:pPr>
      <w:r>
        <w:t xml:space="preserve">Phase 2: 환자 동의 시 양방향 (Pro 진단 결과 일부를 Care 일기에 자동 기록)</w:t>
      </w:r>
    </w:p>
    <w:bookmarkEnd w:id="49"/>
    <w:bookmarkStart w:id="50" w:name="X559bf7834aa34b9352578f842a11632c95c4c2b"/>
    <w:p>
      <w:pPr>
        <w:pStyle w:val="Heading3"/>
      </w:pPr>
      <w:r>
        <w:t xml:space="preserve">10.3 개인정보 보호</w:t>
      </w:r>
    </w:p>
    <w:p>
      <w:pPr>
        <w:numPr>
          <w:ilvl w:val="0"/>
          <w:numId w:val="1015"/>
        </w:numPr>
        <w:pStyle w:val="Compact"/>
      </w:pPr>
      <w:r>
        <w:t xml:space="preserve">Care 데이터는 환자 단말 로컬 저장 우선 (Phase 1)</w:t>
      </w:r>
    </w:p>
    <w:p>
      <w:pPr>
        <w:numPr>
          <w:ilvl w:val="0"/>
          <w:numId w:val="1015"/>
        </w:numPr>
        <w:pStyle w:val="Compact"/>
      </w:pPr>
      <w:r>
        <w:t xml:space="preserve">Pro에 전달 시 환자 명시 동의 필수</w:t>
      </w:r>
    </w:p>
    <w:p>
      <w:pPr>
        <w:numPr>
          <w:ilvl w:val="0"/>
          <w:numId w:val="1015"/>
        </w:numPr>
        <w:pStyle w:val="Compact"/>
      </w:pPr>
      <w:r>
        <w:t xml:space="preserve">ISMS-P 사전 준비는 Pro 진입 시 본격화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b606f2bfa9c02b54d92c459551d8a5201f4369b"/>
    <w:p>
      <w:pPr>
        <w:pStyle w:val="Heading2"/>
      </w:pPr>
      <w:r>
        <w:t xml:space="preserve">11. 외부 의존성 협상 현황 (사용자 직접 영역)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협상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의사협회 면허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의사협회 또는 보건복지부 접촉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UpToDate 라이선스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P2,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Wolters Kluwer 한국지사 접촉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Lexicomp 라이선스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P2,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Wolters Kluwer 한국지사 (UpToDate와 묶음)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KIMS 라이선스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KIMS 협상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HIRA 보험급여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 API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건강보험심사평가원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식약처 의약품안전나라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 API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식약처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식약처 의료기기 등급 자문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(CDSS 규제)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식약처 의료기기관리과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ISMS-P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KISA 또는 인증기관</w:t>
            </w:r>
          </w:p>
        </w:tc>
      </w:tr>
    </w:tbl>
    <w:p>
      <w:pPr>
        <w:pStyle w:val="BodyText"/>
      </w:pPr>
      <w:r>
        <w:rPr>
          <w:bCs/>
          <w:b/>
        </w:rPr>
        <w:t xml:space="preserve">현재 단계 (Pro 신설 시점)</w:t>
      </w:r>
      <w:r>
        <w:t xml:space="preserve">: 코드는 mock/stub으로 시작하여 실제 API 연동 시 교체 가능한 구조로 설계. 사용자 협상 진행과 코드 작업 병렬 가능.</w:t>
      </w:r>
    </w:p>
    <w:p>
      <w:r>
        <w:pict>
          <v:rect style="width:0;height:1.5pt" o:hralign="center" o:hrstd="t" o:hr="t"/>
        </w:pict>
      </w:r>
    </w:p>
    <w:bookmarkEnd w:id="52"/>
    <w:bookmarkStart w:id="53" w:name="X1a4cc99abb1eb8b463b39b7aec26e32e23bad9f"/>
    <w:p>
      <w:pPr>
        <w:pStyle w:val="Heading2"/>
      </w:pPr>
      <w:r>
        <w:t xml:space="preserve">12. 황 교수님 자문 의제 (Pro 관련)</w:t>
      </w:r>
    </w:p>
    <w:p>
      <w:pPr>
        <w:pStyle w:val="FirstParagraph"/>
      </w:pPr>
      <w:r>
        <w:t xml:space="preserve">Care 인계 v6 10절의 11건 자문 의제 중 Pro 관련 항목: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CDSS 규제 검토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 (P2 진입 전 자문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의사면허 인증 인프라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 (P1 진입 전 자문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 데이터 라이선스 협상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높음 (P2 진입 전)</w:t>
            </w:r>
          </w:p>
        </w:tc>
      </w:tr>
    </w:tbl>
    <w:p>
      <w:pPr>
        <w:pStyle w:val="BodyText"/>
      </w:pPr>
      <w:r>
        <w:t xml:space="preserve">자문 시 Pro 작업 우선순위 결정 가능.</w:t>
      </w:r>
    </w:p>
    <w:p>
      <w:r>
        <w:pict>
          <v:rect style="width:0;height:1.5pt" o:hralign="center" o:hrstd="t" o:hr="t"/>
        </w:pict>
      </w:r>
    </w:p>
    <w:bookmarkEnd w:id="53"/>
    <w:bookmarkStart w:id="57" w:name="Xf84950284932f9b3ca6d6515c1198d9aea0e639"/>
    <w:p>
      <w:pPr>
        <w:pStyle w:val="Heading2"/>
      </w:pPr>
      <w:r>
        <w:t xml:space="preserve">13. 작업 패턴 (Care와 동일)</w:t>
      </w:r>
    </w:p>
    <w:bookmarkStart w:id="54" w:name="X291ffd56cf10e85a4c18602075852029d94e4be"/>
    <w:p>
      <w:pPr>
        <w:pStyle w:val="Heading3"/>
      </w:pPr>
      <w:r>
        <w:t xml:space="preserve">13.1 검증된 작업 패턴 — 패턴 C (I-1)</w:t>
      </w:r>
    </w:p>
    <w:p>
      <w:pPr>
        <w:pStyle w:val="FirstParagraph"/>
      </w:pPr>
      <w:r>
        <w:t xml:space="preserve">Care에서 자가 패치 0건 연속 5회 달성한 패턴 C를 Pro에서도 적용:</w:t>
      </w:r>
    </w:p>
    <w:p>
      <w:pPr>
        <w:numPr>
          <w:ilvl w:val="0"/>
          <w:numId w:val="1016"/>
        </w:numPr>
        <w:pStyle w:val="Compact"/>
      </w:pPr>
      <w:r>
        <w:t xml:space="preserve">임상 안전 등급별 차등 위임</w:t>
      </w:r>
    </w:p>
    <w:p>
      <w:pPr>
        <w:numPr>
          <w:ilvl w:val="0"/>
          <w:numId w:val="1016"/>
        </w:numPr>
        <w:pStyle w:val="Compact"/>
      </w:pPr>
      <w:r>
        <w:t xml:space="preserve">사용자 페르소나(의사) 단말 도구이므로 환자 안전 등급보다는</w:t>
      </w:r>
      <w:r>
        <w:t xml:space="preserve"> </w:t>
      </w:r>
      <w:r>
        <w:rPr>
          <w:bCs/>
          <w:b/>
        </w:rPr>
        <w:t xml:space="preserve">의사 의사결정 신뢰도</w:t>
      </w:r>
      <w:r>
        <w:t xml:space="preserve">가 핵심 안전 기준</w:t>
      </w:r>
    </w:p>
    <w:p>
      <w:pPr>
        <w:numPr>
          <w:ilvl w:val="0"/>
          <w:numId w:val="1016"/>
        </w:numPr>
        <w:pStyle w:val="Compact"/>
      </w:pPr>
      <w:r>
        <w:t xml:space="preserve">LLM 출력 검증은 "출처 인용 + 의사 최종 판단" 이중 안전장치</w:t>
      </w:r>
    </w:p>
    <w:bookmarkEnd w:id="54"/>
    <w:bookmarkStart w:id="55" w:name="Xccd49e191569a02484cf57a2124bbee42fd3a80"/>
    <w:p>
      <w:pPr>
        <w:pStyle w:val="Heading3"/>
      </w:pPr>
      <w:r>
        <w:t xml:space="preserve">13.2 보고 형식 의무화 (K-3 단축 회신)</w:t>
      </w:r>
    </w:p>
    <w:p>
      <w:pPr>
        <w:pStyle w:val="FirstParagraph"/>
      </w:pPr>
      <w:r>
        <w:t xml:space="preserve">Care와 동일하게 K-3 단축 형식 적용:</w:t>
      </w:r>
    </w:p>
    <w:p>
      <w:pPr>
        <w:numPr>
          <w:ilvl w:val="0"/>
          <w:numId w:val="1017"/>
        </w:numPr>
        <w:pStyle w:val="Compact"/>
      </w:pPr>
      <w:r>
        <w:t xml:space="preserve">9-항목 단축 보고서</w:t>
      </w:r>
    </w:p>
    <w:p>
      <w:pPr>
        <w:numPr>
          <w:ilvl w:val="0"/>
          <w:numId w:val="1017"/>
        </w:numPr>
        <w:pStyle w:val="Compact"/>
      </w:pPr>
      <w:r>
        <w:t xml:space="preserve">F-4-γ 자기 점검 체크리스트 첨부 의무</w:t>
      </w:r>
    </w:p>
    <w:bookmarkEnd w:id="55"/>
    <w:bookmarkStart w:id="56" w:name="X7c6efd03fa1c166cd26610c05f59d9aeb2ce0d4"/>
    <w:p>
      <w:pPr>
        <w:pStyle w:val="Heading3"/>
      </w:pPr>
      <w:r>
        <w:t xml:space="preserve">13.3 절대 금지 사항 (Pro 특화)</w:t>
      </w:r>
    </w:p>
    <w:p>
      <w:pPr>
        <w:pStyle w:val="FirstParagraph"/>
      </w:pPr>
      <w:r>
        <w:t xml:space="preserve">[코드 측면]</w:t>
      </w:r>
    </w:p>
    <w:p>
      <w:pPr>
        <w:numPr>
          <w:ilvl w:val="0"/>
          <w:numId w:val="1018"/>
        </w:numPr>
        <w:pStyle w:val="Compact"/>
      </w:pPr>
      <w:r>
        <w:t xml:space="preserve">Care 코드 변경 금지 (lib/care/</w:t>
      </w:r>
      <w:r>
        <w:rPr>
          <w:iCs/>
          <w:i/>
        </w:rPr>
        <w:t xml:space="preserve">, lib/safety/</w:t>
      </w:r>
      <w:r>
        <w:t xml:space="preserve">, lib/specialty/</w:t>
      </w:r>
      <w:r>
        <w:rPr>
          <w:iCs/>
          <w:i/>
        </w:rPr>
        <w:t xml:space="preserve">, lib/shared/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의사 대리 처방 발행 코드 추가 금지</w:t>
      </w:r>
    </w:p>
    <w:p>
      <w:pPr>
        <w:numPr>
          <w:ilvl w:val="0"/>
          <w:numId w:val="1018"/>
        </w:numPr>
        <w:pStyle w:val="Compact"/>
      </w:pPr>
      <w:r>
        <w:t xml:space="preserve">의사면허 미인증 시 /pro/* 접근 허용 금지</w:t>
      </w:r>
    </w:p>
    <w:p>
      <w:pPr>
        <w:numPr>
          <w:ilvl w:val="0"/>
          <w:numId w:val="1018"/>
        </w:numPr>
        <w:pStyle w:val="Compact"/>
      </w:pPr>
      <w:r>
        <w:t xml:space="preserve">LLM 호출 시 lib/shared/llm-client.ts 표준 클라이언트 우회 금지 (M6 표준)</w:t>
      </w:r>
    </w:p>
    <w:p>
      <w:pPr>
        <w:numPr>
          <w:ilvl w:val="0"/>
          <w:numId w:val="1018"/>
        </w:numPr>
        <w:pStyle w:val="Compact"/>
      </w:pPr>
      <w:r>
        <w:t xml:space="preserve">CDSS 규제 미확정 상태에서 진단 단정 출력 금지</w:t>
      </w:r>
    </w:p>
    <w:p>
      <w:pPr>
        <w:pStyle w:val="FirstParagraph"/>
      </w:pPr>
      <w:r>
        <w:t xml:space="preserve">[운영 측면 — Care K-1 ~ K-5 모두 적용]</w:t>
      </w:r>
    </w:p>
    <w:p>
      <w:pPr>
        <w:numPr>
          <w:ilvl w:val="0"/>
          <w:numId w:val="1019"/>
        </w:numPr>
        <w:pStyle w:val="Compact"/>
      </w:pPr>
      <w:r>
        <w:t xml:space="preserve">K-1 Option β: Care와 Pro 병렬, 분리 채팅</w:t>
      </w:r>
    </w:p>
    <w:p>
      <w:pPr>
        <w:numPr>
          <w:ilvl w:val="0"/>
          <w:numId w:val="1019"/>
        </w:numPr>
        <w:pStyle w:val="Compact"/>
      </w:pPr>
      <w:r>
        <w:t xml:space="preserve">K-2 출처 명시 의무: 결정 ID + 사유 + 후보 옵션 + 출처</w:t>
      </w:r>
    </w:p>
    <w:p>
      <w:pPr>
        <w:numPr>
          <w:ilvl w:val="0"/>
          <w:numId w:val="1019"/>
        </w:numPr>
        <w:pStyle w:val="Compact"/>
      </w:pPr>
      <w:r>
        <w:t xml:space="preserve">K-3 단축 회신 형식</w:t>
      </w:r>
    </w:p>
    <w:p>
      <w:pPr>
        <w:numPr>
          <w:ilvl w:val="0"/>
          <w:numId w:val="1019"/>
        </w:numPr>
        <w:pStyle w:val="Compact"/>
      </w:pPr>
      <w:r>
        <w:t xml:space="preserve">K-5 Pro 분리 채팅: Care 코드 작성 금지 (반대도 동일)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7b001d34cbf9de42dd1d3f17c86bf60b204aa77"/>
    <w:p>
      <w:pPr>
        <w:pStyle w:val="Heading2"/>
      </w:pPr>
      <w:r>
        <w:t xml:space="preserve">14. 사용자(문형철) 컨텍스트</w:t>
      </w:r>
    </w:p>
    <w:p>
      <w:pPr>
        <w:pStyle w:val="FirstParagraph"/>
      </w:pPr>
      <w:r>
        <w:t xml:space="preserve">Care 인계 v6와 동일.</w:t>
      </w:r>
    </w:p>
    <w:p>
      <w:pPr>
        <w:numPr>
          <w:ilvl w:val="0"/>
          <w:numId w:val="1020"/>
        </w:numPr>
        <w:pStyle w:val="Compact"/>
      </w:pPr>
      <w:r>
        <w:t xml:space="preserve">이름: 문형철</w:t>
      </w:r>
    </w:p>
    <w:p>
      <w:pPr>
        <w:numPr>
          <w:ilvl w:val="0"/>
          <w:numId w:val="1020"/>
        </w:numPr>
        <w:pStyle w:val="Compact"/>
      </w:pPr>
      <w:r>
        <w:t xml:space="preserve">소속: KDVA Korea Region 사무총장</w:t>
      </w:r>
    </w:p>
    <w:p>
      <w:pPr>
        <w:numPr>
          <w:ilvl w:val="0"/>
          <w:numId w:val="1020"/>
        </w:numPr>
        <w:pStyle w:val="Compact"/>
      </w:pPr>
      <w:r>
        <w:t xml:space="preserve">배경: 퇴역 ROK Army Colonel</w:t>
      </w:r>
    </w:p>
    <w:p>
      <w:pPr>
        <w:numPr>
          <w:ilvl w:val="0"/>
          <w:numId w:val="1020"/>
        </w:numPr>
        <w:pStyle w:val="Compact"/>
      </w:pPr>
      <w:r>
        <w:t xml:space="preserve">다른 활동: KEDA 코디네이션</w:t>
      </w:r>
    </w:p>
    <w:p>
      <w:pPr>
        <w:numPr>
          <w:ilvl w:val="0"/>
          <w:numId w:val="1020"/>
        </w:numPr>
        <w:pStyle w:val="Compact"/>
      </w:pPr>
      <w:r>
        <w:t xml:space="preserve">vibe-coding 워크플로: Claude Code, Cursor 등. GitHub→Vercel 배포</w:t>
      </w:r>
    </w:p>
    <w:p>
      <w:pPr>
        <w:numPr>
          <w:ilvl w:val="0"/>
          <w:numId w:val="1020"/>
        </w:numPr>
        <w:pStyle w:val="Compact"/>
      </w:pPr>
      <w:r>
        <w:t xml:space="preserve">문서 작성 표준: Node.js docx 라이브러리, 맑은 고딕, 정부문서 스타일</w:t>
      </w:r>
    </w:p>
    <w:p>
      <w:r>
        <w:pict>
          <v:rect style="width:0;height:1.5pt" o:hralign="center" o:hrstd="t" o:hr="t"/>
        </w:pict>
      </w:r>
    </w:p>
    <w:bookmarkEnd w:id="58"/>
    <w:bookmarkStart w:id="62" w:name="X6ac6e58cf3e2d6aae4fd3cf8efddc5b51f65aa3"/>
    <w:p>
      <w:pPr>
        <w:pStyle w:val="Heading2"/>
      </w:pPr>
      <w:r>
        <w:t xml:space="preserve">15. 새 채팅창에서 첫 작업 시작 안내</w:t>
      </w:r>
    </w:p>
    <w:bookmarkStart w:id="59" w:name="X057fe364ac879bdc81b263a88e72de61f79cf01"/>
    <w:p>
      <w:pPr>
        <w:pStyle w:val="Heading3"/>
      </w:pPr>
      <w:r>
        <w:t xml:space="preserve">15.1 권장 첫 메시지</w:t>
      </w:r>
    </w:p>
    <w:p>
      <w:pPr>
        <w:pStyle w:val="SourceCode"/>
      </w:pPr>
      <w:r>
        <w:rPr>
          <w:rStyle w:val="VerbatimChar"/>
        </w:rPr>
        <w:t xml:space="preserve">이 인계 문서를 읽어주세요. medimentor Pro 프로젝트를 시작합니다.</w:t>
      </w:r>
      <w:r>
        <w:br/>
      </w:r>
      <w:r>
        <w:br/>
      </w:r>
      <w:r>
        <w:rPr>
          <w:rStyle w:val="VerbatimChar"/>
        </w:rPr>
        <w:t xml:space="preserve">[여기에 본 인계 문서 전체 붙여넣기]</w:t>
      </w:r>
      <w:r>
        <w:br/>
      </w:r>
      <w:r>
        <w:br/>
      </w:r>
      <w:r>
        <w:rPr>
          <w:rStyle w:val="VerbatimChar"/>
        </w:rPr>
        <w:t xml:space="preserve">다음 작업: P1 의사 인증 인프라 — 사전 결정사항 정리</w:t>
      </w:r>
      <w:r>
        <w:br/>
      </w:r>
      <w:r>
        <w:br/>
      </w:r>
      <w:r>
        <w:rPr>
          <w:rStyle w:val="VerbatimChar"/>
        </w:rPr>
        <w:t xml:space="preserve">이 작업을 진행하기 전에 인계 문서의 핵심 결정사항을 위반하지 않는지 </w:t>
      </w:r>
      <w:r>
        <w:br/>
      </w:r>
      <w:r>
        <w:rPr>
          <w:rStyle w:val="VerbatimChar"/>
        </w:rPr>
        <w:t xml:space="preserve">확인해주시고, 사전에 결정해야 할 정책 후보를 일괄 제시해 주십시오.</w:t>
      </w:r>
    </w:p>
    <w:bookmarkEnd w:id="59"/>
    <w:bookmarkStart w:id="60" w:name="X4c5081e11801753d16ccdee2d2665ceefb7db47"/>
    <w:p>
      <w:pPr>
        <w:pStyle w:val="Heading3"/>
      </w:pPr>
      <w:r>
        <w:t xml:space="preserve">15.2 P1 진입 시 사전 결정 후보 (Claude가 일괄 제시 권장)</w:t>
      </w:r>
    </w:p>
    <w:p>
      <w:pPr>
        <w:numPr>
          <w:ilvl w:val="0"/>
          <w:numId w:val="1021"/>
        </w:numPr>
        <w:pStyle w:val="Compact"/>
      </w:pPr>
      <w:r>
        <w:t xml:space="preserve">의사면허 확인 방식 (의사협회 API vs 면허증 사진 + 수동 검증)</w:t>
      </w:r>
    </w:p>
    <w:p>
      <w:pPr>
        <w:numPr>
          <w:ilvl w:val="0"/>
          <w:numId w:val="1021"/>
        </w:numPr>
        <w:pStyle w:val="Compact"/>
      </w:pPr>
      <w:r>
        <w:t xml:space="preserve">다중 로그인 정책 (단일 세션 강제 vs 다중 허용)</w:t>
      </w:r>
    </w:p>
    <w:p>
      <w:pPr>
        <w:numPr>
          <w:ilvl w:val="0"/>
          <w:numId w:val="1021"/>
        </w:numPr>
        <w:pStyle w:val="Compact"/>
      </w:pPr>
      <w:r>
        <w:t xml:space="preserve">미인증 사용자 안내 메시지 형식 (G-1 안내자형 적용 여부)</w:t>
      </w:r>
    </w:p>
    <w:p>
      <w:pPr>
        <w:numPr>
          <w:ilvl w:val="0"/>
          <w:numId w:val="1021"/>
        </w:numPr>
        <w:pStyle w:val="Compact"/>
      </w:pPr>
      <w:r>
        <w:t xml:space="preserve">의사 단말 UI 정체성 (Care UI 토큰 재사용 vs Pro 전용 토큰)</w:t>
      </w:r>
    </w:p>
    <w:p>
      <w:pPr>
        <w:numPr>
          <w:ilvl w:val="0"/>
          <w:numId w:val="1021"/>
        </w:numPr>
        <w:pStyle w:val="Compact"/>
      </w:pPr>
      <w:r>
        <w:t xml:space="preserve">LLM 모델 선택 (Care와 동일 vs Pro 전용)</w:t>
      </w:r>
    </w:p>
    <w:bookmarkEnd w:id="60"/>
    <w:bookmarkStart w:id="61" w:name="X302461fb8957c2d122ac0f8883592a154a60c02"/>
    <w:p>
      <w:pPr>
        <w:pStyle w:val="Heading3"/>
      </w:pPr>
      <w:r>
        <w:t xml:space="preserve">15.3 단일 진실 원천 운영 원칙 (F-1)</w:t>
      </w:r>
    </w:p>
    <w:p>
      <w:pPr>
        <w:numPr>
          <w:ilvl w:val="0"/>
          <w:numId w:val="1022"/>
        </w:numPr>
        <w:pStyle w:val="Compact"/>
      </w:pPr>
      <w:r>
        <w:t xml:space="preserve">본 Pro 인계 문서 v1은 docs/planning/에 마크다운(.md) + Word(.docx) 두 형식으로 커밋</w:t>
      </w:r>
    </w:p>
    <w:p>
      <w:pPr>
        <w:numPr>
          <w:ilvl w:val="0"/>
          <w:numId w:val="1022"/>
        </w:numPr>
        <w:pStyle w:val="Compact"/>
      </w:pPr>
      <w:r>
        <w:t xml:space="preserve">매 Pro 채팅 마감 시 갱신 후 즉시 push</w:t>
      </w:r>
    </w:p>
    <w:p>
      <w:pPr>
        <w:numPr>
          <w:ilvl w:val="0"/>
          <w:numId w:val="1022"/>
        </w:numPr>
        <w:pStyle w:val="Compact"/>
      </w:pPr>
      <w:r>
        <w:t xml:space="preserve">파일명:</w:t>
      </w:r>
      <w:r>
        <w:t xml:space="preserve"> </w:t>
      </w:r>
      <w:r>
        <w:rPr>
          <w:rStyle w:val="VerbatimChar"/>
        </w:rPr>
        <w:t xml:space="preserve">medimentor_Pro_프로젝트_인계문서_v1.md/.docx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92522a4406fcb89bff88420ea9a4f214fe51b84"/>
    <w:p>
      <w:pPr>
        <w:pStyle w:val="Heading2"/>
      </w:pPr>
      <w:r>
        <w:t xml:space="preserve">16. 본 Pro 인계 문서 업데이트 정책</w:t>
      </w:r>
    </w:p>
    <w:p>
      <w:pPr>
        <w:numPr>
          <w:ilvl w:val="0"/>
          <w:numId w:val="1023"/>
        </w:numPr>
        <w:pStyle w:val="Compact"/>
      </w:pPr>
      <w:r>
        <w:t xml:space="preserve">Care 인계와 동일 정책 적용</w:t>
      </w:r>
    </w:p>
    <w:p>
      <w:pPr>
        <w:numPr>
          <w:ilvl w:val="0"/>
          <w:numId w:val="1023"/>
        </w:numPr>
        <w:pStyle w:val="Compact"/>
      </w:pPr>
      <w:r>
        <w:t xml:space="preserve">업데이트 시점: 매 Pro 채팅 세션 마감 시점</w:t>
      </w:r>
    </w:p>
    <w:p>
      <w:pPr>
        <w:numPr>
          <w:ilvl w:val="0"/>
          <w:numId w:val="1023"/>
        </w:numPr>
        <w:pStyle w:val="Compact"/>
      </w:pPr>
      <w:r>
        <w:t xml:space="preserve">버전 관리: 파일명에 v1, v2... 추가</w:t>
      </w:r>
    </w:p>
    <w:p>
      <w:pPr>
        <w:numPr>
          <w:ilvl w:val="0"/>
          <w:numId w:val="1023"/>
        </w:numPr>
        <w:pStyle w:val="Compact"/>
      </w:pPr>
      <w:r>
        <w:t xml:space="preserve">F-1 원칙 준수: docs/planning/ 에 .md + .docx 두 형식 동시 커밋</w:t>
      </w:r>
    </w:p>
    <w:p>
      <w:pPr>
        <w:numPr>
          <w:ilvl w:val="0"/>
          <w:numId w:val="1023"/>
        </w:numPr>
        <w:pStyle w:val="Compact"/>
      </w:pPr>
      <w:r>
        <w:t xml:space="preserve">K-2 출처 명시 의무: 모든 결정사항에 결정 ID + 사유 + 후보 옵션 + 출처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※ 본 Pro 인계 문서 v1은 medimentor Pro 채팅의 단일 진실 원천입니다. Care 채팅은 별도 인계 문서 v6로 운영됩니다.</w:t>
      </w:r>
    </w:p>
    <w:p>
      <w:pPr>
        <w:pStyle w:val="BodyText"/>
      </w:pPr>
      <w:r>
        <w:rPr>
          <w:bCs/>
          <w:b/>
        </w:rPr>
        <w:t xml:space="preserve">v0 → v1 변경 요약 (신설)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Pro 분리 채팅 진입을 위한 신규 인계 문서 작성</w:t>
      </w:r>
    </w:p>
    <w:p>
      <w:pPr>
        <w:numPr>
          <w:ilvl w:val="0"/>
          <w:numId w:val="1024"/>
        </w:numPr>
        <w:pStyle w:val="Compact"/>
      </w:pPr>
      <w:r>
        <w:t xml:space="preserve">Care 인계 v5의 Pro MVP 모듈 지도(P1~P7)를 본 문서로 이관</w:t>
      </w:r>
    </w:p>
    <w:p>
      <w:pPr>
        <w:numPr>
          <w:ilvl w:val="0"/>
          <w:numId w:val="1024"/>
        </w:numPr>
        <w:pStyle w:val="Compact"/>
      </w:pPr>
      <w:r>
        <w:t xml:space="preserve">P1 의사 인증 인프라 진입 시점 사전 결정 후보 정리</w:t>
      </w:r>
    </w:p>
    <w:p>
      <w:pPr>
        <w:numPr>
          <w:ilvl w:val="0"/>
          <w:numId w:val="1024"/>
        </w:numPr>
        <w:pStyle w:val="Compact"/>
      </w:pPr>
      <w:r>
        <w:t xml:space="preserve">외부 의존성 협상 현황 8건 정리 (사용자 직접 영역)</w:t>
      </w:r>
    </w:p>
    <w:p>
      <w:pPr>
        <w:numPr>
          <w:ilvl w:val="0"/>
          <w:numId w:val="1024"/>
        </w:numPr>
        <w:pStyle w:val="Compact"/>
      </w:pPr>
      <w:r>
        <w:t xml:space="preserve">Care와의 연동 지점 (M5 → Pro 사전 정보 전달) 명문화</w:t>
      </w:r>
    </w:p>
    <w:p>
      <w:pPr>
        <w:numPr>
          <w:ilvl w:val="0"/>
          <w:numId w:val="1024"/>
        </w:numPr>
        <w:pStyle w:val="Compact"/>
      </w:pPr>
      <w:r>
        <w:t xml:space="preserve">작업 패턴 C + K-1 ~ K-5 결정사항 Care와 공유</w:t>
      </w:r>
    </w:p>
    <w:bookmarkEnd w:id="63"/>
    <w:bookmarkEnd w:id="64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36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60" w:before="300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40" w:before="240"/>
    </w:pPr>
    <w:rPr>
      <w:rFonts w:ascii="Malgun Gothic" w:cs="Malgun Gothic" w:eastAsia="Malgun Gothic" w:hAnsi="Malgun Gothic"/>
      <w:b/>
      <w:bCs/>
      <w:sz w:val="23"/>
      <w:szCs w:val="23"/>
    </w:rPr>
  </w:style>
  <w:style w:styleId="Heading4" w:type="paragraph">
    <w:name w:val="Heading 4"/>
    <w:basedOn w:val="Normal"/>
    <w:next w:val="Normal"/>
    <w:qFormat/>
    <w:pPr>
      <w:spacing w:after="120" w:before="200"/>
    </w:pPr>
    <w:rPr>
      <w:rFonts w:ascii="Malgun Gothic" w:cs="Malgun Gothic" w:eastAsia="Malgun Gothic" w:hAnsi="Malgun Gothic"/>
      <w:b/>
      <w:bCs/>
      <w:sz w:val="22"/>
      <w:szCs w:val="22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60" w:before="30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40" w:before="24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  <w:style w:styleId="Heading4" w:type="paragraph">
    <w:name w:val="Heading 4"/>
    <w:basedOn w:val="Normal"/>
    <w:next w:val="Normal"/>
    <w:qFormat/>
    <w:pPr>
      <w:spacing w:after="120" w:before="200"/>
      <w:outlineLvl w:val="3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2026-05-02T22:23:15Z</dcterms:created>
  <dcterms:modified xsi:type="dcterms:W3CDTF">2026-05-02T22:23:15Z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