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Hola Adrià,</w:t>
      </w:r>
    </w:p>
    <w:p>
      <w:r>
        <w:rPr>
          <w:b w:val="0"/>
        </w:rPr>
        <w:t>Gràcies, amb la teva resposta he pogut tancar tres coses i n'he trobat una que val la pena que miris.</w:t>
      </w:r>
    </w:p>
    <w:p>
      <w:pPr>
        <w:pStyle w:val="Heading2"/>
      </w:pPr>
      <w:r>
        <w:rPr>
          <w:b w:val="0"/>
        </w:rPr>
        <w:t>Fet: les adreces ja no es renumeren</w:t>
      </w:r>
    </w:p>
    <w:p>
      <w:r>
        <w:rPr>
          <w:b w:val="0"/>
        </w:rPr>
        <w:t xml:space="preserve">El que expliques canvia la gravetat del problema i per això l'he fet de seguida. Jo pensava que renumerar deixava un forat a l'històric; pel que dius, el que fa és </w:t>
      </w:r>
      <w:r>
        <w:rPr>
          <w:b/>
        </w:rPr>
        <w:t>enganxar l'històric d'una adreça a una altra</w:t>
      </w:r>
      <w:r>
        <w:rPr>
          <w:b w:val="0"/>
        </w:rPr>
        <w:t>. Un client vostre veuria compres que no ha fet mai, i no hi hauria cap xifra descarrejada que ho delatés.</w:t>
      </w:r>
    </w:p>
    <w:p>
      <w:r>
        <w:rPr>
          <w:b w:val="0"/>
        </w:rPr>
        <w:t xml:space="preserve">Ja està implementat i provat. El número de cada adreça queda fixat el primer dia i </w:t>
      </w:r>
      <w:r>
        <w:rPr>
          <w:b/>
        </w:rPr>
        <w:t>no es torna a calcular</w:t>
      </w:r>
      <w:r>
        <w:rPr>
          <w:b w:val="0"/>
        </w:rPr>
        <w:t xml:space="preserve">; les altes noves agafen el següent número lliure del client, i </w:t>
      </w:r>
      <w:r>
        <w:rPr>
          <w:b/>
        </w:rPr>
        <w:t>un número alliberat per un esborrat no es reutilitza mai</w:t>
      </w:r>
      <w:r>
        <w:rPr>
          <w:b w:val="0"/>
        </w:rPr>
        <w:t>. O sigui que el cas que et preocupa —que una adreça nova hereti l'històric d'una de morta— ja no pot passar per aquesta via.</w:t>
      </w:r>
    </w:p>
    <w:p>
      <w:r>
        <w:rPr>
          <w:b w:val="0"/>
        </w:rPr>
        <w:t>Ho he comprovat amb els vostres propis identificadors: la primera execució reprodueix exactament els 5.651 que teniu avui, cap desapareix i cap en neix. Després, esborrant l'adreça del mig d'un client, la següent es queda al seu número en comptes de pujar al de la germana esborrada.</w:t>
      </w:r>
    </w:p>
    <w:p>
      <w:r>
        <w:rPr>
          <w:b w:val="0"/>
        </w:rPr>
        <w:t>Per la teva pregunta de si esborrem adreces sovint: no ho sé del cert, i és justament per això. Preferia no dependre de si passa poc.</w:t>
      </w:r>
    </w:p>
    <w:p>
      <w:pPr>
        <w:pStyle w:val="Heading2"/>
      </w:pPr>
      <w:r>
        <w:rPr>
          <w:b w:val="0"/>
        </w:rPr>
        <w:t>Fet, i sense feina: els altres tres punts</w:t>
      </w:r>
    </w:p>
    <w:p>
      <w:pPr>
        <w:pStyle w:val="ListBullet"/>
      </w:pPr>
      <w:r>
        <w:rPr>
          <w:b/>
        </w:rPr>
        <w:t>Els preus en euros.</w:t>
      </w:r>
      <w:r>
        <w:rPr>
          <w:b w:val="0"/>
        </w:rPr>
        <w:t xml:space="preserve"> Perfecte, els enviem en euros. Nosaltres no hem de canviar res; només cal que el </w:t>
      </w:r>
      <w:r>
        <w:rPr>
          <w:rFonts w:ascii="Consolas" w:hAnsi="Consolas"/>
          <w:b w:val="0"/>
          <w:color w:val="333333"/>
          <w:sz w:val="20"/>
        </w:rPr>
        <w:t>/100</w:t>
      </w:r>
      <w:r>
        <w:rPr>
          <w:b w:val="0"/>
        </w:rPr>
        <w:t xml:space="preserve"> marxi del teu costat el mateix dia 2.</w:t>
      </w:r>
    </w:p>
    <w:p>
      <w:pPr>
        <w:pStyle w:val="ListBullet"/>
      </w:pPr>
      <w:r>
        <w:rPr>
          <w:rFonts w:ascii="Consolas" w:hAnsi="Consolas"/>
          <w:b/>
          <w:color w:val="333333"/>
          <w:sz w:val="20"/>
        </w:rPr>
        <w:t>RAÓ SOCIAL</w:t>
      </w:r>
      <w:r>
        <w:rPr>
          <w:b/>
        </w:rPr>
        <w:t xml:space="preserve"> i </w:t>
      </w:r>
      <w:r>
        <w:rPr>
          <w:rFonts w:ascii="Consolas" w:hAnsi="Consolas"/>
          <w:b/>
          <w:color w:val="333333"/>
          <w:sz w:val="20"/>
        </w:rPr>
        <w:t>ACTIU</w:t>
      </w:r>
      <w:r>
        <w:rPr>
          <w:b/>
        </w:rPr>
        <w:t>.</w:t>
      </w:r>
      <w:r>
        <w:rPr>
          <w:b w:val="0"/>
        </w:rPr>
        <w:t xml:space="preserve"> Els tens a </w:t>
      </w:r>
      <w:r>
        <w:rPr>
          <w:rFonts w:ascii="Consolas" w:hAnsi="Consolas"/>
          <w:b w:val="0"/>
          <w:color w:val="333333"/>
          <w:sz w:val="20"/>
        </w:rPr>
        <w:t>est_clients.name</w:t>
      </w:r>
      <w:r>
        <w:rPr>
          <w:b w:val="0"/>
        </w:rPr>
        <w:t xml:space="preserve"> i </w:t>
      </w:r>
      <w:r>
        <w:rPr>
          <w:rFonts w:ascii="Consolas" w:hAnsi="Consolas"/>
          <w:b w:val="0"/>
          <w:color w:val="333333"/>
          <w:sz w:val="20"/>
        </w:rPr>
        <w:t>est_clients.active</w:t>
      </w:r>
      <w:r>
        <w:rPr>
          <w:b w:val="0"/>
        </w:rPr>
        <w:t>, ja poblats. No toco res.</w:t>
      </w:r>
    </w:p>
    <w:p>
      <w:pPr>
        <w:pStyle w:val="ListBullet"/>
      </w:pPr>
      <w:r>
        <w:rPr>
          <w:b/>
        </w:rPr>
        <w:t>Els filtres de client.</w:t>
      </w:r>
      <w:r>
        <w:rPr>
          <w:b w:val="0"/>
        </w:rPr>
        <w:t xml:space="preserve"> Es queden on són.</w:t>
      </w:r>
    </w:p>
    <w:p>
      <w:pPr>
        <w:pStyle w:val="Heading2"/>
      </w:pPr>
      <w:r>
        <w:rPr>
          <w:b w:val="0"/>
        </w:rPr>
        <w:t>L'avís: la data mínima</w:t>
      </w:r>
    </w:p>
    <w:p>
      <w:r>
        <w:rPr>
          <w:b w:val="0"/>
        </w:rPr>
        <w:t xml:space="preserve">Aquesta és la que et volia comentar. Dius que la vostra càrrega reemplaça a partir de la data mínima que us passem, i que com que serà el 2 de novembre no esborrareu mai res de l'antiga. </w:t>
      </w:r>
      <w:r>
        <w:rPr>
          <w:b/>
        </w:rPr>
        <w:t>Mentre la data mínima no es mogui cap enrere, d'acord.</w:t>
      </w:r>
      <w:r>
        <w:rPr>
          <w:b w:val="0"/>
        </w:rPr>
        <w:t xml:space="preserve"> El que em preocupa és què passa si es mou.</w:t>
      </w:r>
    </w:p>
    <w:p>
      <w:r>
        <w:rPr>
          <w:b w:val="0"/>
        </w:rPr>
        <w:t>Mirant la vostra SQL, filtreu els últims 90 dies:</w:t>
      </w:r>
    </w:p>
    <w:p>
      <w:r>
        <w:rPr>
          <w:rFonts w:ascii="Consolas" w:hAnsi="Consolas"/>
          <w:b w:val="0"/>
          <w:color w:val="333333"/>
          <w:sz w:val="20"/>
        </w:rPr>
      </w:r>
      <w:r>
        <w:rPr>
          <w:rFonts w:ascii="Consolas" w:hAnsi="Consolas"/>
          <w:b w:val="0"/>
          <w:color w:val="333333"/>
          <w:sz w:val="20"/>
        </w:rPr>
        <w:t xml:space="preserve">sql and DATEDIFF(DAY, date, GETDATE()) &lt;= 90 </w:t>
      </w:r>
      <w:r>
        <w:rPr>
          <w:rFonts w:ascii="Consolas" w:hAnsi="Consolas"/>
          <w:b w:val="0"/>
          <w:color w:val="333333"/>
          <w:sz w:val="20"/>
        </w:rPr>
      </w:r>
    </w:p>
    <w:p>
      <w:r>
        <w:rPr>
          <w:b w:val="0"/>
        </w:rPr>
        <w:t xml:space="preserve">Si un dia us arriba una línia datada abans del 2 de novembre però dins d'aquesta finestra, la data mínima retrocedeix, i llavors reemplaceu des d'aquella data amb només el que us hem enviat nosaltres. </w:t>
      </w:r>
      <w:r>
        <w:rPr>
          <w:b/>
        </w:rPr>
        <w:t>El tram de KAIS que hi hagi entremig el perdríeu.</w:t>
      </w:r>
    </w:p>
    <w:p>
      <w:r>
        <w:rPr>
          <w:b w:val="0"/>
        </w:rPr>
        <w:t>Hi ha dues maneres que passi, i cap és rebuscada:</w:t>
      </w:r>
    </w:p>
    <w:p>
      <w:pPr>
        <w:pStyle w:val="ListNumber"/>
      </w:pPr>
      <w:r>
        <w:rPr>
          <w:b w:val="0"/>
        </w:rPr>
        <w:t>Que la nostra SAP productiva arrenqui amb albarans anteriors al tall. Ho estic verificant, però encara no en tinc confirmació.</w:t>
      </w:r>
    </w:p>
    <w:p>
      <w:pPr>
        <w:pStyle w:val="ListNumber"/>
      </w:pPr>
      <w:r>
        <w:rPr>
          <w:b w:val="0"/>
        </w:rPr>
        <w:t xml:space="preserve">Que algú posti un albarà </w:t>
      </w:r>
      <w:r>
        <w:rPr>
          <w:b/>
        </w:rPr>
        <w:t>amb data endarrerida</w:t>
      </w:r>
      <w:r>
        <w:rPr>
          <w:b w:val="0"/>
        </w:rPr>
        <w:t xml:space="preserve"> després del tall: entrar el dia 10 de novembre un albarà datat el 20 d'octubre. Això és operativa normal d'un ERP i passarà tard o d'hora.</w:t>
      </w:r>
    </w:p>
    <w:p>
      <w:r>
        <w:rPr>
          <w:b w:val="0"/>
        </w:rPr>
        <w:t>Ho he tapat pel nostre costat: si un dia la data més antiga que publicaríem és anterior a la del dia abans, la càrrega s'atura i no us arriba res, en comptes de publicar-la i que la ingeriu. Preferim quedar-nos amb les dades d'ahir un dia que fer-vos perdre històric.</w:t>
      </w:r>
    </w:p>
    <w:p>
      <w:r>
        <w:rPr>
          <w:b/>
        </w:rPr>
        <w:t>El que et demano:</w:t>
      </w:r>
      <w:r>
        <w:rPr>
          <w:b w:val="0"/>
        </w:rPr>
        <w:t xml:space="preserve"> que hi afegiu un sòcol al vostre costat mentre duri la transició, alguna cosa com </w:t>
      </w:r>
      <w:r>
        <w:rPr>
          <w:rFonts w:ascii="Consolas" w:hAnsi="Consolas"/>
          <w:b w:val="0"/>
          <w:color w:val="333333"/>
          <w:sz w:val="20"/>
        </w:rPr>
        <w:t>AND date &gt;= '2026-11-02'</w:t>
      </w:r>
      <w:r>
        <w:rPr>
          <w:b w:val="0"/>
        </w:rPr>
        <w:t>. Amb això el problema desapareix del tot, encara que a nosaltres se'ns escapi alguna cosa. A partir del febrer ja no cal, perquè tot el que caigui dins dels 90 dies serà posterior al tall.</w:t>
      </w:r>
    </w:p>
    <w:p>
      <w:r>
        <w:rPr>
          <w:b w:val="0"/>
        </w:rPr>
        <w:t xml:space="preserve">I sí, et confirmo el que preguntaves: </w:t>
      </w:r>
      <w:r>
        <w:rPr>
          <w:b/>
        </w:rPr>
        <w:t>el tall és sec</w:t>
      </w:r>
      <w:r>
        <w:rPr>
          <w:b w:val="0"/>
        </w:rPr>
        <w:t>. L'1 de novembre s'insereix a l'antiga i el 2 a la nova, i no hi ha cap dia amb els dos sistemes rebent les mateixes operacions.</w:t>
      </w:r>
    </w:p>
    <w:p>
      <w:pPr>
        <w:pStyle w:val="Heading2"/>
      </w:pPr>
      <w:r>
        <w:rPr>
          <w:b w:val="0"/>
        </w:rPr>
        <w:t>Famílies: hi havia una tercera opció, i ara tinc xifres</w:t>
      </w:r>
    </w:p>
    <w:p>
      <w:r>
        <w:rPr>
          <w:b w:val="0"/>
        </w:rPr>
        <w:t xml:space="preserve">Repassant-ho amb les teves captures he vist que et vaig plantejar malament la tria. El camp que ja us alimenta la SUBFAMILIA és </w:t>
      </w:r>
      <w:r>
        <w:rPr>
          <w:rFonts w:ascii="Consolas" w:hAnsi="Consolas"/>
          <w:b w:val="0"/>
          <w:color w:val="333333"/>
          <w:sz w:val="20"/>
        </w:rPr>
        <w:t>U_SEISubFamCialCat</w:t>
      </w:r>
      <w:r>
        <w:rPr>
          <w:b w:val="0"/>
        </w:rPr>
        <w:t xml:space="preserve">, i els seus valors quadren amb la vostra llista de subfamílies. Però </w:t>
      </w:r>
      <w:r>
        <w:rPr>
          <w:b/>
        </w:rPr>
        <w:t xml:space="preserve">al costat n'hi ha un altre, </w:t>
      </w:r>
      <w:r>
        <w:rPr>
          <w:rFonts w:ascii="Consolas" w:hAnsi="Consolas"/>
          <w:b/>
          <w:color w:val="333333"/>
          <w:sz w:val="20"/>
        </w:rPr>
        <w:t>U_SEIFamCialCat</w:t>
      </w:r>
      <w:r>
        <w:rPr>
          <w:b/>
        </w:rPr>
        <w:t>, que és el nivell FAMÍLIA</w:t>
      </w:r>
      <w:r>
        <w:rPr>
          <w:b w:val="0"/>
        </w:rPr>
        <w:t>, i no l'estàvem mirant.</w:t>
      </w:r>
    </w:p>
    <w:p>
      <w:r>
        <w:rPr>
          <w:b w:val="0"/>
        </w:rPr>
        <w:t>Els seus valors són, literalment, les vostres 12 famílies: TRADICIONALS, MOULIN DE COLAGNE, ESPECIFICA, GRANEL, ALTRES CEREALS, ECOLÒGIQUES, CAN TRULL, INTEGRALS, KM0, PIZZA, ALTRES ELABORACIONS i PROVES1. Més SUBPRODUCTE, que vosaltres no teniu.</w:t>
      </w:r>
    </w:p>
    <w:p>
      <w:r>
        <w:rPr>
          <w:b w:val="0"/>
        </w:rPr>
        <w:t>O sigui que les opcions reals són: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A. Els grups d'article de SAP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110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tots els articles classificats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B. La família comercial de SAP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12, les vostres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782 de 980 articles actius sense família</w:t>
            </w:r>
          </w:p>
        </w:tc>
      </w:tr>
    </w:tbl>
    <w:p/>
    <w:p>
      <w:r>
        <w:rPr>
          <w:b w:val="0"/>
        </w:rPr>
        <w:t>L'opció A va en contra del que em recomanes: 110 famílies són moltes més de les ~25 que dius, i les alertes de la fitxa de client quedarien diluïdes. L'opció B manté el significat i els noms, però ara mateix vuit de cada deu articles actius cauria a la fila sense assignació —la que avui us val 195.233 €.</w:t>
      </w:r>
    </w:p>
    <w:p>
      <w:r>
        <w:rPr>
          <w:b w:val="0"/>
        </w:rPr>
        <w:t xml:space="preserve">Hi ha un camí C: </w:t>
      </w:r>
      <w:r>
        <w:rPr>
          <w:b/>
        </w:rPr>
        <w:t>triar B i que algú d'aquí classifiqui els articles que falten a SAP abans del 2 de novembre.</w:t>
      </w:r>
      <w:r>
        <w:rPr>
          <w:b w:val="0"/>
        </w:rPr>
        <w:t xml:space="preserve"> Us puc passar la llista exacta d'articles actius sense família perquè es reparteixi.</w:t>
      </w:r>
    </w:p>
    <w:p>
      <w:r>
        <w:rPr>
          <w:b w:val="0"/>
        </w:rPr>
        <w:t>Ho passo a l'Olga, com dius. Digue'm si prefereixes que li escrigui jo amb aquestes xifres al davant o si ho porteu vosaltres.</w:t>
      </w:r>
    </w:p>
    <w:p>
      <w:r>
        <w:rPr>
          <w:b w:val="0"/>
        </w:rPr>
        <w:t xml:space="preserve">De propina, una cosa petita: a SAP conviuen </w:t>
      </w:r>
      <w:r>
        <w:rPr>
          <w:rFonts w:ascii="Consolas" w:hAnsi="Consolas"/>
          <w:b w:val="0"/>
          <w:color w:val="333333"/>
          <w:sz w:val="20"/>
        </w:rPr>
        <w:t>KM0</w:t>
      </w:r>
      <w:r>
        <w:rPr>
          <w:b w:val="0"/>
        </w:rPr>
        <w:t xml:space="preserve"> i </w:t>
      </w:r>
      <w:r>
        <w:rPr>
          <w:rFonts w:ascii="Consolas" w:hAnsi="Consolas"/>
          <w:b w:val="0"/>
          <w:color w:val="333333"/>
          <w:sz w:val="20"/>
        </w:rPr>
        <w:t>KM 0</w:t>
      </w:r>
      <w:r>
        <w:rPr>
          <w:b w:val="0"/>
        </w:rPr>
        <w:t xml:space="preserve"> —amb un espai— com si fossin dues famílies diferents. La segona té un sol article. Ho corregim aquí abans del tall.</w:t>
      </w:r>
    </w:p>
    <w:p>
      <w:pPr>
        <w:pStyle w:val="Heading2"/>
      </w:pPr>
      <w:r>
        <w:rPr>
          <w:b w:val="0"/>
        </w:rPr>
        <w:t>El cost i la connexió</w:t>
      </w:r>
    </w:p>
    <w:p>
      <w:pPr>
        <w:pStyle w:val="ListBullet"/>
      </w:pPr>
      <w:r>
        <w:rPr>
          <w:b/>
        </w:rPr>
        <w:t>El cost d'octubre</w:t>
      </w:r>
      <w:r>
        <w:rPr>
          <w:b w:val="0"/>
        </w:rPr>
        <w:t>: d'acord, queda amb el cost del moment i al desembre fem la càrrega puntual des de la base de dades antiga. Ho preparo amb temps.</w:t>
      </w:r>
    </w:p>
    <w:p>
      <w:pPr>
        <w:pStyle w:val="ListBullet"/>
      </w:pPr>
      <w:r>
        <w:rPr>
          <w:b/>
        </w:rPr>
        <w:t>La connexió</w:t>
      </w:r>
      <w:r>
        <w:rPr>
          <w:b w:val="0"/>
        </w:rPr>
        <w:t>: hi estic al damunt. És el punt que ens bloqueja a tots dos i us el confirmo tan bon punt tingui la ruta.</w:t>
      </w:r>
    </w:p>
    <w:p>
      <w:pPr>
        <w:spacing w:after="0"/>
      </w:pPr>
      <w:r>
        <w:rPr>
          <w:b w:val="0"/>
        </w:rPr>
        <w:t>Salutacions,</w:t>
      </w:r>
    </w:p>
    <w:p>
      <w:pPr>
        <w:spacing w:after="0"/>
      </w:pPr>
      <w:r>
        <w:rPr>
          <w:b w:val="0"/>
        </w:rPr>
        <w:t>Oscar Hijazo</w:t>
      </w:r>
    </w:p>
    <w:p>
      <w:pPr>
        <w:spacing w:after="0"/>
      </w:pPr>
      <w:r>
        <w:rPr>
          <w:b w:val="0"/>
        </w:rPr>
        <w:t>Agrienergia</w:t>
      </w:r>
    </w:p>
    <w:p>
      <w:pPr>
        <w:spacing w:after="0"/>
      </w:pPr>
      <w:r>
        <w:rPr>
          <w:b w:val="0"/>
        </w:rPr>
        <w:t>ohijazo@agrienergia.com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