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  <w:t>Hola Adrià,</w:t>
      </w:r>
    </w:p>
    <w:p>
      <w:r>
        <w:rPr>
          <w:b w:val="0"/>
          <w:i w:val="0"/>
        </w:rPr>
        <w:t xml:space="preserve">Gràcies — amb això el </w:t>
      </w:r>
      <w:r>
        <w:rPr>
          <w:rFonts w:ascii="Consolas" w:hAnsi="Consolas"/>
          <w:b w:val="0"/>
          <w:i w:val="0"/>
          <w:color w:val="333333"/>
          <w:sz w:val="20"/>
        </w:rPr>
        <w:t>DESHABILITAT__</w:t>
      </w:r>
      <w:r>
        <w:rPr>
          <w:b w:val="0"/>
          <w:i w:val="0"/>
        </w:rPr>
        <w:t xml:space="preserve">, el </w:t>
      </w:r>
      <w:r>
        <w:rPr>
          <w:rFonts w:ascii="Consolas" w:hAnsi="Consolas"/>
          <w:b w:val="0"/>
          <w:i w:val="0"/>
          <w:color w:val="333333"/>
          <w:sz w:val="20"/>
        </w:rPr>
        <w:t>discount</w:t>
      </w:r>
      <w:r>
        <w:rPr>
          <w:b w:val="0"/>
          <w:i w:val="0"/>
        </w:rPr>
        <w:t xml:space="preserve"> i les claus repetides queden tancats. Tres coses.</w:t>
      </w:r>
    </w:p>
    <w:p>
      <w:pPr>
        <w:pStyle w:val="Heading2"/>
      </w:pPr>
      <w:r>
        <w:rPr>
          <w:b w:val="0"/>
          <w:i w:val="0"/>
        </w:rPr>
        <w:t>1. El tall es mou del 2 al 16 de novembre</w:t>
      </w:r>
    </w:p>
    <w:p>
      <w:r>
        <w:rPr>
          <w:b w:val="0"/>
          <w:i w:val="0"/>
        </w:rPr>
        <w:t xml:space="preserve">Està previst ara per </w:t>
      </w:r>
      <w:r>
        <w:rPr>
          <w:b/>
          <w:i w:val="0"/>
        </w:rPr>
        <w:t>dilluns 16 de novembre</w:t>
      </w:r>
      <w:r>
        <w:rPr>
          <w:b w:val="0"/>
          <w:i w:val="0"/>
        </w:rPr>
        <w:t xml:space="preserve">. Et toca dues coses: el filtre passa a </w:t>
      </w:r>
      <w:r>
        <w:rPr>
          <w:rFonts w:ascii="Consolas" w:hAnsi="Consolas"/>
          <w:b/>
          <w:i w:val="0"/>
          <w:color w:val="333333"/>
          <w:sz w:val="20"/>
        </w:rPr>
        <w:t>date &gt;= '2026-11-16'</w:t>
      </w:r>
      <w:r>
        <w:rPr>
          <w:b w:val="0"/>
          <w:i w:val="0"/>
        </w:rPr>
        <w:t xml:space="preserve"> i </w:t>
      </w:r>
      <w:r>
        <w:rPr>
          <w:b/>
          <w:i w:val="0"/>
        </w:rPr>
        <w:t>el swap de les SQL es fa el dia 16</w:t>
      </w:r>
      <w:r>
        <w:rPr>
          <w:b w:val="0"/>
          <w:i w:val="0"/>
        </w:rPr>
        <w:t>. La nit de relleu segueix sent diumenge → dilluns (KAIS fins al 15, SAP des del 16), o sigui que no hi ha cap dia amb insercions a les dues bases, que era el que em preguntaves l'1 de setembre.</w:t>
      </w:r>
    </w:p>
    <w:p>
      <w:pPr>
        <w:pStyle w:val="Heading2"/>
      </w:pPr>
      <w:r>
        <w:rPr>
          <w:b w:val="0"/>
          <w:i w:val="0"/>
        </w:rPr>
        <w:t>2. Això salva el setembre; l'octubre i el novembre els has de corregir tu</w:t>
      </w:r>
    </w:p>
    <w:p>
      <w:r>
        <w:rPr>
          <w:b w:val="0"/>
          <w:i w:val="0"/>
        </w:rPr>
        <w:t>El 100 % de marge de SET i OCT és el cost a zero, que fins ara s'arreglava sol perquè al canvi de mes el cost del mes −2 torna a entrar amb els 90 dies. Amb la data nova: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i w:val="0"/>
              </w:rPr>
              <w:t>Mes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El cost li entra a KAIS</w:t>
            </w:r>
          </w:p>
        </w:tc>
        <w:tc>
          <w:tcPr>
            <w:tcW w:type="dxa" w:w="2880"/>
          </w:tcPr>
          <w:p>
            <w:r>
              <w:rPr>
                <w:b/>
                <w:i w:val="0"/>
              </w:rPr>
              <w:t>Amb el tall el 16/11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Setembre 2026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l'1 de novembre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✅ </w:t>
            </w:r>
            <w:r>
              <w:rPr>
                <w:b/>
                <w:i w:val="0"/>
              </w:rPr>
              <w:t>entra sol</w:t>
            </w:r>
            <w:r>
              <w:rPr>
                <w:b w:val="0"/>
                <w:i w:val="0"/>
              </w:rPr>
              <w:t>, dues setmanes abans del tall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Octubre 2026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l'1 de desembre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❌ ja no llegireu KAIS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1–15 de novembre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l'1 de gener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❌ ja no llegireu KAIS</w:t>
            </w:r>
          </w:p>
        </w:tc>
      </w:tr>
    </w:tbl>
    <w:p/>
    <w:p>
      <w:r>
        <w:rPr>
          <w:b w:val="0"/>
          <w:i w:val="0"/>
        </w:rPr>
        <w:t xml:space="preserve">Del setembre, doncs, només cal que comprovis l'1 o el 2 de novembre que ha entrat amb cost. </w:t>
      </w:r>
      <w:r>
        <w:rPr>
          <w:b/>
          <w:i w:val="0"/>
        </w:rPr>
        <w:t>Els altres dos no els salva cap càrrega d'abans del tall</w:t>
      </w:r>
      <w:r>
        <w:rPr>
          <w:b w:val="0"/>
          <w:i w:val="0"/>
        </w:rPr>
        <w:t xml:space="preserve">: el dia 15 el seu cost encara no existeix. La via és la que ja vas proposar l'1 de setembre —corregir-ho amb una càrrega puntual de KAIS, que queda viu per consulta—, amb dues precisions: </w:t>
      </w:r>
      <w:r>
        <w:rPr>
          <w:b/>
          <w:i w:val="0"/>
        </w:rPr>
        <w:t>no n'hi ha prou amb el desembre</w:t>
      </w:r>
      <w:r>
        <w:rPr>
          <w:b w:val="0"/>
          <w:i w:val="0"/>
        </w:rPr>
        <w:t xml:space="preserve">, perquè l'1–15 de novembre no tanca fins a l'1 de gener (o dues càrregues, o una de sola al gener amb data mínima l'1 d'octubre); i ⚠️ </w:t>
      </w:r>
      <w:r>
        <w:rPr>
          <w:b/>
          <w:i w:val="0"/>
        </w:rPr>
        <w:t>em vas dir que la càrrega «reemplaça a partir de la data mínima»</w:t>
      </w:r>
      <w:r>
        <w:rPr>
          <w:b w:val="0"/>
          <w:i w:val="0"/>
        </w:rPr>
        <w:t xml:space="preserve"> — si és així, una càrrega amb data mínima l'1 d'octubre que només porti KAIS </w:t>
      </w:r>
      <w:r>
        <w:rPr>
          <w:b/>
          <w:i w:val="0"/>
        </w:rPr>
        <w:t>s'enduria el que ja hi haurà de SAP del 16 endavant?</w:t>
      </w:r>
      <w:r>
        <w:rPr>
          <w:b w:val="0"/>
          <w:i w:val="0"/>
        </w:rPr>
        <w:t xml:space="preserve"> T'ho deixo com a pregunta perquè és del tipus que no es veu: no quedarien dades dolentes, no quedarien.</w:t>
      </w:r>
    </w:p>
    <w:p>
      <w:pPr>
        <w:pStyle w:val="Heading2"/>
      </w:pPr>
      <w:r>
        <w:rPr>
          <w:b w:val="0"/>
          <w:i w:val="0"/>
        </w:rPr>
        <w:t>3. El cost: SAP no té el camp que teníeu</w:t>
      </w:r>
    </w:p>
    <w:p>
      <w:r>
        <w:rPr>
          <w:b w:val="0"/>
          <w:i w:val="0"/>
        </w:rPr>
        <w:t xml:space="preserve">He llegit la llista sencera de camps de preu i cost que Service Layer dona a una línia d'albarà, i </w:t>
      </w:r>
      <w:r>
        <w:rPr>
          <w:b/>
          <w:i w:val="0"/>
        </w:rPr>
        <w:t>el cost congelat al moment de l'albarà no hi és</w:t>
      </w:r>
      <w:r>
        <w:rPr>
          <w:b w:val="0"/>
          <w:i w:val="0"/>
        </w:rPr>
        <w:t xml:space="preserve">. Mesurats contra el que us enviàvem: </w:t>
      </w:r>
      <w:r>
        <w:rPr>
          <w:rFonts w:ascii="Consolas" w:hAnsi="Consolas"/>
          <w:b w:val="0"/>
          <w:i w:val="0"/>
          <w:color w:val="333333"/>
          <w:sz w:val="20"/>
        </w:rPr>
        <w:t>StockInmPrice</w:t>
      </w:r>
      <w:r>
        <w:rPr>
          <w:b w:val="0"/>
          <w:i w:val="0"/>
        </w:rPr>
        <w:t xml:space="preserve"> 0 %, </w:t>
      </w:r>
      <w:r>
        <w:rPr>
          <w:rFonts w:ascii="Consolas" w:hAnsi="Consolas"/>
          <w:b w:val="0"/>
          <w:i w:val="0"/>
          <w:color w:val="333333"/>
          <w:sz w:val="20"/>
        </w:rPr>
        <w:t>LastBuyInmPrice</w:t>
      </w:r>
      <w:r>
        <w:rPr>
          <w:b w:val="0"/>
          <w:i w:val="0"/>
        </w:rPr>
        <w:t xml:space="preserve"> sempre zero, </w:t>
      </w:r>
      <w:r>
        <w:rPr>
          <w:rFonts w:ascii="Consolas" w:hAnsi="Consolas"/>
          <w:b w:val="0"/>
          <w:i w:val="0"/>
          <w:color w:val="333333"/>
          <w:sz w:val="20"/>
        </w:rPr>
        <w:t>GrossProfitTotalBasePrice</w:t>
      </w:r>
      <w:r>
        <w:rPr>
          <w:b w:val="0"/>
          <w:i w:val="0"/>
        </w:rPr>
        <w:t xml:space="preserve"> és un total de línia i no un preu unitari, i </w:t>
      </w:r>
      <w:r>
        <w:rPr>
          <w:rFonts w:ascii="Consolas" w:hAnsi="Consolas"/>
          <w:b/>
          <w:i w:val="0"/>
          <w:color w:val="333333"/>
          <w:sz w:val="20"/>
        </w:rPr>
        <w:t>GrossBuyPrice</w:t>
      </w:r>
      <w:r>
        <w:rPr>
          <w:b/>
          <w:i w:val="0"/>
        </w:rPr>
        <w:t xml:space="preserve"> el 87 %</w:t>
      </w:r>
      <w:r>
        <w:rPr>
          <w:b w:val="0"/>
          <w:i w:val="0"/>
        </w:rPr>
        <w:t xml:space="preserve">. Així que sí, és l'únic candidat real i és el que has vist en altres clients, però canvia de significat: </w:t>
      </w:r>
      <w:r>
        <w:rPr>
          <w:b/>
          <w:i w:val="0"/>
        </w:rPr>
        <w:t>és el preu de compra actual de l'article, no el cost del dia de l'albarà</w:t>
      </w:r>
      <w:r>
        <w:rPr>
          <w:b w:val="0"/>
          <w:i w:val="0"/>
        </w:rPr>
        <w:t xml:space="preserve"> —per això fa 87 % i no 100 %—, i </w:t>
      </w:r>
      <w:r>
        <w:rPr>
          <w:b/>
          <w:i w:val="0"/>
        </w:rPr>
        <w:t>ja no s'autocorregeix</w:t>
      </w:r>
      <w:r>
        <w:rPr>
          <w:b w:val="0"/>
          <w:i w:val="0"/>
        </w:rPr>
        <w:t xml:space="preserve"> al cap de dos mesos. Si l'adoptem, el congelem nosaltres a la primera càrrega; si no, la nostra reconstrucció setmanal us aniria canviant els marges històrics sols.</w:t>
      </w:r>
    </w:p>
    <w:p>
      <w:r>
        <w:rPr>
          <w:b/>
          <w:i w:val="0"/>
        </w:rPr>
        <w:t>Com ho fan els clients on l'has vist?</w:t>
      </w:r>
      <w:r>
        <w:rPr>
          <w:b w:val="0"/>
          <w:i w:val="0"/>
        </w:rPr>
        <w:t xml:space="preserve"> Ho pregunto perquè tu saps què hi fa l'anàlisi de marges amb aquest camp i jo no: donar-vos el preu de compra congelat al primer dia que veiem la línia és millor que un zero, o és pitjor que un zero perquè sembla un cost i no ho és? Amb el que em diguis ho tanco amb el Lluís, que és qui mira els marges, i et confirmo què hi posem.</w:t>
      </w:r>
    </w:p>
    <w:p>
      <w:r>
        <w:rPr>
          <w:b w:val="0"/>
          <w:i w:val="0"/>
        </w:rPr>
        <w:t>Gràcies, Oscar Hijazo ohijazo@agrienergia.com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md2docx|from=Hola Adrià,|to=ohijazo@agrienergia.com|sha=e83c5bd7e4f35503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