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Hola Adrià,</w:t>
      </w:r>
    </w:p>
    <w:p>
      <w:r>
        <w:rPr>
          <w:b w:val="0"/>
          <w:i w:val="0"/>
        </w:rPr>
        <w:t xml:space="preserve">Gràcies, i sobretot pel </w:t>
      </w:r>
      <w:r>
        <w:rPr>
          <w:rFonts w:ascii="Consolas" w:hAnsi="Consolas"/>
          <w:b w:val="0"/>
          <w:i w:val="0"/>
          <w:color w:val="333333"/>
          <w:sz w:val="20"/>
        </w:rPr>
        <w:t>/100</w:t>
      </w:r>
      <w:r>
        <w:rPr>
          <w:b w:val="0"/>
          <w:i w:val="0"/>
        </w:rPr>
        <w:t xml:space="preserve">: amb el teu correu ja el tinc tancat per escrit, que era l'únic punt que el dia del tall podia fallar sense que cap validació ho veiés. Us els enviem </w:t>
      </w:r>
      <w:r>
        <w:rPr>
          <w:b/>
          <w:i w:val="0"/>
        </w:rPr>
        <w:t>en euros</w:t>
      </w:r>
      <w:r>
        <w:rPr>
          <w:b w:val="0"/>
          <w:i w:val="0"/>
        </w:rPr>
        <w:t xml:space="preserve">, el </w:t>
      </w:r>
      <w:r>
        <w:rPr>
          <w:rFonts w:ascii="Consolas" w:hAnsi="Consolas"/>
          <w:b w:val="0"/>
          <w:i w:val="0"/>
          <w:color w:val="333333"/>
          <w:sz w:val="20"/>
        </w:rPr>
        <w:t>/100</w:t>
      </w:r>
      <w:r>
        <w:rPr>
          <w:b w:val="0"/>
          <w:i w:val="0"/>
        </w:rPr>
        <w:t xml:space="preserve"> el treus tu, i </w:t>
      </w:r>
      <w:r>
        <w:rPr>
          <w:b/>
          <w:i w:val="0"/>
        </w:rPr>
        <w:t>nosaltres no multipliquem per 100</w:t>
      </w:r>
      <w:r>
        <w:rPr>
          <w:b w:val="0"/>
          <w:i w:val="0"/>
        </w:rPr>
        <w:t xml:space="preserve"> — si ho féssim tots dos, tornaria a desquadrar.</w:t>
      </w:r>
    </w:p>
    <w:p>
      <w:r>
        <w:rPr>
          <w:b w:val="0"/>
          <w:i w:val="0"/>
        </w:rPr>
        <w:t xml:space="preserve">⚠️ </w:t>
      </w:r>
      <w:r>
        <w:rPr>
          <w:b/>
          <w:i w:val="0"/>
        </w:rPr>
        <w:t xml:space="preserve">Del </w:t>
      </w:r>
      <w:r>
        <w:rPr>
          <w:rFonts w:ascii="Consolas" w:hAnsi="Consolas"/>
          <w:b/>
          <w:i w:val="0"/>
          <w:color w:val="333333"/>
          <w:sz w:val="20"/>
        </w:rPr>
        <w:t>discount</w:t>
      </w:r>
      <w:r>
        <w:rPr>
          <w:b/>
          <w:i w:val="0"/>
        </w:rPr>
        <w:t xml:space="preserve"> no dius res, i t'ho vull fer confirmar.</w:t>
      </w:r>
      <w:r>
        <w:rPr>
          <w:b w:val="0"/>
          <w:i w:val="0"/>
        </w:rPr>
        <w:t xml:space="preserve"> Entenc que mantens el teu </w:t>
      </w:r>
      <w:r>
        <w:rPr>
          <w:rFonts w:ascii="Consolas" w:hAnsi="Consolas"/>
          <w:b w:val="0"/>
          <w:i w:val="0"/>
          <w:color w:val="333333"/>
          <w:sz w:val="20"/>
        </w:rPr>
        <w:t>1 - discount</w:t>
      </w:r>
      <w:r>
        <w:rPr>
          <w:b w:val="0"/>
          <w:i w:val="0"/>
        </w:rPr>
        <w:t xml:space="preserve"> i que seguim enviant-vos el multiplicador de KAIS (</w:t>
      </w:r>
      <w:r>
        <w:rPr>
          <w:rFonts w:ascii="Consolas" w:hAnsi="Consolas"/>
          <w:b w:val="0"/>
          <w:i w:val="0"/>
          <w:color w:val="333333"/>
          <w:sz w:val="20"/>
        </w:rPr>
        <w:t>1,00</w:t>
      </w:r>
      <w:r>
        <w:rPr>
          <w:b w:val="0"/>
          <w:i w:val="0"/>
        </w:rPr>
        <w:t xml:space="preserve"> = sense descompte, </w:t>
      </w:r>
      <w:r>
        <w:rPr>
          <w:rFonts w:ascii="Consolas" w:hAnsi="Consolas"/>
          <w:b w:val="0"/>
          <w:i w:val="0"/>
          <w:color w:val="333333"/>
          <w:sz w:val="20"/>
        </w:rPr>
        <w:t>0,90</w:t>
      </w:r>
      <w:r>
        <w:rPr>
          <w:b w:val="0"/>
          <w:i w:val="0"/>
        </w:rPr>
        <w:t xml:space="preserve"> = 10 % de descompte). Ho tenim preparat per normalitzar-ho el dia que vulguis, però </w:t>
      </w:r>
      <w:r>
        <w:rPr>
          <w:b/>
          <w:i w:val="0"/>
        </w:rPr>
        <w:t>no ho tocarem si no m'ho dius</w:t>
      </w:r>
      <w:r>
        <w:rPr>
          <w:b w:val="0"/>
          <w:i w:val="0"/>
        </w:rPr>
        <w:t xml:space="preserve">: si el canviéssim nosaltres i tu mantinguessis el </w:t>
      </w:r>
      <w:r>
        <w:rPr>
          <w:rFonts w:ascii="Consolas" w:hAnsi="Consolas"/>
          <w:b w:val="0"/>
          <w:i w:val="0"/>
          <w:color w:val="333333"/>
          <w:sz w:val="20"/>
        </w:rPr>
        <w:t>1 - discount</w:t>
      </w:r>
      <w:r>
        <w:rPr>
          <w:b w:val="0"/>
          <w:i w:val="0"/>
        </w:rPr>
        <w:t>, els imports et sortirien a zero.</w:t>
      </w:r>
    </w:p>
    <w:p>
      <w:r>
        <w:rPr>
          <w:b w:val="0"/>
          <w:i w:val="0"/>
        </w:rPr>
        <w:t xml:space="preserve">Del filtre </w:t>
      </w:r>
      <w:r>
        <w:rPr>
          <w:rFonts w:ascii="Consolas" w:hAnsi="Consolas"/>
          <w:b w:val="0"/>
          <w:i w:val="0"/>
          <w:color w:val="333333"/>
          <w:sz w:val="20"/>
        </w:rPr>
        <w:t>date &gt;= '2026-11-02'</w:t>
      </w:r>
      <w:r>
        <w:rPr>
          <w:b w:val="0"/>
          <w:i w:val="0"/>
        </w:rPr>
        <w:t>, entesos.</w:t>
      </w:r>
    </w:p>
    <w:p>
      <w:pPr>
        <w:pStyle w:val="Heading2"/>
      </w:pPr>
      <w:r>
        <w:rPr>
          <w:b w:val="0"/>
          <w:i w:val="0"/>
        </w:rPr>
        <w:t xml:space="preserve">El </w:t>
      </w:r>
      <w:r>
        <w:rPr>
          <w:rFonts w:ascii="Consolas" w:hAnsi="Consolas"/>
          <w:b w:val="0"/>
          <w:i w:val="0"/>
          <w:color w:val="333333"/>
          <w:sz w:val="20"/>
        </w:rPr>
        <w:t>product_cost</w:t>
      </w:r>
      <w:r>
        <w:rPr>
          <w:b w:val="0"/>
          <w:i w:val="0"/>
        </w:rPr>
        <w:t xml:space="preserve"> us arribarà a zero si no ho decidim</w:t>
      </w:r>
    </w:p>
    <w:p>
      <w:r>
        <w:rPr>
          <w:b w:val="0"/>
          <w:i w:val="0"/>
        </w:rPr>
        <w:t xml:space="preserve">Justament perquè al teu canvi hi ha </w:t>
      </w:r>
      <w:r>
        <w:rPr>
          <w:rFonts w:ascii="Consolas" w:hAnsi="Consolas"/>
          <w:b w:val="0"/>
          <w:i w:val="0"/>
          <w:color w:val="333333"/>
          <w:sz w:val="20"/>
        </w:rPr>
        <w:t>product_cost/100</w:t>
      </w:r>
      <w:r>
        <w:rPr>
          <w:b w:val="0"/>
          <w:i w:val="0"/>
        </w:rPr>
        <w:t xml:space="preserve">, t'ho avanço: </w:t>
      </w:r>
      <w:r>
        <w:rPr>
          <w:b/>
          <w:i w:val="0"/>
        </w:rPr>
        <w:t>avui aquella columna va a 0 a totes les línies</w:t>
      </w:r>
      <w:r>
        <w:rPr>
          <w:b w:val="0"/>
          <w:i w:val="0"/>
        </w:rPr>
        <w:t xml:space="preserve">, i no és un error de càrrega. KAIS us donava el cost mitjà de l'article </w:t>
      </w:r>
      <w:r>
        <w:rPr>
          <w:b/>
          <w:i w:val="0"/>
        </w:rPr>
        <w:t>congelat al moment de l'albarà</w:t>
      </w:r>
      <w:r>
        <w:rPr>
          <w:b w:val="0"/>
          <w:i w:val="0"/>
        </w:rPr>
        <w:t xml:space="preserve">, i Service Layer —l'API oficial de SAP, que és per on hem de passar ara— </w:t>
      </w:r>
      <w:r>
        <w:rPr>
          <w:b/>
          <w:i w:val="0"/>
        </w:rPr>
        <w:t>no exposa res equivalent</w:t>
      </w:r>
      <w:r>
        <w:rPr>
          <w:b w:val="0"/>
          <w:i w:val="0"/>
        </w:rPr>
        <w:t xml:space="preserve">. El candidat més pròxim és el preu de compra </w:t>
      </w:r>
      <w:r>
        <w:rPr>
          <w:b/>
          <w:i w:val="0"/>
        </w:rPr>
        <w:t>actual</w:t>
      </w:r>
      <w:r>
        <w:rPr>
          <w:b w:val="0"/>
          <w:i w:val="0"/>
        </w:rPr>
        <w:t xml:space="preserve"> de l'article: coincideix amb el que us arribava en un 92 % dels casos, però </w:t>
      </w:r>
      <w:r>
        <w:rPr>
          <w:b/>
          <w:i w:val="0"/>
        </w:rPr>
        <w:t>no és el mateix concepte</w:t>
      </w:r>
      <w:r>
        <w:rPr>
          <w:b w:val="0"/>
          <w:i w:val="0"/>
        </w:rPr>
        <w:t xml:space="preserve"> —un article que hagi mogut el cost des de l'albarà ja no quadra—, i no te'l vull colar com si fos el mateix camp.</w:t>
      </w:r>
    </w:p>
    <w:p>
      <w:r>
        <w:rPr>
          <w:b w:val="0"/>
          <w:i w:val="0"/>
        </w:rPr>
        <w:t xml:space="preserve">Tal com està, el 2 de novembre tindríeu </w:t>
      </w:r>
      <w:r>
        <w:rPr>
          <w:b/>
          <w:i w:val="0"/>
        </w:rPr>
        <w:t>cost zero i marges a zero</w:t>
      </w:r>
      <w:r>
        <w:rPr>
          <w:b w:val="0"/>
          <w:i w:val="0"/>
        </w:rPr>
        <w:t>, i per cada xifra per separat semblaria correcte. Tres sortides, i la tria és vostra:</w:t>
      </w:r>
    </w:p>
    <w:p>
      <w:pPr>
        <w:pStyle w:val="ListNumber"/>
      </w:pPr>
      <w:r>
        <w:rPr>
          <w:b/>
          <w:i w:val="0"/>
        </w:rPr>
        <w:t>Accepteu el preu de compra actual</w:t>
      </w:r>
      <w:r>
        <w:rPr>
          <w:b w:val="0"/>
          <w:i w:val="0"/>
        </w:rPr>
        <w:t xml:space="preserve"> com a aproximació, sabent exactament què és.</w:t>
      </w:r>
    </w:p>
    <w:p>
      <w:pPr>
        <w:pStyle w:val="ListNumber"/>
      </w:pPr>
      <w:r>
        <w:rPr>
          <w:b/>
          <w:i w:val="0"/>
        </w:rPr>
        <w:t>Em dieu una altra definició de cost</w:t>
      </w:r>
      <w:r>
        <w:rPr>
          <w:b w:val="0"/>
          <w:i w:val="0"/>
        </w:rPr>
        <w:t xml:space="preserve"> i miro si la puc obtenir de SAP.</w:t>
      </w:r>
    </w:p>
    <w:p>
      <w:pPr>
        <w:pStyle w:val="ListNumber"/>
      </w:pPr>
      <w:r>
        <w:rPr>
          <w:b/>
          <w:i w:val="0"/>
        </w:rPr>
        <w:t>Em confirmeu que ja no el feu servir</w:t>
      </w:r>
      <w:r>
        <w:rPr>
          <w:b w:val="0"/>
          <w:i w:val="0"/>
        </w:rPr>
        <w:t xml:space="preserve"> i el deixem buit.</w:t>
      </w:r>
    </w:p>
    <w:p>
      <w:r>
        <w:rPr>
          <w:b w:val="0"/>
          <w:i w:val="0"/>
        </w:rPr>
        <w:t>Qualsevol de les tres em va bé; la que no em va bé és arribar al dia 2 sense haver-ho dit.</w:t>
      </w:r>
    </w:p>
    <w:p>
      <w:r>
        <w:rPr>
          <w:b/>
          <w:i w:val="0"/>
        </w:rPr>
        <w:t>Les ubicacions:</w:t>
      </w:r>
      <w:r>
        <w:rPr>
          <w:b w:val="0"/>
          <w:i w:val="0"/>
        </w:rPr>
        <w:t xml:space="preserve"> si encara no heu importat res a producció, el mapatge </w:t>
      </w:r>
      <w:r>
        <w:rPr>
          <w:rFonts w:ascii="Consolas" w:hAnsi="Consolas"/>
          <w:b w:val="0"/>
          <w:i w:val="0"/>
          <w:color w:val="333333"/>
          <w:sz w:val="20"/>
        </w:rPr>
        <w:t>id_antic → id_nou</w:t>
      </w:r>
      <w:r>
        <w:rPr>
          <w:b w:val="0"/>
          <w:i w:val="0"/>
        </w:rPr>
        <w:t xml:space="preserve"> no el necessiteu i no t'empipo més. El tinc guardat; si mai fa falta, demana-me'l.</w:t>
      </w:r>
    </w:p>
    <w:p>
      <w:r>
        <w:rPr>
          <w:b/>
          <w:i w:val="0"/>
        </w:rPr>
        <w:t>La comparativa es veu millor</w:t>
      </w:r>
      <w:r>
        <w:rPr>
          <w:b w:val="0"/>
          <w:i w:val="0"/>
        </w:rPr>
        <w:t xml:space="preserve"> on havia de millorar: </w:t>
      </w:r>
      <w:r>
        <w:rPr>
          <w:rFonts w:ascii="Consolas" w:hAnsi="Consolas"/>
          <w:b w:val="0"/>
          <w:i w:val="0"/>
          <w:color w:val="333333"/>
          <w:sz w:val="20"/>
        </w:rPr>
        <w:t>address</w:t>
      </w:r>
      <w:r>
        <w:rPr>
          <w:b w:val="0"/>
          <w:i w:val="0"/>
        </w:rPr>
        <w:t xml:space="preserve"> 1.279 → 651, </w:t>
      </w:r>
      <w:r>
        <w:rPr>
          <w:rFonts w:ascii="Consolas" w:hAnsi="Consolas"/>
          <w:b w:val="0"/>
          <w:i w:val="0"/>
          <w:color w:val="333333"/>
          <w:sz w:val="20"/>
        </w:rPr>
        <w:t>zip_code</w:t>
      </w:r>
      <w:r>
        <w:rPr>
          <w:b w:val="0"/>
          <w:i w:val="0"/>
        </w:rPr>
        <w:t xml:space="preserve"> 673 → 26, </w:t>
      </w:r>
      <w:r>
        <w:rPr>
          <w:rFonts w:ascii="Consolas" w:hAnsi="Consolas"/>
          <w:b w:val="0"/>
          <w:i w:val="0"/>
          <w:color w:val="333333"/>
          <w:sz w:val="20"/>
        </w:rPr>
        <w:t>city</w:t>
      </w:r>
      <w:r>
        <w:rPr>
          <w:b w:val="0"/>
          <w:i w:val="0"/>
        </w:rPr>
        <w:t xml:space="preserve"> 614 → 48. Els telèfons ja vénen amb aquell format de SAP.</w:t>
      </w:r>
    </w:p>
    <w:p>
      <w:pPr>
        <w:pStyle w:val="Heading2"/>
      </w:pPr>
      <w:r>
        <w:rPr>
          <w:b w:val="0"/>
          <w:i w:val="0"/>
        </w:rPr>
        <w:t xml:space="preserve">El </w:t>
      </w:r>
      <w:r>
        <w:rPr>
          <w:rFonts w:ascii="Consolas" w:hAnsi="Consolas"/>
          <w:b w:val="0"/>
          <w:i w:val="0"/>
          <w:color w:val="333333"/>
          <w:sz w:val="20"/>
        </w:rPr>
        <w:t>DESHABILITAT__</w:t>
      </w:r>
      <w:r>
        <w:rPr>
          <w:b w:val="0"/>
          <w:i w:val="0"/>
        </w:rPr>
        <w:t xml:space="preserve"> no és un error</w:t>
      </w:r>
    </w:p>
    <w:p>
      <w:r>
        <w:rPr>
          <w:b w:val="0"/>
          <w:i w:val="0"/>
        </w:rPr>
        <w:t xml:space="preserve">Ho he mirat a SAP i té data: </w:t>
      </w:r>
      <w:r>
        <w:rPr>
          <w:b/>
          <w:i w:val="0"/>
        </w:rPr>
        <w:t>el 25 de setembre es va anonimitzar la còpia de test</w:t>
      </w:r>
      <w:r>
        <w:rPr>
          <w:b w:val="0"/>
          <w:i w:val="0"/>
        </w:rPr>
        <w:t xml:space="preserve"> —4.631 clients tocats, 2.253 amb el prefix i 2.378 amb el correu buidat— perquè de la base de proves no surtin correus cap a clients de debò. Només afecta el camp del correu.</w:t>
      </w:r>
    </w:p>
    <w:p>
      <w:r>
        <w:rPr>
          <w:b w:val="0"/>
          <w:i w:val="0"/>
        </w:rPr>
        <w:t xml:space="preserve">Dues coses per si us serveixen: </w:t>
      </w:r>
      <w:r>
        <w:rPr>
          <w:b/>
          <w:i w:val="0"/>
        </w:rPr>
        <w:t>no marca clients inactius</w:t>
      </w:r>
      <w:r>
        <w:rPr>
          <w:b w:val="0"/>
          <w:i w:val="0"/>
        </w:rPr>
        <w:t xml:space="preserve"> (849 dels 2.305 estan actius), i a </w:t>
      </w:r>
      <w:r>
        <w:rPr>
          <w:b/>
          <w:i w:val="0"/>
        </w:rPr>
        <w:t>26</w:t>
      </w:r>
      <w:r>
        <w:rPr>
          <w:b w:val="0"/>
          <w:i w:val="0"/>
        </w:rPr>
        <w:t xml:space="preserve"> el correu us arriba tallat, perquè el camp té 60 caràcters heretats de KAIS i el prefix se'n menja 14.</w:t>
      </w:r>
    </w:p>
    <w:p>
      <w:r>
        <w:rPr>
          <w:b/>
          <w:i w:val="0"/>
        </w:rPr>
        <w:t>Quan apuntem el procés a la SAP de producció desapareix sol</w:t>
      </w:r>
      <w:r>
        <w:rPr>
          <w:b w:val="0"/>
          <w:i w:val="0"/>
        </w:rPr>
        <w:t xml:space="preserve">, així que et demanaria que </w:t>
      </w:r>
      <w:r>
        <w:rPr>
          <w:b/>
          <w:i w:val="0"/>
        </w:rPr>
        <w:t xml:space="preserve">no hi posessis el </w:t>
      </w:r>
      <w:r>
        <w:rPr>
          <w:rFonts w:ascii="Consolas" w:hAnsi="Consolas"/>
          <w:b/>
          <w:i w:val="0"/>
          <w:color w:val="333333"/>
          <w:sz w:val="20"/>
        </w:rPr>
        <w:t>REPLACE</w:t>
      </w:r>
      <w:r>
        <w:rPr>
          <w:b w:val="0"/>
          <w:i w:val="0"/>
        </w:rPr>
        <w:t>: si algun dia el prefix hi torna a sortir, voldrà dir que algú ha carregat dades de proves a producció, i això val més veure-ho que tapar-ho.</w:t>
      </w:r>
    </w:p>
    <w:p>
      <w:pPr>
        <w:pStyle w:val="Heading2"/>
      </w:pPr>
      <w:r>
        <w:rPr>
          <w:b w:val="0"/>
          <w:i w:val="0"/>
        </w:rPr>
        <w:t>Dues coses curtes</w:t>
      </w:r>
    </w:p>
    <w:p>
      <w:r>
        <w:rPr>
          <w:b/>
          <w:i w:val="0"/>
        </w:rPr>
        <w:t>Les claus repetides</w:t>
      </w:r>
      <w:r>
        <w:rPr>
          <w:b w:val="0"/>
          <w:i w:val="0"/>
        </w:rPr>
        <w:t xml:space="preserve"> no poden passar a la nostra banda: </w:t>
      </w:r>
      <w:r>
        <w:rPr>
          <w:rFonts w:ascii="Consolas" w:hAnsi="Consolas"/>
          <w:b w:val="0"/>
          <w:i w:val="0"/>
          <w:color w:val="333333"/>
          <w:sz w:val="20"/>
        </w:rPr>
        <w:t>id_invoice_line</w:t>
      </w:r>
      <w:r>
        <w:rPr>
          <w:b w:val="0"/>
          <w:i w:val="0"/>
        </w:rPr>
        <w:t xml:space="preserve"> és clau primària, i un duplicat faria fallar la càrrega en comptes de deixar-te dues files.</w:t>
      </w:r>
    </w:p>
    <w:p>
      <w:r>
        <w:rPr>
          <w:b/>
          <w:i w:val="0"/>
        </w:rPr>
        <w:t>I una pregunta que ve d'aquí</w:t>
      </w:r>
      <w:r>
        <w:rPr>
          <w:b w:val="0"/>
          <w:i w:val="0"/>
        </w:rPr>
        <w:t xml:space="preserve">, millor ara que el dia 2: el nostre </w:t>
      </w:r>
      <w:r>
        <w:rPr>
          <w:rFonts w:ascii="Consolas" w:hAnsi="Consolas"/>
          <w:b w:val="0"/>
          <w:i w:val="0"/>
          <w:color w:val="333333"/>
          <w:sz w:val="20"/>
        </w:rPr>
        <w:t>id_invoice_line</w:t>
      </w:r>
      <w:r>
        <w:rPr>
          <w:b w:val="0"/>
          <w:i w:val="0"/>
        </w:rPr>
        <w:t xml:space="preserve"> és </w:t>
      </w:r>
      <w:r>
        <w:rPr>
          <w:rFonts w:ascii="Consolas" w:hAnsi="Consolas"/>
          <w:b w:val="0"/>
          <w:i w:val="0"/>
          <w:color w:val="333333"/>
          <w:sz w:val="20"/>
        </w:rPr>
        <w:t>origen + document × 100 + línia</w:t>
      </w:r>
      <w:r>
        <w:rPr>
          <w:b w:val="0"/>
          <w:i w:val="0"/>
        </w:rPr>
        <w:t xml:space="preserve">, el format que us donava KAIS, i això </w:t>
      </w:r>
      <w:r>
        <w:rPr>
          <w:b/>
          <w:i w:val="0"/>
        </w:rPr>
        <w:t>reserva només dos dígits per a la línia</w:t>
      </w:r>
      <w:r>
        <w:rPr>
          <w:b w:val="0"/>
          <w:i w:val="0"/>
        </w:rPr>
        <w:t xml:space="preserve">. Un document de </w:t>
      </w:r>
      <w:r>
        <w:rPr>
          <w:b/>
          <w:i w:val="0"/>
        </w:rPr>
        <w:t>100 línies o més</w:t>
      </w:r>
      <w:r>
        <w:rPr>
          <w:b w:val="0"/>
          <w:i w:val="0"/>
        </w:rPr>
        <w:t xml:space="preserve"> no hi cabria. Al vostre històric n'hi ha? Si em dius que sí, acordem el format nou abans del tall.</w:t>
      </w:r>
    </w:p>
    <w:p>
      <w:r>
        <w:rPr>
          <w:b/>
          <w:i w:val="0"/>
        </w:rPr>
        <w:t>Els accents:</w:t>
      </w:r>
      <w:r>
        <w:rPr>
          <w:b w:val="0"/>
          <w:i w:val="0"/>
        </w:rPr>
        <w:t xml:space="preserve"> gràcies per trobar-ho, jo t'havia apuntat cap a la codificació del fitxer i era el </w:t>
      </w:r>
      <w:r>
        <w:rPr>
          <w:rFonts w:ascii="Consolas" w:hAnsi="Consolas"/>
          <w:b w:val="0"/>
          <w:i w:val="0"/>
          <w:color w:val="333333"/>
          <w:sz w:val="20"/>
        </w:rPr>
        <w:t>REPLACE</w:t>
      </w:r>
      <w:r>
        <w:rPr>
          <w:b w:val="0"/>
          <w:i w:val="0"/>
        </w:rPr>
        <w:t xml:space="preserve"> del </w:t>
      </w:r>
      <w:r>
        <w:rPr>
          <w:rFonts w:ascii="Consolas" w:hAnsi="Consolas"/>
          <w:b w:val="0"/>
          <w:i w:val="0"/>
          <w:color w:val="333333"/>
          <w:sz w:val="20"/>
        </w:rPr>
        <w:t>char(160)</w:t>
      </w:r>
      <w:r>
        <w:rPr>
          <w:b w:val="0"/>
          <w:i w:val="0"/>
        </w:rPr>
        <w:t>. Les cometes que vénen de la nostra banda les farem netejar a SAP igualment.</w:t>
      </w:r>
    </w:p>
    <w:p>
      <w:pPr>
        <w:pStyle w:val="Heading2"/>
      </w:pPr>
      <w:r>
        <w:rPr>
          <w:b w:val="0"/>
          <w:i w:val="0"/>
        </w:rPr>
        <w:t>Magatzem i previsions (per a en Lluís)</w:t>
      </w:r>
    </w:p>
    <w:p>
      <w:r>
        <w:rPr>
          <w:b w:val="0"/>
          <w:i w:val="0"/>
        </w:rPr>
        <w:t xml:space="preserve">És l'únic que em queda del correu anterior. A SAP el magatzem no és una dada de l'article sinó de </w:t>
      </w:r>
      <w:r>
        <w:rPr>
          <w:b/>
          <w:i w:val="0"/>
        </w:rPr>
        <w:t>la línia del document</w:t>
      </w:r>
      <w:r>
        <w:rPr>
          <w:b w:val="0"/>
          <w:i w:val="0"/>
        </w:rPr>
        <w:t xml:space="preserve">; avui no us el portem i afegir-lo és una columna nova a </w:t>
      </w:r>
      <w:r>
        <w:rPr>
          <w:rFonts w:ascii="Consolas" w:hAnsi="Consolas"/>
          <w:b w:val="0"/>
          <w:i w:val="0"/>
          <w:color w:val="333333"/>
          <w:sz w:val="20"/>
        </w:rPr>
        <w:t>est_linies_albara</w:t>
      </w:r>
      <w:r>
        <w:rPr>
          <w:b w:val="0"/>
          <w:i w:val="0"/>
        </w:rPr>
        <w:t xml:space="preserve">, que és contracte: digue'm nom i format. Compta que la sèrie començaria el 2 de novembre, perquè la SAP de producció arrenca sense històric documental. I de </w:t>
      </w:r>
      <w:r>
        <w:rPr>
          <w:b/>
          <w:i w:val="0"/>
        </w:rPr>
        <w:t>previsions</w:t>
      </w:r>
      <w:r>
        <w:rPr>
          <w:b w:val="0"/>
          <w:i w:val="0"/>
        </w:rPr>
        <w:t xml:space="preserve"> no n'hi ha res a la guia d'importació: què fa Analitza CM amb una previsió i quines dades demana?</w:t>
      </w:r>
    </w:p>
    <w:p>
      <w:r>
        <w:rPr>
          <w:b w:val="0"/>
          <w:i w:val="0"/>
        </w:rPr>
        <w:t>Gràcies, Oscar Hijazo 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md2docx|from=Hola Adrià,|to=ohijazo@agrienergia.com|sha=7fd4392637c4cdf1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