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0F" w:rsidRPr="00065FEA" w:rsidRDefault="00186AD6" w:rsidP="00065FEA">
      <w:pPr>
        <w:pStyle w:val="Ttulo"/>
      </w:pPr>
      <w:r>
        <w:t>C</w:t>
      </w:r>
      <w:r w:rsidR="00B551C8">
        <w:t>entrum</w:t>
      </w:r>
    </w:p>
    <w:p w:rsidR="008C4AEC" w:rsidRDefault="008C4AEC"/>
    <w:p w:rsidR="0064449C" w:rsidRDefault="00616AAA">
      <w:pPr>
        <w:pStyle w:val="Ttulodondice"/>
      </w:pPr>
      <w:r>
        <w:t>Content</w:t>
      </w:r>
    </w:p>
    <w:p w:rsidR="00F26CBB" w:rsidRDefault="0064449C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292958457" w:history="1">
        <w:r w:rsidR="00F26CBB" w:rsidRPr="00785480">
          <w:rPr>
            <w:rStyle w:val="Hiperligao"/>
            <w:noProof/>
          </w:rPr>
          <w:t>Introduction</w:t>
        </w:r>
        <w:r w:rsidR="00F26CBB">
          <w:rPr>
            <w:noProof/>
            <w:webHidden/>
          </w:rPr>
          <w:tab/>
        </w:r>
        <w:r w:rsidR="00F26CBB">
          <w:rPr>
            <w:noProof/>
            <w:webHidden/>
          </w:rPr>
          <w:fldChar w:fldCharType="begin"/>
        </w:r>
        <w:r w:rsidR="00F26CBB">
          <w:rPr>
            <w:noProof/>
            <w:webHidden/>
          </w:rPr>
          <w:instrText xml:space="preserve"> PAGEREF _Toc292958457 \h </w:instrText>
        </w:r>
        <w:r w:rsidR="00F26CBB">
          <w:rPr>
            <w:noProof/>
            <w:webHidden/>
          </w:rPr>
        </w:r>
        <w:r w:rsidR="00F26CBB">
          <w:rPr>
            <w:noProof/>
            <w:webHidden/>
          </w:rPr>
          <w:fldChar w:fldCharType="separate"/>
        </w:r>
        <w:r w:rsidR="00F26CBB">
          <w:rPr>
            <w:noProof/>
            <w:webHidden/>
          </w:rPr>
          <w:t>2</w:t>
        </w:r>
        <w:r w:rsidR="00F26CBB"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58" w:history="1">
        <w:r w:rsidRPr="00785480">
          <w:rPr>
            <w:rStyle w:val="Hiperligao"/>
            <w:noProof/>
          </w:rPr>
          <w:t>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59" w:history="1">
        <w:r w:rsidRPr="00785480">
          <w:rPr>
            <w:rStyle w:val="Hiperligao"/>
            <w:noProof/>
          </w:rPr>
          <w:t>server and CLIE</w:t>
        </w:r>
        <w:r w:rsidRPr="00785480">
          <w:rPr>
            <w:rStyle w:val="Hiperligao"/>
            <w:noProof/>
          </w:rPr>
          <w:t>N</w:t>
        </w:r>
        <w:r w:rsidRPr="00785480">
          <w:rPr>
            <w:rStyle w:val="Hiperligao"/>
            <w:noProof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0" w:history="1">
        <w:r w:rsidRPr="00785480">
          <w:rPr>
            <w:rStyle w:val="Hiperligao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1" w:history="1">
        <w:r w:rsidRPr="00785480">
          <w:rPr>
            <w:rStyle w:val="Hiperligao"/>
            <w:noProof/>
          </w:rPr>
          <w:t>Initiating the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2" w:history="1">
        <w:r w:rsidRPr="00785480">
          <w:rPr>
            <w:rStyle w:val="Hiperligao"/>
            <w:noProof/>
          </w:rPr>
          <w:t>Initiating the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3" w:history="1">
        <w:r w:rsidRPr="00785480">
          <w:rPr>
            <w:rStyle w:val="Hiperligao"/>
            <w:noProof/>
          </w:rPr>
          <w:t>Security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4" w:history="1">
        <w:r w:rsidRPr="00785480">
          <w:rPr>
            <w:rStyle w:val="Hiperligao"/>
            <w:noProof/>
          </w:rPr>
          <w:t>Contact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5" w:history="1">
        <w:r w:rsidRPr="00785480">
          <w:rPr>
            <w:rStyle w:val="Hiperligao"/>
            <w:noProof/>
          </w:rPr>
          <w:t>“Hello”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6" w:history="1">
        <w:r w:rsidRPr="00785480">
          <w:rPr>
            <w:rStyle w:val="Hiperligao"/>
            <w:noProof/>
          </w:rPr>
          <w:t>Constructing a “Hello”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7" w:history="1">
        <w:r w:rsidRPr="00785480">
          <w:rPr>
            <w:rStyle w:val="Hiperligao"/>
            <w:noProof/>
          </w:rPr>
          <w:t>Client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8" w:history="1">
        <w:r w:rsidRPr="00785480">
          <w:rPr>
            <w:rStyle w:val="Hiperligao"/>
            <w:noProof/>
          </w:rPr>
          <w:t>“Hello”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69" w:history="1">
        <w:r w:rsidRPr="00785480">
          <w:rPr>
            <w:rStyle w:val="Hiperligao"/>
            <w:noProof/>
          </w:rPr>
          <w:t>Client – Protocol of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70" w:history="1">
        <w:r w:rsidRPr="00785480">
          <w:rPr>
            <w:rStyle w:val="Hiperligao"/>
            <w:noProof/>
          </w:rPr>
          <w:t>Server - Receiving an “Hello”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71" w:history="1">
        <w:r w:rsidRPr="00785480">
          <w:rPr>
            <w:rStyle w:val="Hiperligao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6CBB" w:rsidRDefault="00F26CB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958472" w:history="1">
        <w:r w:rsidRPr="00785480">
          <w:rPr>
            <w:rStyle w:val="Hiperligao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_Toc292958472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2C2" w:rsidRDefault="0064449C" w:rsidP="0064449C">
      <w:pPr>
        <w:rPr>
          <w:lang w:val="pt-PT"/>
        </w:rPr>
      </w:pPr>
      <w:r>
        <w:rPr>
          <w:lang w:val="pt-PT"/>
        </w:rPr>
        <w:fldChar w:fldCharType="end"/>
      </w:r>
    </w:p>
    <w:p w:rsidR="0064449C" w:rsidRPr="0064449C" w:rsidRDefault="00A552C2" w:rsidP="0064449C">
      <w:pPr>
        <w:rPr>
          <w:lang w:val="pt-PT"/>
        </w:rPr>
      </w:pPr>
      <w:r>
        <w:rPr>
          <w:lang w:val="pt-PT"/>
        </w:rPr>
        <w:br w:type="page"/>
      </w:r>
    </w:p>
    <w:p w:rsidR="00B551C8" w:rsidRPr="00065FEA" w:rsidRDefault="00427169" w:rsidP="00B551C8">
      <w:pPr>
        <w:pStyle w:val="Ttulo1"/>
      </w:pPr>
      <w:bookmarkStart w:id="0" w:name="_Toc292958457"/>
      <w:r>
        <w:lastRenderedPageBreak/>
        <w:t>Introduction</w:t>
      </w:r>
      <w:bookmarkEnd w:id="0"/>
    </w:p>
    <w:p w:rsidR="00B551C8" w:rsidRDefault="00B551C8" w:rsidP="00B551C8">
      <w:r>
        <w:t xml:space="preserve">Centrum, from the Latin translation of “center”, is a role assigned to a machine that is considered as the central point of a given network, let it be a clan or </w:t>
      </w:r>
      <w:proofErr w:type="spellStart"/>
      <w:r>
        <w:t>castrum</w:t>
      </w:r>
      <w:proofErr w:type="spellEnd"/>
      <w:r>
        <w:t>.</w:t>
      </w:r>
    </w:p>
    <w:p w:rsidR="00B551C8" w:rsidRDefault="00B551C8" w:rsidP="00B551C8">
      <w:r>
        <w:t xml:space="preserve">Actors inside a given network will resort to a specific </w:t>
      </w:r>
      <w:proofErr w:type="spellStart"/>
      <w:r>
        <w:t>centrum</w:t>
      </w:r>
      <w:proofErr w:type="spellEnd"/>
      <w:r>
        <w:t xml:space="preserve"> whenever in need of enrolling for the first time on a clan or </w:t>
      </w:r>
      <w:proofErr w:type="spellStart"/>
      <w:r>
        <w:t>castrum</w:t>
      </w:r>
      <w:proofErr w:type="spellEnd"/>
      <w:r>
        <w:t xml:space="preserve">. This act is also valid for cases when the connection between two actors is broken and needs to be reestablished. </w:t>
      </w:r>
    </w:p>
    <w:p w:rsidR="00A552C2" w:rsidRDefault="00A552C2" w:rsidP="00A552C2"/>
    <w:p w:rsidR="00924D4B" w:rsidRDefault="00924D4B" w:rsidP="00065FEA">
      <w:pPr>
        <w:spacing w:line="240" w:lineRule="auto"/>
      </w:pPr>
    </w:p>
    <w:p w:rsidR="00FE30F5" w:rsidRDefault="008C7A89" w:rsidP="00924D4B">
      <w:pPr>
        <w:pStyle w:val="Ttulo1"/>
      </w:pPr>
      <w:bookmarkStart w:id="1" w:name="_Toc292958458"/>
      <w:r>
        <w:t>Guidelines</w:t>
      </w:r>
      <w:bookmarkEnd w:id="1"/>
    </w:p>
    <w:p w:rsidR="00FE30F5" w:rsidRDefault="00FE30F5" w:rsidP="00186AD6">
      <w:pPr>
        <w:spacing w:line="240" w:lineRule="auto"/>
      </w:pPr>
      <w:r>
        <w:t xml:space="preserve">On this chapter we detail </w:t>
      </w:r>
      <w:r w:rsidR="00B551C8">
        <w:t xml:space="preserve">how the </w:t>
      </w:r>
      <w:proofErr w:type="spellStart"/>
      <w:r w:rsidR="00B551C8">
        <w:t>centrum</w:t>
      </w:r>
      <w:proofErr w:type="spellEnd"/>
      <w:r w:rsidR="00B551C8">
        <w:t xml:space="preserve"> should work from a conceptual point of view. </w:t>
      </w:r>
    </w:p>
    <w:p w:rsidR="00FE30F5" w:rsidRDefault="00FE30F5" w:rsidP="00186AD6">
      <w:pPr>
        <w:spacing w:line="240" w:lineRule="auto"/>
      </w:pPr>
    </w:p>
    <w:p w:rsidR="00FE30F5" w:rsidRDefault="00B551C8" w:rsidP="00FE30F5">
      <w:pPr>
        <w:pStyle w:val="Ttulo2"/>
      </w:pPr>
      <w:bookmarkStart w:id="2" w:name="_Toc292958459"/>
      <w:r>
        <w:t xml:space="preserve">server and </w:t>
      </w:r>
      <w:bookmarkEnd w:id="2"/>
      <w:r w:rsidR="00F26CBB">
        <w:t>Client</w:t>
      </w:r>
    </w:p>
    <w:p w:rsidR="00B551C8" w:rsidRDefault="00B551C8" w:rsidP="00186AD6">
      <w:pPr>
        <w:spacing w:line="240" w:lineRule="auto"/>
      </w:pPr>
      <w:r>
        <w:t>We divide the Centrum component in two separate roles: server and client.</w:t>
      </w:r>
    </w:p>
    <w:p w:rsidR="00B551C8" w:rsidRDefault="00B551C8" w:rsidP="00186AD6">
      <w:pPr>
        <w:spacing w:line="240" w:lineRule="auto"/>
      </w:pPr>
      <w:r>
        <w:t>The server is intended to receive the “Hello” messages from each client in the network. The client has the responsibility of sending these “Hello” messages at periodic time intervals.</w:t>
      </w:r>
    </w:p>
    <w:p w:rsidR="00E677FA" w:rsidRDefault="00E677FA" w:rsidP="00186AD6">
      <w:pPr>
        <w:spacing w:line="240" w:lineRule="auto"/>
      </w:pPr>
      <w:r>
        <w:t>The “Hello” messages are described on their own section at this document.</w:t>
      </w:r>
    </w:p>
    <w:p w:rsidR="00F239BA" w:rsidRDefault="00F239BA" w:rsidP="00186AD6">
      <w:pPr>
        <w:spacing w:line="240" w:lineRule="auto"/>
      </w:pPr>
      <w:r>
        <w:t xml:space="preserve">During the “Hello” procedure, the </w:t>
      </w:r>
      <w:proofErr w:type="spellStart"/>
      <w:r>
        <w:t>centrum</w:t>
      </w:r>
      <w:proofErr w:type="spellEnd"/>
      <w:r>
        <w:t xml:space="preserve"> may use the opportunity to request clients to activate other components such as the triumvir. The “Hello” may also contain instructions pertinent to clients and other components on each system.</w:t>
      </w:r>
    </w:p>
    <w:p w:rsidR="00F239BA" w:rsidRDefault="00F239BA" w:rsidP="00186AD6">
      <w:pPr>
        <w:spacing w:line="240" w:lineRule="auto"/>
      </w:pPr>
    </w:p>
    <w:p w:rsidR="00F239BA" w:rsidRDefault="00F239BA" w:rsidP="00F239BA">
      <w:pPr>
        <w:pStyle w:val="Ttulo2"/>
      </w:pPr>
      <w:bookmarkStart w:id="3" w:name="_Toc292958460"/>
      <w:r>
        <w:t>Initialization</w:t>
      </w:r>
      <w:bookmarkEnd w:id="3"/>
    </w:p>
    <w:p w:rsidR="00B551C8" w:rsidRDefault="00B551C8" w:rsidP="00186AD6">
      <w:pPr>
        <w:spacing w:line="240" w:lineRule="auto"/>
      </w:pPr>
      <w:r>
        <w:t xml:space="preserve">When a given remedium instance </w:t>
      </w:r>
      <w:r w:rsidR="00E677FA">
        <w:t>starts</w:t>
      </w:r>
      <w:r>
        <w:t xml:space="preserve">, there might not exist </w:t>
      </w:r>
      <w:r w:rsidR="00E677FA">
        <w:t xml:space="preserve">the </w:t>
      </w:r>
      <w:r>
        <w:t xml:space="preserve">information regarding where the </w:t>
      </w:r>
      <w:proofErr w:type="spellStart"/>
      <w:r>
        <w:t>centrum</w:t>
      </w:r>
      <w:proofErr w:type="spellEnd"/>
      <w:r>
        <w:t xml:space="preserve"> is locat</w:t>
      </w:r>
      <w:r w:rsidR="00E677FA">
        <w:t>ed. On this situation, we define</w:t>
      </w:r>
      <w:r>
        <w:t xml:space="preserve"> that the instance itself should be</w:t>
      </w:r>
      <w:r w:rsidR="00E677FA">
        <w:t xml:space="preserve"> the </w:t>
      </w:r>
      <w:proofErr w:type="spellStart"/>
      <w:r w:rsidR="00E677FA">
        <w:t>centrum</w:t>
      </w:r>
      <w:proofErr w:type="spellEnd"/>
      <w:r w:rsidR="00E677FA">
        <w:t xml:space="preserve"> server by default.</w:t>
      </w:r>
    </w:p>
    <w:p w:rsidR="00E677FA" w:rsidRDefault="00E677FA" w:rsidP="00186AD6">
      <w:pPr>
        <w:spacing w:line="240" w:lineRule="auto"/>
      </w:pPr>
      <w:r>
        <w:t xml:space="preserve">Therefore, when the </w:t>
      </w:r>
      <w:proofErr w:type="spellStart"/>
      <w:r>
        <w:t>centrum</w:t>
      </w:r>
      <w:proofErr w:type="spellEnd"/>
      <w:r>
        <w:t xml:space="preserve"> component is initializing we will launch the server role </w:t>
      </w:r>
      <w:r w:rsidR="00890712">
        <w:t>regardless if the component is a</w:t>
      </w:r>
      <w:r>
        <w:t xml:space="preserve"> designated </w:t>
      </w:r>
      <w:proofErr w:type="spellStart"/>
      <w:r>
        <w:t>centrum</w:t>
      </w:r>
      <w:proofErr w:type="spellEnd"/>
      <w:r>
        <w:t xml:space="preserve"> or not.</w:t>
      </w:r>
    </w:p>
    <w:p w:rsidR="00E677FA" w:rsidRDefault="00E677FA" w:rsidP="00186AD6">
      <w:pPr>
        <w:spacing w:line="240" w:lineRule="auto"/>
      </w:pPr>
      <w:r>
        <w:t>After the server role is launched, the client role is initiated.</w:t>
      </w:r>
    </w:p>
    <w:p w:rsidR="00FB7CCD" w:rsidRDefault="00FB7CCD" w:rsidP="00FB7CCD">
      <w:pPr>
        <w:pStyle w:val="Ttulo3"/>
      </w:pPr>
      <w:bookmarkStart w:id="4" w:name="_Toc292958461"/>
      <w:r>
        <w:t>Initiating the server</w:t>
      </w:r>
      <w:bookmarkEnd w:id="4"/>
    </w:p>
    <w:p w:rsidR="00FB7CCD" w:rsidRDefault="00FB7CCD" w:rsidP="00186AD6">
      <w:pPr>
        <w:spacing w:line="240" w:lineRule="auto"/>
      </w:pPr>
      <w:r>
        <w:t xml:space="preserve">The </w:t>
      </w:r>
      <w:proofErr w:type="spellStart"/>
      <w:r>
        <w:t>centrum</w:t>
      </w:r>
      <w:proofErr w:type="spellEnd"/>
      <w:r>
        <w:t xml:space="preserve"> server does not keep any persistent records. </w:t>
      </w:r>
      <w:r w:rsidR="002E2359">
        <w:t>This means that our server will gather info</w:t>
      </w:r>
      <w:r w:rsidR="009B6136">
        <w:t>rmation while it is running that will not be available upon restart of the service.</w:t>
      </w:r>
    </w:p>
    <w:p w:rsidR="0028280D" w:rsidRDefault="0028280D" w:rsidP="00186AD6">
      <w:pPr>
        <w:spacing w:line="240" w:lineRule="auto"/>
      </w:pPr>
      <w:r>
        <w:t>Data</w:t>
      </w:r>
      <w:r w:rsidR="00B06F06">
        <w:t xml:space="preserve"> is not persistent since it is</w:t>
      </w:r>
      <w:r>
        <w:t xml:space="preserve"> </w:t>
      </w:r>
      <w:r w:rsidR="00B06F06">
        <w:t>not be consistent when the component</w:t>
      </w:r>
      <w:r>
        <w:t xml:space="preserve"> re-</w:t>
      </w:r>
      <w:r w:rsidR="00B06F06">
        <w:t>initializes. The next start m</w:t>
      </w:r>
      <w:r>
        <w:t>ight not be immediate and only occur hours/d</w:t>
      </w:r>
      <w:r w:rsidR="00B06F06">
        <w:t>ays after the previous run time, rendering the cached information to be</w:t>
      </w:r>
      <w:r w:rsidR="00C66811">
        <w:t>come</w:t>
      </w:r>
      <w:r w:rsidR="00B06F06">
        <w:t xml:space="preserve"> unreliable.</w:t>
      </w:r>
    </w:p>
    <w:p w:rsidR="00EB76B7" w:rsidRDefault="00EB76B7" w:rsidP="00186AD6">
      <w:pPr>
        <w:spacing w:line="240" w:lineRule="auto"/>
      </w:pPr>
    </w:p>
    <w:p w:rsidR="0028280D" w:rsidRDefault="00EB76B7" w:rsidP="00186AD6">
      <w:pPr>
        <w:spacing w:line="240" w:lineRule="auto"/>
      </w:pPr>
      <w:r>
        <w:lastRenderedPageBreak/>
        <w:t>There are no particular clean up steps required for the initialization, since there is also no persistency of information.</w:t>
      </w:r>
    </w:p>
    <w:p w:rsidR="00EB76B7" w:rsidRDefault="00EB76B7" w:rsidP="00186AD6">
      <w:pPr>
        <w:spacing w:line="240" w:lineRule="auto"/>
      </w:pPr>
      <w:r>
        <w:t>After the initialization, our server is ready to register new clients.</w:t>
      </w:r>
    </w:p>
    <w:p w:rsidR="00FB7CCD" w:rsidRDefault="00FB7CCD" w:rsidP="00FB7CCD">
      <w:pPr>
        <w:pStyle w:val="Ttulo3"/>
      </w:pPr>
      <w:bookmarkStart w:id="5" w:name="_Toc292958462"/>
      <w:r>
        <w:t>Initiating the client</w:t>
      </w:r>
      <w:bookmarkEnd w:id="5"/>
    </w:p>
    <w:p w:rsidR="00E677FA" w:rsidRDefault="00E677FA" w:rsidP="00186AD6">
      <w:pPr>
        <w:spacing w:line="240" w:lineRule="auto"/>
      </w:pPr>
      <w:r>
        <w:t>The first step for the client role is to read the persistent settings of the compon</w:t>
      </w:r>
      <w:r w:rsidR="00445554">
        <w:t>ent and retrieve the location for</w:t>
      </w:r>
      <w:r>
        <w:t xml:space="preserve"> the designated </w:t>
      </w:r>
      <w:r w:rsidR="00057CA9">
        <w:t>Centrum</w:t>
      </w:r>
      <w:r>
        <w:t xml:space="preserve"> server. If no such value exists, it will register the remedium instance itself as being the </w:t>
      </w:r>
      <w:r w:rsidR="00057CA9">
        <w:t>Centrum</w:t>
      </w:r>
      <w:r>
        <w:t xml:space="preserve"> server.</w:t>
      </w:r>
    </w:p>
    <w:p w:rsidR="00057CA9" w:rsidRDefault="00057CA9" w:rsidP="00186AD6">
      <w:pPr>
        <w:spacing w:line="240" w:lineRule="auto"/>
      </w:pPr>
    </w:p>
    <w:p w:rsidR="00EB76B7" w:rsidRDefault="00372228" w:rsidP="00EB76B7">
      <w:pPr>
        <w:pStyle w:val="Ttulo2"/>
      </w:pPr>
      <w:bookmarkStart w:id="6" w:name="_Toc292958463"/>
      <w:r>
        <w:t>Security Design</w:t>
      </w:r>
      <w:bookmarkEnd w:id="6"/>
    </w:p>
    <w:p w:rsidR="00372228" w:rsidRDefault="00EB76B7" w:rsidP="00186AD6">
      <w:pPr>
        <w:spacing w:line="240" w:lineRule="auto"/>
      </w:pPr>
      <w:r>
        <w:t>We define that each Centrum should only allow registration for 1000 client</w:t>
      </w:r>
      <w:r w:rsidR="00372228">
        <w:t>s. This restriction provides a safety mechanism to ensure that attackers do not overrun the resources from the machine running the Centrum service.</w:t>
      </w:r>
    </w:p>
    <w:p w:rsidR="00F26CBB" w:rsidRDefault="00372228" w:rsidP="00F26CBB">
      <w:r>
        <w:t>An attacker might still fake the registration of Centrum clients up to the maximum number of available slots; however, this action should trigger an alarm message that is dispatched to alert the system administrator.</w:t>
      </w:r>
    </w:p>
    <w:p w:rsidR="00F26CBB" w:rsidRDefault="00F26CBB">
      <w:pPr>
        <w:spacing w:before="0" w:after="0" w:line="240" w:lineRule="auto"/>
      </w:pPr>
      <w:r>
        <w:br w:type="page"/>
      </w:r>
    </w:p>
    <w:p w:rsidR="00B551C8" w:rsidRDefault="00057CA9" w:rsidP="00F26CBB">
      <w:pPr>
        <w:pStyle w:val="Ttulo1"/>
      </w:pPr>
      <w:bookmarkStart w:id="7" w:name="_Toc292958464"/>
      <w:r>
        <w:lastRenderedPageBreak/>
        <w:t>Contact procedures</w:t>
      </w:r>
      <w:bookmarkEnd w:id="7"/>
    </w:p>
    <w:p w:rsidR="00AD77CA" w:rsidRDefault="00AD77CA" w:rsidP="00186AD6">
      <w:pPr>
        <w:spacing w:line="240" w:lineRule="auto"/>
      </w:pPr>
      <w:r>
        <w:t>On this section we detail the contact interactions between the server and client roles.</w:t>
      </w:r>
    </w:p>
    <w:p w:rsidR="000F38B7" w:rsidRDefault="000F38B7" w:rsidP="00186AD6">
      <w:pPr>
        <w:spacing w:line="240" w:lineRule="auto"/>
      </w:pPr>
    </w:p>
    <w:p w:rsidR="001C6102" w:rsidRDefault="00513D6B" w:rsidP="00057CA9">
      <w:pPr>
        <w:pStyle w:val="Ttulo2"/>
      </w:pPr>
      <w:bookmarkStart w:id="8" w:name="_Toc292958465"/>
      <w:r>
        <w:t>“Hello” message</w:t>
      </w:r>
      <w:r w:rsidR="00AD77CA">
        <w:t>s</w:t>
      </w:r>
      <w:bookmarkEnd w:id="8"/>
    </w:p>
    <w:p w:rsidR="00E677FA" w:rsidRDefault="00513D6B" w:rsidP="00E677FA">
      <w:pPr>
        <w:spacing w:line="240" w:lineRule="auto"/>
      </w:pPr>
      <w:r>
        <w:t xml:space="preserve">Centrum clients are expected to say “Hello” to the </w:t>
      </w:r>
      <w:r w:rsidR="00AD77CA">
        <w:t>Centrum</w:t>
      </w:r>
      <w:r>
        <w:t xml:space="preserve"> server at periodic intervals of time.  In the “</w:t>
      </w:r>
      <w:r w:rsidRPr="00AD77CA">
        <w:rPr>
          <w:i/>
        </w:rPr>
        <w:t>Hello</w:t>
      </w:r>
      <w:r>
        <w:t>” message we include deta</w:t>
      </w:r>
      <w:r w:rsidR="00AD77CA">
        <w:t>ils about the remedium instance.</w:t>
      </w:r>
    </w:p>
    <w:p w:rsidR="00AD77CA" w:rsidRDefault="00AD77CA" w:rsidP="00AD77CA">
      <w:pPr>
        <w:pStyle w:val="Ttulo3"/>
      </w:pPr>
      <w:bookmarkStart w:id="9" w:name="_Toc292958466"/>
      <w:r>
        <w:t>Constructing a “Hello” message</w:t>
      </w:r>
      <w:bookmarkEnd w:id="9"/>
    </w:p>
    <w:p w:rsidR="00AD77CA" w:rsidRPr="00AD77CA" w:rsidRDefault="00AD77CA" w:rsidP="00AD77CA">
      <w:r>
        <w:t>Typically, we dispat</w:t>
      </w:r>
      <w:r w:rsidR="00573098">
        <w:t xml:space="preserve">ch a message that contains </w:t>
      </w:r>
      <w:r>
        <w:t>specific information about the client. The properties of this message are listed below:</w:t>
      </w:r>
    </w:p>
    <w:p w:rsidR="00513D6B" w:rsidRDefault="00513D6B" w:rsidP="00513D6B">
      <w:pPr>
        <w:numPr>
          <w:ilvl w:val="0"/>
          <w:numId w:val="10"/>
        </w:numPr>
        <w:spacing w:line="240" w:lineRule="auto"/>
      </w:pPr>
      <w:r>
        <w:t>Remedium instance location (IP address and port number)</w:t>
      </w:r>
    </w:p>
    <w:p w:rsidR="001A2906" w:rsidRDefault="001A2906" w:rsidP="00513D6B">
      <w:pPr>
        <w:numPr>
          <w:ilvl w:val="0"/>
          <w:numId w:val="10"/>
        </w:numPr>
        <w:spacing w:line="240" w:lineRule="auto"/>
      </w:pPr>
      <w:r>
        <w:t>Centrum ID (created dynamically)</w:t>
      </w:r>
    </w:p>
    <w:p w:rsidR="00513D6B" w:rsidRDefault="00513D6B" w:rsidP="00513D6B">
      <w:pPr>
        <w:numPr>
          <w:ilvl w:val="0"/>
          <w:numId w:val="10"/>
        </w:numPr>
        <w:spacing w:line="240" w:lineRule="auto"/>
      </w:pPr>
      <w:r>
        <w:t>Client score (defined on the remedium structure document)</w:t>
      </w:r>
    </w:p>
    <w:p w:rsidR="00513D6B" w:rsidRDefault="00513D6B" w:rsidP="00513D6B">
      <w:pPr>
        <w:numPr>
          <w:ilvl w:val="0"/>
          <w:numId w:val="10"/>
        </w:numPr>
        <w:spacing w:line="240" w:lineRule="auto"/>
      </w:pPr>
      <w:r>
        <w:t>Version of the “Hello”</w:t>
      </w:r>
      <w:r w:rsidR="001A2906">
        <w:t xml:space="preserve"> message</w:t>
      </w:r>
    </w:p>
    <w:p w:rsidR="00513D6B" w:rsidRDefault="00513D6B" w:rsidP="00513D6B">
      <w:pPr>
        <w:spacing w:line="240" w:lineRule="auto"/>
      </w:pPr>
      <w:r>
        <w:t xml:space="preserve">These values allow the server </w:t>
      </w:r>
      <w:r w:rsidR="001A2906">
        <w:t xml:space="preserve">to </w:t>
      </w:r>
      <w:r w:rsidR="00573098">
        <w:t>process the messag</w:t>
      </w:r>
      <w:r w:rsidR="00AB1612">
        <w:t>e and register the client on the remedium network.</w:t>
      </w:r>
    </w:p>
    <w:p w:rsidR="00513D6B" w:rsidRDefault="00AB1612" w:rsidP="00AB1612">
      <w:pPr>
        <w:pStyle w:val="Ttulo3"/>
      </w:pPr>
      <w:bookmarkStart w:id="10" w:name="_Toc292958467"/>
      <w:r>
        <w:t>Client score</w:t>
      </w:r>
      <w:bookmarkEnd w:id="10"/>
    </w:p>
    <w:p w:rsidR="00AB1612" w:rsidRDefault="00AB1612" w:rsidP="00513D6B">
      <w:pPr>
        <w:spacing w:line="240" w:lineRule="auto"/>
      </w:pPr>
      <w:r>
        <w:t>The cli</w:t>
      </w:r>
      <w:r w:rsidR="002A7227">
        <w:t>ent score is a procedure</w:t>
      </w:r>
      <w:r>
        <w:t xml:space="preserve"> calculated independently from the </w:t>
      </w:r>
      <w:r w:rsidR="001F1F32">
        <w:fldChar w:fldCharType="begin"/>
      </w:r>
      <w:r w:rsidR="001F1F32">
        <w:instrText xml:space="preserve"> REF _Ref292958554 \h </w:instrText>
      </w:r>
      <w:r w:rsidR="001F1F32">
        <w:fldChar w:fldCharType="separate"/>
      </w:r>
      <w:r w:rsidR="001F1F32">
        <w:t>“Hello” procedure</w:t>
      </w:r>
      <w:r w:rsidR="001F1F32">
        <w:fldChar w:fldCharType="end"/>
      </w:r>
      <w:r w:rsidR="001F1F32">
        <w:t xml:space="preserve"> </w:t>
      </w:r>
      <w:r w:rsidR="002A7227">
        <w:t xml:space="preserve">that uses </w:t>
      </w:r>
      <w:r w:rsidR="001F1F32">
        <w:t>its own thread. This value is requested by the Centrum client when needed for inclusion on the “Hello” message.</w:t>
      </w:r>
    </w:p>
    <w:p w:rsidR="00AB1612" w:rsidRDefault="00AB1612" w:rsidP="00513D6B">
      <w:pPr>
        <w:spacing w:line="240" w:lineRule="auto"/>
      </w:pPr>
    </w:p>
    <w:p w:rsidR="00057CA9" w:rsidRDefault="00AB1612" w:rsidP="00057CA9">
      <w:pPr>
        <w:pStyle w:val="Ttulo2"/>
      </w:pPr>
      <w:bookmarkStart w:id="11" w:name="_Toc292958468"/>
      <w:bookmarkStart w:id="12" w:name="_Ref292958554"/>
      <w:r>
        <w:t>“Hello” procedure</w:t>
      </w:r>
      <w:bookmarkEnd w:id="11"/>
      <w:bookmarkEnd w:id="12"/>
    </w:p>
    <w:p w:rsidR="00AB1612" w:rsidRDefault="00AB1612" w:rsidP="00057CA9">
      <w:pPr>
        <w:spacing w:line="240" w:lineRule="auto"/>
      </w:pPr>
      <w:r>
        <w:t>Contact is performed at specific time intervals and we detail on the following subsections the expected scenarios of interaction.</w:t>
      </w:r>
    </w:p>
    <w:p w:rsidR="00AB1612" w:rsidRDefault="00AB1612" w:rsidP="00057CA9">
      <w:pPr>
        <w:spacing w:line="240" w:lineRule="auto"/>
      </w:pPr>
    </w:p>
    <w:p w:rsidR="00057CA9" w:rsidRDefault="00057CA9" w:rsidP="00057CA9">
      <w:pPr>
        <w:spacing w:line="240" w:lineRule="auto"/>
      </w:pPr>
      <w:r>
        <w:t>If contact with the remote server is successful, then it will signal the operation as completed and wait for the next scheduled “Hello”.</w:t>
      </w:r>
    </w:p>
    <w:p w:rsidR="00057CA9" w:rsidRDefault="00057CA9" w:rsidP="00057CA9">
      <w:pPr>
        <w:spacing w:line="240" w:lineRule="auto"/>
      </w:pPr>
      <w:r>
        <w:t>If the value exists but we fail to retrieve an answer from the remote server, then it will continue retrying to contact the server at periodic time intervals.</w:t>
      </w:r>
    </w:p>
    <w:p w:rsidR="00057CA9" w:rsidRDefault="00057CA9" w:rsidP="00057CA9">
      <w:pPr>
        <w:spacing w:line="240" w:lineRule="auto"/>
      </w:pPr>
    </w:p>
    <w:p w:rsidR="00057CA9" w:rsidRDefault="00057CA9" w:rsidP="00513D6B">
      <w:pPr>
        <w:spacing w:line="240" w:lineRule="auto"/>
      </w:pPr>
    </w:p>
    <w:p w:rsidR="00057CA9" w:rsidRDefault="00057CA9" w:rsidP="00513D6B">
      <w:pPr>
        <w:spacing w:line="240" w:lineRule="auto"/>
      </w:pPr>
    </w:p>
    <w:p w:rsidR="000D3759" w:rsidRDefault="000D3759" w:rsidP="000D3759">
      <w:pPr>
        <w:pStyle w:val="Ttulo2"/>
      </w:pPr>
      <w:bookmarkStart w:id="13" w:name="_Toc292958469"/>
      <w:r>
        <w:t>Client – Protocol of message</w:t>
      </w:r>
      <w:bookmarkEnd w:id="13"/>
    </w:p>
    <w:p w:rsidR="000D3759" w:rsidRDefault="000D3759" w:rsidP="00513D6B">
      <w:pPr>
        <w:spacing w:line="240" w:lineRule="auto"/>
      </w:pPr>
      <w:r>
        <w:lastRenderedPageBreak/>
        <w:t>The client will use asynchronous messaging to perform the “Hello” procedure. This design decides adds extra complexity on both ends of the message handlers that is supported in order to:</w:t>
      </w:r>
    </w:p>
    <w:p w:rsidR="000D3759" w:rsidRDefault="000D3759" w:rsidP="000D3759">
      <w:pPr>
        <w:numPr>
          <w:ilvl w:val="0"/>
          <w:numId w:val="12"/>
        </w:numPr>
        <w:spacing w:line="240" w:lineRule="auto"/>
      </w:pPr>
      <w:r>
        <w:t>Allow both ends to work in a decoupled manner</w:t>
      </w:r>
    </w:p>
    <w:p w:rsidR="000D3759" w:rsidRDefault="000D3759" w:rsidP="000D3759">
      <w:pPr>
        <w:numPr>
          <w:ilvl w:val="0"/>
          <w:numId w:val="12"/>
        </w:numPr>
        <w:spacing w:line="240" w:lineRule="auto"/>
      </w:pPr>
      <w:r>
        <w:t>Withstand attempts of DDoS</w:t>
      </w:r>
    </w:p>
    <w:p w:rsidR="000D3759" w:rsidRDefault="000D3759" w:rsidP="000D3759">
      <w:pPr>
        <w:numPr>
          <w:ilvl w:val="0"/>
          <w:numId w:val="12"/>
        </w:numPr>
        <w:spacing w:line="240" w:lineRule="auto"/>
      </w:pPr>
      <w:r>
        <w:t>Perform complex operations that might require minutes before being completed</w:t>
      </w:r>
    </w:p>
    <w:p w:rsidR="000D3759" w:rsidRDefault="000D3759" w:rsidP="000D3759">
      <w:pPr>
        <w:spacing w:line="240" w:lineRule="auto"/>
      </w:pPr>
    </w:p>
    <w:p w:rsidR="000D3759" w:rsidRDefault="000D3759" w:rsidP="00513D6B">
      <w:pPr>
        <w:spacing w:line="240" w:lineRule="auto"/>
      </w:pPr>
    </w:p>
    <w:p w:rsidR="000D3759" w:rsidRDefault="000D3759" w:rsidP="00513D6B">
      <w:pPr>
        <w:spacing w:line="240" w:lineRule="auto"/>
      </w:pPr>
    </w:p>
    <w:p w:rsidR="00513D6B" w:rsidRDefault="00F239BA" w:rsidP="00513D6B">
      <w:pPr>
        <w:pStyle w:val="Ttulo2"/>
      </w:pPr>
      <w:bookmarkStart w:id="14" w:name="_Toc292958470"/>
      <w:r>
        <w:t xml:space="preserve">Server - </w:t>
      </w:r>
      <w:r w:rsidR="00513D6B">
        <w:t>Receiving an “Hello” message</w:t>
      </w:r>
      <w:bookmarkEnd w:id="14"/>
    </w:p>
    <w:p w:rsidR="001A2906" w:rsidRDefault="00513D6B" w:rsidP="00E677FA">
      <w:pPr>
        <w:spacing w:line="240" w:lineRule="auto"/>
      </w:pPr>
      <w:r>
        <w:t>Whenever the Centrum server receives a message of type “Hello”</w:t>
      </w:r>
      <w:r w:rsidR="000D3759">
        <w:t xml:space="preserve">, </w:t>
      </w:r>
      <w:r>
        <w:t>it will first look for the version property. We intend to provide backward compatibility so that older clients are capable of speaking with more modern servers.</w:t>
      </w:r>
    </w:p>
    <w:p w:rsidR="000D3759" w:rsidRDefault="000D3759" w:rsidP="00E677FA">
      <w:pPr>
        <w:spacing w:line="240" w:lineRule="auto"/>
      </w:pPr>
      <w:r>
        <w:t>The method that handles “Hello” requests is entitled: “”</w:t>
      </w:r>
    </w:p>
    <w:p w:rsidR="000D3759" w:rsidRDefault="000D3759" w:rsidP="00E677FA">
      <w:pPr>
        <w:spacing w:line="240" w:lineRule="auto"/>
      </w:pPr>
    </w:p>
    <w:p w:rsidR="001A2906" w:rsidRDefault="001A2906" w:rsidP="00E677FA">
      <w:pPr>
        <w:spacing w:line="240" w:lineRule="auto"/>
      </w:pPr>
    </w:p>
    <w:p w:rsidR="001A2906" w:rsidRDefault="001A2906" w:rsidP="001A2906">
      <w:pPr>
        <w:pStyle w:val="Ttulo2"/>
      </w:pPr>
      <w:bookmarkStart w:id="15" w:name="_Toc292958471"/>
      <w:r>
        <w:t>User interface</w:t>
      </w:r>
      <w:bookmarkEnd w:id="15"/>
    </w:p>
    <w:p w:rsidR="001A2906" w:rsidRDefault="001A2906" w:rsidP="00E677FA">
      <w:pPr>
        <w:spacing w:line="240" w:lineRule="auto"/>
      </w:pPr>
      <w:r>
        <w:t>On the</w:t>
      </w:r>
      <w:r w:rsidR="001F1F32">
        <w:t xml:space="preserve"> remedium instance assigned as C</w:t>
      </w:r>
      <w:r>
        <w:t>entrum it shall be possible for users to:</w:t>
      </w:r>
    </w:p>
    <w:p w:rsidR="001A2906" w:rsidRDefault="001A2906" w:rsidP="001A2906">
      <w:pPr>
        <w:numPr>
          <w:ilvl w:val="0"/>
          <w:numId w:val="11"/>
        </w:numPr>
        <w:spacing w:line="240" w:lineRule="auto"/>
      </w:pPr>
      <w:r>
        <w:t>List registered clients and when they last said “Hello”</w:t>
      </w:r>
    </w:p>
    <w:p w:rsidR="001A2906" w:rsidRDefault="001A2906" w:rsidP="001A2906">
      <w:pPr>
        <w:numPr>
          <w:ilvl w:val="0"/>
          <w:numId w:val="11"/>
        </w:numPr>
        <w:spacing w:line="240" w:lineRule="auto"/>
      </w:pPr>
      <w:r>
        <w:t xml:space="preserve">Allow to write </w:t>
      </w:r>
      <w:r w:rsidR="006A13D8">
        <w:t xml:space="preserve">specific component </w:t>
      </w:r>
      <w:r>
        <w:t>settings</w:t>
      </w:r>
    </w:p>
    <w:p w:rsidR="001A2906" w:rsidRDefault="006A13D8" w:rsidP="001A2906">
      <w:pPr>
        <w:numPr>
          <w:ilvl w:val="0"/>
          <w:numId w:val="11"/>
        </w:numPr>
        <w:spacing w:line="240" w:lineRule="auto"/>
      </w:pPr>
      <w:r>
        <w:t>View the log of activities for the component (make this as a default view?)</w:t>
      </w:r>
    </w:p>
    <w:p w:rsidR="001B5C46" w:rsidRPr="00747333" w:rsidRDefault="00445C7F" w:rsidP="001A2906">
      <w:pPr>
        <w:numPr>
          <w:ilvl w:val="0"/>
          <w:numId w:val="11"/>
        </w:numPr>
        <w:spacing w:line="240" w:lineRule="auto"/>
      </w:pPr>
      <w:r>
        <w:br w:type="page"/>
      </w:r>
    </w:p>
    <w:p w:rsidR="00AB51D0" w:rsidRDefault="00AB51D0" w:rsidP="00065FEA">
      <w:pPr>
        <w:spacing w:line="240" w:lineRule="auto"/>
      </w:pPr>
    </w:p>
    <w:p w:rsidR="00AB51D0" w:rsidRDefault="00AB51D0" w:rsidP="00065FEA">
      <w:pPr>
        <w:spacing w:line="240" w:lineRule="auto"/>
      </w:pPr>
    </w:p>
    <w:p w:rsidR="000F3094" w:rsidRDefault="000F3094" w:rsidP="000F3094">
      <w:pPr>
        <w:pStyle w:val="Ttulo1"/>
      </w:pPr>
      <w:bookmarkStart w:id="16" w:name="_Toc292958472"/>
      <w:r>
        <w:t>References</w:t>
      </w:r>
      <w:bookmarkEnd w:id="16"/>
    </w:p>
    <w:p w:rsidR="00065FEA" w:rsidRPr="00065FEA" w:rsidRDefault="00133C40" w:rsidP="00065FEA">
      <w:pPr>
        <w:spacing w:line="240" w:lineRule="auto"/>
      </w:pPr>
      <w:r>
        <w:t xml:space="preserve"> </w:t>
      </w:r>
    </w:p>
    <w:sectPr w:rsidR="00065FEA" w:rsidRPr="00065FEA" w:rsidSect="00E5670F">
      <w:pgSz w:w="11906" w:h="16838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484C"/>
    <w:multiLevelType w:val="hybridMultilevel"/>
    <w:tmpl w:val="BEB8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7B43CB"/>
    <w:multiLevelType w:val="hybridMultilevel"/>
    <w:tmpl w:val="11A89BF6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D074CB"/>
    <w:multiLevelType w:val="hybridMultilevel"/>
    <w:tmpl w:val="DF321650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A2058D4"/>
    <w:multiLevelType w:val="hybridMultilevel"/>
    <w:tmpl w:val="02920DAC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F8328F"/>
    <w:multiLevelType w:val="hybridMultilevel"/>
    <w:tmpl w:val="CB4E1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03933"/>
    <w:multiLevelType w:val="hybridMultilevel"/>
    <w:tmpl w:val="3170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D432B"/>
    <w:multiLevelType w:val="hybridMultilevel"/>
    <w:tmpl w:val="3AE01864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6195646"/>
    <w:multiLevelType w:val="hybridMultilevel"/>
    <w:tmpl w:val="1FECF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C701F"/>
    <w:multiLevelType w:val="hybridMultilevel"/>
    <w:tmpl w:val="24ECDAF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603489D"/>
    <w:multiLevelType w:val="hybridMultilevel"/>
    <w:tmpl w:val="01EE724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0">
    <w:nsid w:val="6AF86AC9"/>
    <w:multiLevelType w:val="hybridMultilevel"/>
    <w:tmpl w:val="E4D8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EC058A4"/>
    <w:multiLevelType w:val="hybridMultilevel"/>
    <w:tmpl w:val="CD96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44BF2"/>
    <w:rsid w:val="00000679"/>
    <w:rsid w:val="0002514B"/>
    <w:rsid w:val="00057CA9"/>
    <w:rsid w:val="00065FEA"/>
    <w:rsid w:val="000D3759"/>
    <w:rsid w:val="000F3094"/>
    <w:rsid w:val="000F38B7"/>
    <w:rsid w:val="001330CA"/>
    <w:rsid w:val="00133C40"/>
    <w:rsid w:val="00186AD6"/>
    <w:rsid w:val="001A2906"/>
    <w:rsid w:val="001B5C46"/>
    <w:rsid w:val="001C3F0B"/>
    <w:rsid w:val="001C6102"/>
    <w:rsid w:val="001F1F32"/>
    <w:rsid w:val="002124D9"/>
    <w:rsid w:val="0028280D"/>
    <w:rsid w:val="002870C6"/>
    <w:rsid w:val="002A7227"/>
    <w:rsid w:val="002E2359"/>
    <w:rsid w:val="00321A5B"/>
    <w:rsid w:val="00326368"/>
    <w:rsid w:val="00356B28"/>
    <w:rsid w:val="00372228"/>
    <w:rsid w:val="003E035D"/>
    <w:rsid w:val="00403AAA"/>
    <w:rsid w:val="00427169"/>
    <w:rsid w:val="00445554"/>
    <w:rsid w:val="00445C7F"/>
    <w:rsid w:val="00471C14"/>
    <w:rsid w:val="00513D6B"/>
    <w:rsid w:val="00573098"/>
    <w:rsid w:val="005F7370"/>
    <w:rsid w:val="00616AAA"/>
    <w:rsid w:val="0064449C"/>
    <w:rsid w:val="006705E2"/>
    <w:rsid w:val="00670641"/>
    <w:rsid w:val="00696D9D"/>
    <w:rsid w:val="006A13D8"/>
    <w:rsid w:val="00726D6A"/>
    <w:rsid w:val="00747333"/>
    <w:rsid w:val="007D4C95"/>
    <w:rsid w:val="00861A51"/>
    <w:rsid w:val="00881207"/>
    <w:rsid w:val="00890712"/>
    <w:rsid w:val="008B3C1B"/>
    <w:rsid w:val="008B7856"/>
    <w:rsid w:val="008C4AEC"/>
    <w:rsid w:val="008C7A89"/>
    <w:rsid w:val="008D23B5"/>
    <w:rsid w:val="00924D4B"/>
    <w:rsid w:val="00931519"/>
    <w:rsid w:val="009443F8"/>
    <w:rsid w:val="009467C9"/>
    <w:rsid w:val="0096311A"/>
    <w:rsid w:val="0098058B"/>
    <w:rsid w:val="00981712"/>
    <w:rsid w:val="009B6136"/>
    <w:rsid w:val="00A156F0"/>
    <w:rsid w:val="00A23533"/>
    <w:rsid w:val="00A3394B"/>
    <w:rsid w:val="00A552C2"/>
    <w:rsid w:val="00AB1612"/>
    <w:rsid w:val="00AB51D0"/>
    <w:rsid w:val="00AD77CA"/>
    <w:rsid w:val="00AE7C34"/>
    <w:rsid w:val="00B06F06"/>
    <w:rsid w:val="00B1603B"/>
    <w:rsid w:val="00B548DC"/>
    <w:rsid w:val="00B551C8"/>
    <w:rsid w:val="00B76606"/>
    <w:rsid w:val="00BB37F9"/>
    <w:rsid w:val="00BC2FAB"/>
    <w:rsid w:val="00BC3704"/>
    <w:rsid w:val="00C002A6"/>
    <w:rsid w:val="00C42E1E"/>
    <w:rsid w:val="00C66811"/>
    <w:rsid w:val="00C917E1"/>
    <w:rsid w:val="00CA5082"/>
    <w:rsid w:val="00CD1E81"/>
    <w:rsid w:val="00CE03DE"/>
    <w:rsid w:val="00D25556"/>
    <w:rsid w:val="00D519D9"/>
    <w:rsid w:val="00D9326D"/>
    <w:rsid w:val="00D9340C"/>
    <w:rsid w:val="00DA42F4"/>
    <w:rsid w:val="00DC7B6B"/>
    <w:rsid w:val="00E03B48"/>
    <w:rsid w:val="00E37CDB"/>
    <w:rsid w:val="00E5670F"/>
    <w:rsid w:val="00E677FA"/>
    <w:rsid w:val="00E85832"/>
    <w:rsid w:val="00EB76B7"/>
    <w:rsid w:val="00EF66DF"/>
    <w:rsid w:val="00F178A6"/>
    <w:rsid w:val="00F239BA"/>
    <w:rsid w:val="00F26CBB"/>
    <w:rsid w:val="00F32D16"/>
    <w:rsid w:val="00F44BF2"/>
    <w:rsid w:val="00FA4296"/>
    <w:rsid w:val="00FB2B72"/>
    <w:rsid w:val="00FB7CCD"/>
    <w:rsid w:val="00FE180B"/>
    <w:rsid w:val="00FE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F5"/>
    <w:pPr>
      <w:spacing w:before="200" w:after="200" w:line="276" w:lineRule="auto"/>
    </w:pPr>
    <w:rPr>
      <w:rFonts w:cs="Times New Roman"/>
    </w:rPr>
  </w:style>
  <w:style w:type="paragraph" w:styleId="Ttulo1">
    <w:name w:val="heading 1"/>
    <w:basedOn w:val="Normal"/>
    <w:next w:val="Normal"/>
    <w:link w:val="Ttulo1Carcter"/>
    <w:uiPriority w:val="9"/>
    <w:qFormat/>
    <w:rsid w:val="00FE30F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locked/>
    <w:rsid w:val="00FE30F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locked/>
    <w:rsid w:val="00FE30F5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locked/>
    <w:rsid w:val="00FE30F5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locked/>
    <w:rsid w:val="00FE30F5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locked/>
    <w:rsid w:val="00FE30F5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locked/>
    <w:rsid w:val="00FE30F5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locked/>
    <w:rsid w:val="00FE30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locked/>
    <w:rsid w:val="00FE30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locked/>
    <w:rsid w:val="00FE30F5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Ttulo2Carcter">
    <w:name w:val="Título 2 Carácter"/>
    <w:basedOn w:val="Tipodeletrapredefinidodopargrafo"/>
    <w:link w:val="Ttulo2"/>
    <w:uiPriority w:val="9"/>
    <w:locked/>
    <w:rsid w:val="00FE30F5"/>
    <w:rPr>
      <w:rFonts w:cs="Times New Roman"/>
      <w:caps/>
      <w:spacing w:val="15"/>
      <w:shd w:val="clear" w:color="auto" w:fill="DBE5F1"/>
    </w:rPr>
  </w:style>
  <w:style w:type="character" w:customStyle="1" w:styleId="Ttulo3Carcter">
    <w:name w:val="Título 3 Carácter"/>
    <w:basedOn w:val="Tipodeletrapredefinidodopargrafo"/>
    <w:link w:val="Ttulo3"/>
    <w:uiPriority w:val="9"/>
    <w:locked/>
    <w:rsid w:val="00FE30F5"/>
    <w:rPr>
      <w:rFonts w:cs="Times New Roman"/>
      <w:caps/>
      <w:color w:val="243F60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locked/>
    <w:rsid w:val="00FE30F5"/>
    <w:rPr>
      <w:rFonts w:cs="Times New Roman"/>
      <w:caps/>
      <w:color w:val="365F91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locked/>
    <w:rsid w:val="00FE30F5"/>
    <w:rPr>
      <w:rFonts w:cs="Times New Roman"/>
      <w:caps/>
      <w:color w:val="365F91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locked/>
    <w:rsid w:val="00FE30F5"/>
    <w:rPr>
      <w:rFonts w:cs="Times New Roman"/>
      <w:caps/>
      <w:color w:val="365F91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locked/>
    <w:rsid w:val="00FE30F5"/>
    <w:rPr>
      <w:rFonts w:cs="Times New Roman"/>
      <w:caps/>
      <w:color w:val="365F91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locked/>
    <w:rsid w:val="00FE30F5"/>
    <w:rPr>
      <w:rFonts w:cs="Times New Roman"/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locked/>
    <w:rsid w:val="00FE30F5"/>
    <w:rPr>
      <w:rFonts w:cs="Times New Roman"/>
      <w:i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cter"/>
    <w:uiPriority w:val="10"/>
    <w:qFormat/>
    <w:rsid w:val="00FE30F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locked/>
    <w:rsid w:val="00FE30F5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FE30F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rsid w:val="00AB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AB51D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99"/>
    <w:rsid w:val="002870C6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semiHidden/>
    <w:unhideWhenUsed/>
    <w:qFormat/>
    <w:locked/>
    <w:rsid w:val="00FE30F5"/>
    <w:rPr>
      <w:b/>
      <w:bCs/>
      <w:color w:val="365F91"/>
      <w:sz w:val="16"/>
      <w:szCs w:val="16"/>
    </w:rPr>
  </w:style>
  <w:style w:type="paragraph" w:styleId="Subttulo">
    <w:name w:val="Subtitle"/>
    <w:basedOn w:val="Normal"/>
    <w:next w:val="Normal"/>
    <w:link w:val="SubttuloCarcter"/>
    <w:uiPriority w:val="11"/>
    <w:qFormat/>
    <w:locked/>
    <w:rsid w:val="00FE30F5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locked/>
    <w:rsid w:val="00FE30F5"/>
    <w:rPr>
      <w:rFonts w:cs="Times New Roman"/>
      <w:caps/>
      <w:color w:val="595959"/>
      <w:spacing w:val="10"/>
      <w:sz w:val="24"/>
      <w:szCs w:val="24"/>
    </w:rPr>
  </w:style>
  <w:style w:type="character" w:styleId="Forte">
    <w:name w:val="Strong"/>
    <w:basedOn w:val="Tipodeletrapredefinidodopargrafo"/>
    <w:uiPriority w:val="22"/>
    <w:qFormat/>
    <w:locked/>
    <w:rsid w:val="00FE30F5"/>
    <w:rPr>
      <w:b/>
    </w:rPr>
  </w:style>
  <w:style w:type="character" w:styleId="nfase">
    <w:name w:val="Emphasis"/>
    <w:basedOn w:val="Tipodeletrapredefinidodopargrafo"/>
    <w:uiPriority w:val="20"/>
    <w:qFormat/>
    <w:locked/>
    <w:rsid w:val="00FE30F5"/>
    <w:rPr>
      <w:caps/>
      <w:color w:val="243F60"/>
      <w:spacing w:val="5"/>
    </w:rPr>
  </w:style>
  <w:style w:type="paragraph" w:styleId="SemEspaamento">
    <w:name w:val="No Spacing"/>
    <w:basedOn w:val="Normal"/>
    <w:link w:val="SemEspaamentoCarcter"/>
    <w:uiPriority w:val="1"/>
    <w:qFormat/>
    <w:rsid w:val="00FE30F5"/>
    <w:pPr>
      <w:spacing w:before="0"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FE30F5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locked/>
    <w:rsid w:val="00FE30F5"/>
    <w:rPr>
      <w:rFonts w:cs="Times New Roman"/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E30F5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locked/>
    <w:rsid w:val="00FE30F5"/>
    <w:rPr>
      <w:rFonts w:cs="Times New Roman"/>
      <w:i/>
      <w:iCs/>
      <w:color w:val="4F81BD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E30F5"/>
    <w:rPr>
      <w:i/>
      <w:color w:val="243F60"/>
    </w:rPr>
  </w:style>
  <w:style w:type="character" w:styleId="nfaseIntenso">
    <w:name w:val="Intense Emphasis"/>
    <w:basedOn w:val="Tipodeletrapredefinidodopargrafo"/>
    <w:uiPriority w:val="21"/>
    <w:qFormat/>
    <w:rsid w:val="00FE30F5"/>
    <w:rPr>
      <w:b/>
      <w:caps/>
      <w:color w:val="243F60"/>
      <w:spacing w:val="10"/>
    </w:rPr>
  </w:style>
  <w:style w:type="character" w:styleId="RefernciaDiscreta">
    <w:name w:val="Subtle Reference"/>
    <w:basedOn w:val="Tipodeletrapredefinidodopargrafo"/>
    <w:uiPriority w:val="31"/>
    <w:qFormat/>
    <w:rsid w:val="00FE30F5"/>
    <w:rPr>
      <w:b/>
      <w:color w:val="4F81BD"/>
    </w:rPr>
  </w:style>
  <w:style w:type="character" w:styleId="RefernciaIntensa">
    <w:name w:val="Intense Reference"/>
    <w:basedOn w:val="Tipodeletrapredefinidodopargrafo"/>
    <w:uiPriority w:val="32"/>
    <w:qFormat/>
    <w:rsid w:val="00FE30F5"/>
    <w:rPr>
      <w:b/>
      <w:i/>
      <w:caps/>
      <w:color w:val="4F81BD"/>
    </w:rPr>
  </w:style>
  <w:style w:type="character" w:styleId="TtulodoLivro">
    <w:name w:val="Book Title"/>
    <w:basedOn w:val="Tipodeletrapredefinidodopargrafo"/>
    <w:uiPriority w:val="33"/>
    <w:qFormat/>
    <w:rsid w:val="00FE30F5"/>
    <w:rPr>
      <w:b/>
      <w:i/>
      <w:spacing w:val="9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FE30F5"/>
    <w:pPr>
      <w:outlineLvl w:val="9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locked/>
    <w:rsid w:val="00FE30F5"/>
    <w:rPr>
      <w:rFonts w:cs="Times New Roman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locked/>
    <w:rsid w:val="0064449C"/>
  </w:style>
  <w:style w:type="paragraph" w:styleId="ndice2">
    <w:name w:val="toc 2"/>
    <w:basedOn w:val="Normal"/>
    <w:next w:val="Normal"/>
    <w:autoRedefine/>
    <w:uiPriority w:val="39"/>
    <w:locked/>
    <w:rsid w:val="0064449C"/>
    <w:pPr>
      <w:ind w:left="200"/>
    </w:pPr>
  </w:style>
  <w:style w:type="character" w:styleId="Hiperligao">
    <w:name w:val="Hyperlink"/>
    <w:basedOn w:val="Tipodeletrapredefinidodopargrafo"/>
    <w:uiPriority w:val="99"/>
    <w:unhideWhenUsed/>
    <w:rsid w:val="0064449C"/>
    <w:rPr>
      <w:rFonts w:cs="Times New Roman"/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locked/>
    <w:rsid w:val="00A552C2"/>
    <w:pPr>
      <w:ind w:left="4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E37CD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B946C-400D-467A-A447-D7E6951D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Brito</dc:creator>
  <cp:lastModifiedBy>Nuno Brito</cp:lastModifiedBy>
  <cp:revision>7</cp:revision>
  <cp:lastPrinted>2011-02-27T13:35:00Z</cp:lastPrinted>
  <dcterms:created xsi:type="dcterms:W3CDTF">2011-05-12T08:10:00Z</dcterms:created>
  <dcterms:modified xsi:type="dcterms:W3CDTF">2011-05-12T08:21:00Z</dcterms:modified>
</cp:coreProperties>
</file>