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2DBB" w14:textId="0521502A" w:rsidR="00885C33" w:rsidRDefault="00E41C7A">
      <w:pPr>
        <w:rPr>
          <w:lang w:val="es-MX"/>
        </w:rPr>
      </w:pPr>
      <w:r>
        <w:rPr>
          <w:lang w:val="es-MX"/>
        </w:rPr>
        <w:t>Dominios de estudio.</w:t>
      </w:r>
    </w:p>
    <w:p w14:paraId="73D77BFE" w14:textId="65E5E6D9" w:rsidR="00E41C7A" w:rsidRDefault="00E41C7A">
      <w:pPr>
        <w:rPr>
          <w:lang w:val="es-MX"/>
        </w:rPr>
      </w:pPr>
      <w:r>
        <w:rPr>
          <w:lang w:val="es-MX"/>
        </w:rPr>
        <w:t>Los dominios de estudio para el análisis muestral están definidos por los sectores económicos agrupados por el tamaño de la empresa a nivel nacional. Estos grupos a su vez se dividen en dos conjuntos, el primero que está constituido por empresas de tamaño grande que son consideradas como grupo de inclusión forzosa, y el segundo grupo que corresponde a la empresas medianas y pequeñas.</w:t>
      </w:r>
    </w:p>
    <w:p w14:paraId="69551BEF" w14:textId="5D3C0840" w:rsidR="00E41C7A" w:rsidRDefault="00E41C7A">
      <w:pPr>
        <w:rPr>
          <w:lang w:val="es-MX"/>
        </w:rPr>
      </w:pPr>
      <w:r>
        <w:rPr>
          <w:lang w:val="es-MX"/>
        </w:rPr>
        <w:t>Marco muestral</w:t>
      </w:r>
    </w:p>
    <w:p w14:paraId="49BEE2B6" w14:textId="08522771" w:rsidR="00E41C7A" w:rsidRDefault="00E41C7A">
      <w:pPr>
        <w:rPr>
          <w:lang w:val="es-MX"/>
        </w:rPr>
      </w:pPr>
      <w:r>
        <w:rPr>
          <w:lang w:val="es-MX"/>
        </w:rPr>
        <w:t>El marco de muestreo que se considera para el análisis esta definido por las empresas que constan en el Directorio de Empresas y establecimientos Económicos 2021 (DIEE-2021).</w:t>
      </w:r>
    </w:p>
    <w:p w14:paraId="30372165" w14:textId="155DA146" w:rsidR="00E41C7A" w:rsidRDefault="00E41C7A">
      <w:pPr>
        <w:rPr>
          <w:lang w:val="es-MX"/>
        </w:rPr>
      </w:pPr>
      <w:r>
        <w:rPr>
          <w:lang w:val="es-MX"/>
        </w:rPr>
        <w:t>Para la construcción del marco muestral se consideró las actividades económicas a nivel 6. Las cuales están agrupadas por las actividades principales que se enlistan a continuación.</w:t>
      </w:r>
    </w:p>
    <w:p w14:paraId="4C62B0E4" w14:textId="48AC87E6" w:rsidR="00283A51" w:rsidRDefault="00E41C7A">
      <w:pPr>
        <w:rPr>
          <w:lang w:val="es-MX"/>
        </w:rPr>
      </w:pPr>
      <w:r>
        <w:rPr>
          <w:lang w:val="es-MX"/>
        </w:rPr>
        <w:t xml:space="preserve">Una vez revisada la estructura de DIEE-2021 que esta conformado por </w:t>
      </w:r>
      <w:proofErr w:type="spellStart"/>
      <w:r>
        <w:rPr>
          <w:lang w:val="es-MX"/>
        </w:rPr>
        <w:t>xxx</w:t>
      </w:r>
      <w:proofErr w:type="spellEnd"/>
      <w:r>
        <w:rPr>
          <w:lang w:val="es-MX"/>
        </w:rPr>
        <w:t xml:space="preserve"> empresas. De estas empresas se </w:t>
      </w:r>
      <w:r w:rsidR="00283A51">
        <w:rPr>
          <w:lang w:val="es-MX"/>
        </w:rPr>
        <w:t>seleccionaron aquellas que cumplan las siguientes condiciones:</w:t>
      </w:r>
    </w:p>
    <w:p w14:paraId="2B325C4B" w14:textId="36B8F9D6" w:rsidR="00283A51" w:rsidRDefault="00283A51" w:rsidP="00283A51">
      <w:pPr>
        <w:pStyle w:val="Prrafodelista"/>
        <w:numPr>
          <w:ilvl w:val="0"/>
          <w:numId w:val="1"/>
        </w:numPr>
        <w:rPr>
          <w:lang w:val="es-MX"/>
        </w:rPr>
      </w:pPr>
      <w:r>
        <w:rPr>
          <w:lang w:val="es-MX"/>
        </w:rPr>
        <w:t>Tamaño: Empresas pequeñas, Mediana a, Mediana B, Grande empresa.</w:t>
      </w:r>
    </w:p>
    <w:p w14:paraId="6FE34E47" w14:textId="09E65A73" w:rsidR="00283A51" w:rsidRDefault="00283A51" w:rsidP="00283A51">
      <w:pPr>
        <w:pStyle w:val="Prrafodelista"/>
        <w:numPr>
          <w:ilvl w:val="0"/>
          <w:numId w:val="1"/>
        </w:numPr>
        <w:rPr>
          <w:lang w:val="es-MX"/>
        </w:rPr>
      </w:pPr>
      <w:r>
        <w:rPr>
          <w:lang w:val="es-MX"/>
        </w:rPr>
        <w:t>Se excluyen las empresas que constan como “empresas no ubicadas” en el DIEE-2021.</w:t>
      </w:r>
    </w:p>
    <w:p w14:paraId="6126DEA6" w14:textId="5CD6E2E6" w:rsidR="00283A51" w:rsidRDefault="00283A51" w:rsidP="00283A51">
      <w:pPr>
        <w:pStyle w:val="Prrafodelista"/>
        <w:numPr>
          <w:ilvl w:val="0"/>
          <w:numId w:val="1"/>
        </w:numPr>
        <w:rPr>
          <w:lang w:val="es-MX"/>
        </w:rPr>
      </w:pPr>
      <w:r>
        <w:rPr>
          <w:lang w:val="es-MX"/>
        </w:rPr>
        <w:t xml:space="preserve">Se seleccionas solo las empresas en las que su actividad económica a ni </w:t>
      </w:r>
      <w:proofErr w:type="spellStart"/>
      <w:r>
        <w:rPr>
          <w:lang w:val="es-MX"/>
        </w:rPr>
        <w:t>vel</w:t>
      </w:r>
      <w:proofErr w:type="spellEnd"/>
      <w:r>
        <w:rPr>
          <w:lang w:val="es-MX"/>
        </w:rPr>
        <w:t xml:space="preserve"> 6 aparece en el listado adjunto.</w:t>
      </w:r>
    </w:p>
    <w:p w14:paraId="057366F2" w14:textId="77CF39E5" w:rsidR="00283A51" w:rsidRDefault="00283A51" w:rsidP="00283A51">
      <w:pPr>
        <w:rPr>
          <w:lang w:val="es-MX"/>
        </w:rPr>
      </w:pPr>
      <w:r>
        <w:rPr>
          <w:lang w:val="es-MX"/>
        </w:rPr>
        <w:t>Variables de diseño:</w:t>
      </w:r>
    </w:p>
    <w:p w14:paraId="7A6C2FCB" w14:textId="1FA73F26" w:rsidR="00283A51" w:rsidRDefault="00283A51" w:rsidP="00283A51">
      <w:pPr>
        <w:rPr>
          <w:lang w:val="es-MX"/>
        </w:rPr>
      </w:pPr>
      <w:r>
        <w:rPr>
          <w:lang w:val="es-MX"/>
        </w:rPr>
        <w:t>Para el análisis del tamaño muestral se ha considerado como variable de diseño las ventas totales de cada empresa. Cabe señalar que se ha tratado de incluir otras variables de diseño como los gastos energéticos, las ventas totales por cada producto que genere la empresa o la cantidad de empleados destinados estrictamente a la elaboración de cada uno de los productos que genere la empresa, sin embargo; no se cuenta con la información necesaria para poder definir nuevas variables de diseño.</w:t>
      </w:r>
    </w:p>
    <w:p w14:paraId="0321669B" w14:textId="3DA8ACF7" w:rsidR="00283A51" w:rsidRDefault="00283A51" w:rsidP="00283A51">
      <w:pPr>
        <w:rPr>
          <w:lang w:val="es-MX"/>
        </w:rPr>
      </w:pPr>
      <w:r>
        <w:rPr>
          <w:lang w:val="es-MX"/>
        </w:rPr>
        <w:t xml:space="preserve">Tamaño </w:t>
      </w:r>
      <w:r w:rsidR="001471C7">
        <w:rPr>
          <w:lang w:val="es-MX"/>
        </w:rPr>
        <w:t>muestral</w:t>
      </w:r>
      <w:r>
        <w:rPr>
          <w:lang w:val="es-MX"/>
        </w:rPr>
        <w:t>:</w:t>
      </w:r>
    </w:p>
    <w:p w14:paraId="1AB559B9" w14:textId="51AAE76B" w:rsidR="00283A51" w:rsidRDefault="001471C7" w:rsidP="00283A51">
      <w:pPr>
        <w:rPr>
          <w:lang w:val="es-MX"/>
        </w:rPr>
      </w:pPr>
      <w:r>
        <w:rPr>
          <w:lang w:val="es-MX"/>
        </w:rPr>
        <w:t>Para determinar el tamaño de la muestra se usa como variable de diseño “Ventas Totales”, dicha variable está disponible en el DIEE-2021. La fórmula para dicho calculo se presenta a continuación:</w:t>
      </w:r>
    </w:p>
    <w:p w14:paraId="656AB414" w14:textId="77777777" w:rsidR="001471C7" w:rsidRDefault="001471C7" w:rsidP="00283A51">
      <w:pPr>
        <w:rPr>
          <w:lang w:val="es-MX"/>
        </w:rPr>
      </w:pPr>
    </w:p>
    <w:p w14:paraId="7E82FD2A" w14:textId="732E1676" w:rsidR="001471C7" w:rsidRDefault="001471C7" w:rsidP="00283A51">
      <w:pPr>
        <w:rPr>
          <w:lang w:val="es-MX"/>
        </w:rPr>
      </w:pPr>
      <w:r>
        <w:rPr>
          <w:lang w:val="es-MX"/>
        </w:rPr>
        <w:t xml:space="preserve">El marco de muestreo </w:t>
      </w:r>
      <w:r w:rsidR="001E33A8">
        <w:rPr>
          <w:lang w:val="es-MX"/>
        </w:rPr>
        <w:t>está</w:t>
      </w:r>
      <w:r>
        <w:rPr>
          <w:lang w:val="es-MX"/>
        </w:rPr>
        <w:t xml:space="preserve"> constituido por </w:t>
      </w:r>
      <w:proofErr w:type="spellStart"/>
      <w:r>
        <w:rPr>
          <w:lang w:val="es-MX"/>
        </w:rPr>
        <w:t>xxx</w:t>
      </w:r>
      <w:proofErr w:type="spellEnd"/>
      <w:r>
        <w:rPr>
          <w:lang w:val="es-MX"/>
        </w:rPr>
        <w:t xml:space="preserve"> empresas, con lo que </w:t>
      </w:r>
    </w:p>
    <w:p w14:paraId="15EA7026" w14:textId="77777777" w:rsidR="00283A51" w:rsidRPr="00283A51" w:rsidRDefault="00283A51" w:rsidP="00283A51">
      <w:pPr>
        <w:ind w:left="360"/>
        <w:rPr>
          <w:lang w:val="es-MX"/>
        </w:rPr>
      </w:pPr>
    </w:p>
    <w:sectPr w:rsidR="00283A51" w:rsidRPr="00283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968"/>
    <w:multiLevelType w:val="hybridMultilevel"/>
    <w:tmpl w:val="4BE4C7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4018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7A"/>
    <w:rsid w:val="000D67D6"/>
    <w:rsid w:val="001471C7"/>
    <w:rsid w:val="001E33A8"/>
    <w:rsid w:val="00283A51"/>
    <w:rsid w:val="00885C33"/>
    <w:rsid w:val="008F7855"/>
    <w:rsid w:val="00B67578"/>
    <w:rsid w:val="00D6298D"/>
    <w:rsid w:val="00E4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791"/>
  <w15:chartTrackingRefBased/>
  <w15:docId w15:val="{8A67971D-9580-4D4F-B60E-0D0B7CF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OMAR LLAMBO DELGADO</dc:creator>
  <cp:keywords/>
  <dc:description/>
  <cp:lastModifiedBy>ANGEL OMAR LLAMBO DELGADO</cp:lastModifiedBy>
  <cp:revision>2</cp:revision>
  <dcterms:created xsi:type="dcterms:W3CDTF">2023-08-21T02:03:00Z</dcterms:created>
  <dcterms:modified xsi:type="dcterms:W3CDTF">2023-08-21T02:55:00Z</dcterms:modified>
</cp:coreProperties>
</file>