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65E5" w:rsidRPr="007965E5" w:rsidRDefault="007965E5">
      <w:pPr>
        <w:rPr>
          <w:b/>
          <w:bCs/>
          <w:sz w:val="24"/>
          <w:szCs w:val="26"/>
        </w:rPr>
      </w:pPr>
      <w:r w:rsidRPr="007965E5">
        <w:rPr>
          <w:rFonts w:hint="eastAsia"/>
          <w:b/>
          <w:bCs/>
          <w:sz w:val="24"/>
          <w:szCs w:val="26"/>
        </w:rPr>
        <w:t>&lt;L</w:t>
      </w:r>
      <w:r w:rsidRPr="007965E5">
        <w:rPr>
          <w:b/>
          <w:bCs/>
          <w:sz w:val="24"/>
          <w:szCs w:val="26"/>
        </w:rPr>
        <w:t>DA (linear discriminant analysis)&gt;</w:t>
      </w:r>
    </w:p>
    <w:p w:rsidR="00484EA9" w:rsidRDefault="00484EA9" w:rsidP="0076344D">
      <w:r>
        <w:rPr>
          <w:rFonts w:hint="eastAsia"/>
        </w:rPr>
        <w:t>가정</w:t>
      </w:r>
    </w:p>
    <w:p w:rsidR="00484EA9" w:rsidRDefault="00484EA9" w:rsidP="00484EA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각 집단은 정규분포 형태의 확률분포를 가진다</w:t>
      </w:r>
    </w:p>
    <w:p w:rsidR="00484EA9" w:rsidRDefault="00484EA9" w:rsidP="00484EA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각 집단은 비슷한 형태의 공분산 구조를 가진다.</w:t>
      </w:r>
    </w:p>
    <w:p w:rsidR="00484EA9" w:rsidRDefault="00484EA9" w:rsidP="00484EA9">
      <w:r>
        <w:rPr>
          <w:noProof/>
        </w:rPr>
        <w:drawing>
          <wp:inline distT="0" distB="0" distL="0" distR="0" wp14:anchorId="299E75E0" wp14:editId="0AF6FB89">
            <wp:extent cx="4053840" cy="2153574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9431" cy="215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A9" w:rsidRDefault="00484EA9" w:rsidP="00484EA9">
      <w:r>
        <w:rPr>
          <w:rFonts w:hint="eastAsia"/>
        </w:rPr>
        <w:t>각 집단의 분포를 표현하고 집단의 평균값들의 중심값을 b</w:t>
      </w:r>
      <w:r>
        <w:t>oundary</w:t>
      </w:r>
      <w:r>
        <w:rPr>
          <w:rFonts w:hint="eastAsia"/>
        </w:rPr>
        <w:t>로 잡는다</w:t>
      </w:r>
    </w:p>
    <w:p w:rsidR="00484EA9" w:rsidRDefault="00484EA9" w:rsidP="00484EA9">
      <w:r>
        <w:rPr>
          <w:rFonts w:hint="eastAsia"/>
        </w:rPr>
        <w:t xml:space="preserve">자료가 같음에도 정사영을 내린 축이 달라지면 </w:t>
      </w:r>
      <w:r>
        <w:t>boundary</w:t>
      </w:r>
      <w:r>
        <w:rPr>
          <w:rFonts w:hint="eastAsia"/>
        </w:rPr>
        <w:t>가 바뀐다.</w:t>
      </w:r>
    </w:p>
    <w:p w:rsidR="00484EA9" w:rsidRDefault="00484EA9" w:rsidP="00484EA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어떤 축에 정사영을 내려하는가?</w:t>
      </w:r>
      <w:r>
        <w:t xml:space="preserve">  </w:t>
      </w:r>
      <w:r>
        <w:rPr>
          <w:rFonts w:hint="eastAsia"/>
        </w:rPr>
        <w:t>평균의 차이를 가장 크게 하는 축으로 내린다</w:t>
      </w:r>
    </w:p>
    <w:p w:rsidR="00484EA9" w:rsidRDefault="00484EA9" w:rsidP="00484EA9">
      <w:r>
        <w:rPr>
          <w:noProof/>
        </w:rPr>
        <w:drawing>
          <wp:inline distT="0" distB="0" distL="0" distR="0" wp14:anchorId="7CCFF0B0" wp14:editId="47B139D8">
            <wp:extent cx="4533900" cy="2282521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5089" cy="228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A9" w:rsidRDefault="00484EA9" w:rsidP="00484EA9">
      <w:r>
        <w:rPr>
          <w:rFonts w:hint="eastAsia"/>
        </w:rPr>
        <w:t>타원의 단축방향으로 정사영을 내린다.</w:t>
      </w:r>
      <w:r>
        <w:t xml:space="preserve"> </w:t>
      </w:r>
    </w:p>
    <w:p w:rsidR="00484EA9" w:rsidRDefault="00484EA9" w:rsidP="00484EA9">
      <w:r>
        <w:rPr>
          <w:rFonts w:hint="eastAsia"/>
        </w:rPr>
        <w:t>정규분포를 통한 이변량 정규분포.</w:t>
      </w:r>
      <w:r>
        <w:t xml:space="preserve"> </w:t>
      </w:r>
      <w:r>
        <w:rPr>
          <w:rFonts w:hint="eastAsia"/>
        </w:rPr>
        <w:t>식은 언급만</w:t>
      </w:r>
      <w:r w:rsidR="00045901">
        <w:rPr>
          <w:rFonts w:hint="eastAsia"/>
        </w:rPr>
        <w:t xml:space="preserve"> </w:t>
      </w:r>
      <w:r w:rsidR="00045901" w:rsidRPr="0076344D">
        <w:rPr>
          <w:b/>
          <w:bCs/>
        </w:rPr>
        <w:t xml:space="preserve">&lt;LDA </w:t>
      </w:r>
      <w:r w:rsidR="00045901" w:rsidRPr="0076344D">
        <w:rPr>
          <w:rFonts w:hint="eastAsia"/>
          <w:b/>
          <w:bCs/>
        </w:rPr>
        <w:t>수학적 개념이해</w:t>
      </w:r>
      <w:r w:rsidR="00045901" w:rsidRPr="0076344D">
        <w:rPr>
          <w:b/>
          <w:bCs/>
        </w:rPr>
        <w:t>&gt;</w:t>
      </w:r>
      <w:r w:rsidR="00045901" w:rsidRPr="0076344D">
        <w:rPr>
          <w:rFonts w:hint="eastAsia"/>
          <w:b/>
          <w:bCs/>
        </w:rPr>
        <w:t>강의 참고</w:t>
      </w:r>
    </w:p>
    <w:p w:rsidR="00045901" w:rsidRDefault="00D63D2E" w:rsidP="00484EA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AE09F9" wp14:editId="56432BAD">
            <wp:extent cx="5731510" cy="1654175"/>
            <wp:effectExtent l="0" t="0" r="254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A9" w:rsidRDefault="00D63D2E" w:rsidP="00484EA9">
      <w:r>
        <w:rPr>
          <w:rFonts w:hint="eastAsia"/>
        </w:rPr>
        <w:t xml:space="preserve">공통 공분산 구조를 가지지 않으면 소거가 되지않는다 </w:t>
      </w:r>
      <w:r>
        <w:t>( QDA )</w:t>
      </w:r>
    </w:p>
    <w:p w:rsidR="00EE2458" w:rsidRPr="00EE2458" w:rsidRDefault="00EE2458" w:rsidP="00484EA9">
      <w:pPr>
        <w:rPr>
          <w:b/>
          <w:bCs/>
          <w:sz w:val="24"/>
          <w:szCs w:val="26"/>
        </w:rPr>
      </w:pPr>
      <w:r w:rsidRPr="00EE2458">
        <w:rPr>
          <w:rFonts w:hint="eastAsia"/>
          <w:b/>
          <w:bCs/>
          <w:sz w:val="24"/>
          <w:szCs w:val="26"/>
        </w:rPr>
        <w:t>&lt;사영&gt;</w:t>
      </w:r>
    </w:p>
    <w:p w:rsidR="00EE2458" w:rsidRDefault="008C0128" w:rsidP="00484EA9">
      <w:r>
        <w:rPr>
          <w:noProof/>
        </w:rPr>
        <w:drawing>
          <wp:inline distT="0" distB="0" distL="0" distR="0" wp14:anchorId="2AE5C08B" wp14:editId="7609DDBF">
            <wp:extent cx="4678680" cy="2330010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4592" cy="233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28" w:rsidRDefault="008C0128" w:rsidP="00484EA9">
      <w:r>
        <w:rPr>
          <w:rFonts w:hint="eastAsia"/>
        </w:rPr>
        <w:t xml:space="preserve">최종 식에서 </w:t>
      </w:r>
      <w:r w:rsidR="00F47D57">
        <w:t>eigen vector</w:t>
      </w:r>
      <w:r w:rsidR="00F47D57">
        <w:rPr>
          <w:rFonts w:hint="eastAsia"/>
        </w:rPr>
        <w:t xml:space="preserve">와 </w:t>
      </w:r>
      <w:r w:rsidR="00F47D57">
        <w:t>eigen value</w:t>
      </w:r>
      <w:r w:rsidR="00F47D57">
        <w:rPr>
          <w:rFonts w:hint="eastAsia"/>
        </w:rPr>
        <w:t>로 생각할수 있음</w:t>
      </w:r>
    </w:p>
    <w:p w:rsidR="00F47D57" w:rsidRDefault="00F47D57" w:rsidP="00484EA9">
      <w:r>
        <w:rPr>
          <w:rFonts w:hint="eastAsia"/>
        </w:rPr>
        <w:t xml:space="preserve">a라는 벡터가 양변에 존재하고 왼쪽의 </w:t>
      </w:r>
      <w:r>
        <w:t>WB</w:t>
      </w:r>
      <w:r>
        <w:rPr>
          <w:rFonts w:hint="eastAsia"/>
        </w:rPr>
        <w:t>는 매트릭스의 형태</w:t>
      </w:r>
      <w:r>
        <w:t xml:space="preserve">, </w:t>
      </w:r>
      <w:r>
        <w:rPr>
          <w:rFonts w:hint="eastAsia"/>
        </w:rPr>
        <w:t>오른쪽의 식은</w:t>
      </w:r>
      <w:r>
        <w:t xml:space="preserve"> </w:t>
      </w:r>
      <w:r>
        <w:rPr>
          <w:rFonts w:hint="eastAsia"/>
        </w:rPr>
        <w:t xml:space="preserve">스칼라로 </w:t>
      </w:r>
      <w:r>
        <w:t xml:space="preserve"> </w:t>
      </w:r>
      <w:r>
        <w:rPr>
          <w:rFonts w:hint="eastAsia"/>
        </w:rPr>
        <w:t>e</w:t>
      </w:r>
      <w:r>
        <w:t>igen value</w:t>
      </w:r>
    </w:p>
    <w:p w:rsidR="00F47D57" w:rsidRDefault="00F47D57" w:rsidP="00484EA9">
      <w:r>
        <w:rPr>
          <w:rFonts w:hint="eastAsia"/>
        </w:rPr>
        <w:t xml:space="preserve">따라서 </w:t>
      </w:r>
      <w:r>
        <w:t>a</w:t>
      </w:r>
      <w:r>
        <w:rPr>
          <w:rFonts w:hint="eastAsia"/>
        </w:rPr>
        <w:t xml:space="preserve">는 </w:t>
      </w:r>
      <w:r>
        <w:t>eigen vector</w:t>
      </w:r>
    </w:p>
    <w:p w:rsidR="00F47D57" w:rsidRDefault="00F47D57" w:rsidP="00F47D5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L</w:t>
      </w:r>
      <w:r>
        <w:t>DA</w:t>
      </w:r>
      <w:r>
        <w:rPr>
          <w:rFonts w:hint="eastAsia"/>
        </w:rPr>
        <w:t xml:space="preserve">의 개념 </w:t>
      </w:r>
      <w:r>
        <w:t xml:space="preserve">: </w:t>
      </w:r>
      <w:r>
        <w:rPr>
          <w:rFonts w:hint="eastAsia"/>
        </w:rPr>
        <w:t>확률의 비율에</w:t>
      </w:r>
      <w:r>
        <w:t xml:space="preserve"> </w:t>
      </w:r>
      <w:r>
        <w:rPr>
          <w:rFonts w:hint="eastAsia"/>
        </w:rPr>
        <w:t xml:space="preserve">로그를 씌운 뒤 </w:t>
      </w:r>
      <w:r>
        <w:t>0</w:t>
      </w:r>
      <w:r>
        <w:rPr>
          <w:rFonts w:hint="eastAsia"/>
        </w:rPr>
        <w:t>보다 크면 분자의 범주,</w:t>
      </w:r>
      <w:r>
        <w:t xml:space="preserve"> 0</w:t>
      </w:r>
      <w:r>
        <w:rPr>
          <w:rFonts w:hint="eastAsia"/>
        </w:rPr>
        <w:t>보다 작으면 분모의 범주.</w:t>
      </w:r>
      <w:r>
        <w:t xml:space="preserve">   </w:t>
      </w:r>
      <w:r>
        <w:rPr>
          <w:rFonts w:hint="eastAsia"/>
        </w:rPr>
        <w:t>분산과 평균의 비율을 최대화하는</w:t>
      </w:r>
      <w:r>
        <w:t xml:space="preserve">( </w:t>
      </w:r>
      <w:r>
        <w:rPr>
          <w:rFonts w:hint="eastAsia"/>
        </w:rPr>
        <w:t>분산은 최소화,</w:t>
      </w:r>
      <w:r>
        <w:t xml:space="preserve"> </w:t>
      </w:r>
      <w:r>
        <w:rPr>
          <w:rFonts w:hint="eastAsia"/>
        </w:rPr>
        <w:t xml:space="preserve">평균의 차는 최대 </w:t>
      </w:r>
      <w:r>
        <w:t>)</w:t>
      </w:r>
    </w:p>
    <w:p w:rsidR="00F47D57" w:rsidRDefault="00F47D57" w:rsidP="00F47D57">
      <w:r>
        <w:rPr>
          <w:noProof/>
        </w:rPr>
        <w:drawing>
          <wp:inline distT="0" distB="0" distL="0" distR="0" wp14:anchorId="34149889" wp14:editId="518BACCB">
            <wp:extent cx="2832537" cy="1684020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8296" cy="169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D57" w:rsidRDefault="00F47D57" w:rsidP="00F47D57">
      <w:r>
        <w:rPr>
          <w:noProof/>
        </w:rPr>
        <w:lastRenderedPageBreak/>
        <w:drawing>
          <wp:inline distT="0" distB="0" distL="0" distR="0" wp14:anchorId="2F021811" wp14:editId="489FA8B8">
            <wp:extent cx="4533900" cy="128090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2148" cy="128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D57" w:rsidRDefault="00AB1A06" w:rsidP="00F47D57">
      <w:r>
        <w:rPr>
          <w:noProof/>
        </w:rPr>
        <w:drawing>
          <wp:inline distT="0" distB="0" distL="0" distR="0" wp14:anchorId="717A0DAC" wp14:editId="1E5F2F73">
            <wp:extent cx="5731510" cy="2797175"/>
            <wp:effectExtent l="0" t="0" r="254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F5" w:rsidRPr="00B83CF5" w:rsidRDefault="00B83CF5" w:rsidP="00F47D57">
      <w:pPr>
        <w:rPr>
          <w:b/>
          <w:bCs/>
          <w:sz w:val="24"/>
          <w:szCs w:val="26"/>
        </w:rPr>
      </w:pPr>
    </w:p>
    <w:p w:rsidR="00B83CF5" w:rsidRPr="00B83CF5" w:rsidRDefault="00B83CF5" w:rsidP="00F47D57">
      <w:pPr>
        <w:rPr>
          <w:rFonts w:hint="eastAsia"/>
          <w:b/>
          <w:bCs/>
          <w:sz w:val="24"/>
          <w:szCs w:val="26"/>
        </w:rPr>
      </w:pPr>
      <w:r w:rsidRPr="00B83CF5">
        <w:rPr>
          <w:rFonts w:hint="eastAsia"/>
          <w:b/>
          <w:bCs/>
          <w:sz w:val="24"/>
          <w:szCs w:val="26"/>
        </w:rPr>
        <w:t>&lt;</w:t>
      </w:r>
      <w:r w:rsidRPr="00B83CF5">
        <w:rPr>
          <w:b/>
          <w:bCs/>
          <w:sz w:val="24"/>
          <w:szCs w:val="26"/>
        </w:rPr>
        <w:t xml:space="preserve">LDA </w:t>
      </w:r>
      <w:r w:rsidRPr="00B83CF5">
        <w:rPr>
          <w:rFonts w:hint="eastAsia"/>
          <w:b/>
          <w:bCs/>
          <w:sz w:val="24"/>
          <w:szCs w:val="26"/>
        </w:rPr>
        <w:t>정리&gt;</w:t>
      </w:r>
    </w:p>
    <w:p w:rsidR="00D03B2A" w:rsidRDefault="00B83CF5" w:rsidP="00F47D57">
      <w:r>
        <w:rPr>
          <w:noProof/>
        </w:rPr>
        <w:drawing>
          <wp:inline distT="0" distB="0" distL="0" distR="0" wp14:anchorId="16E6595D" wp14:editId="34B548DD">
            <wp:extent cx="3413760" cy="2454903"/>
            <wp:effectExtent l="0" t="0" r="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0613" cy="245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BBF" w:rsidRDefault="008B7BBF" w:rsidP="00F47D57">
      <w:r>
        <w:t>QDA</w:t>
      </w:r>
      <w:r>
        <w:rPr>
          <w:rFonts w:hint="eastAsia"/>
        </w:rPr>
        <w:t xml:space="preserve">란 </w:t>
      </w:r>
    </w:p>
    <w:p w:rsidR="009A0FF9" w:rsidRDefault="008B7BBF" w:rsidP="00F47D57">
      <w:pPr>
        <w:rPr>
          <w:rFonts w:hint="eastAsia"/>
        </w:rPr>
      </w:pPr>
      <w:r>
        <w:t>K</w:t>
      </w:r>
      <w:r>
        <w:rPr>
          <w:rFonts w:hint="eastAsia"/>
        </w:rPr>
        <w:t>와 관계없는 공통 공분산 구조 (시그마)에 대한 가정을 버린 것</w:t>
      </w:r>
      <w:r>
        <w:t xml:space="preserve"> : y</w:t>
      </w:r>
      <w:r>
        <w:rPr>
          <w:rFonts w:hint="eastAsia"/>
        </w:rPr>
        <w:t>의 범주별로 서로 다른 공분산 구조를 가진 경우에 활용 가능</w:t>
      </w:r>
      <w:r w:rsidR="009A0FF9">
        <w:rPr>
          <w:rFonts w:hint="eastAsia"/>
        </w:rPr>
        <w:t xml:space="preserve"> </w:t>
      </w:r>
      <w:r w:rsidR="009A0FF9">
        <w:t xml:space="preserve"> </w:t>
      </w:r>
      <w:r w:rsidR="009A0FF9">
        <w:rPr>
          <w:rFonts w:hint="eastAsia"/>
        </w:rPr>
        <w:t>식에서 사라지는 (시그마)부분이 없음</w:t>
      </w:r>
    </w:p>
    <w:p w:rsidR="009A0FF9" w:rsidRDefault="009A0FF9" w:rsidP="00F47D57">
      <w:bookmarkStart w:id="0" w:name="_GoBack"/>
      <w:r>
        <w:rPr>
          <w:noProof/>
        </w:rPr>
        <w:lastRenderedPageBreak/>
        <w:drawing>
          <wp:inline distT="0" distB="0" distL="0" distR="0" wp14:anchorId="767C5216" wp14:editId="0C040271">
            <wp:extent cx="5731510" cy="2315210"/>
            <wp:effectExtent l="0" t="0" r="254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A0FF9" w:rsidRDefault="009A0FF9" w:rsidP="00F47D57">
      <w:r>
        <w:rPr>
          <w:rFonts w:hint="eastAsia"/>
        </w:rPr>
        <w:t>2번째 분류는 공분산구조가 같다고 가정하고 모델을 측정한 것.</w:t>
      </w:r>
      <w:r>
        <w:t xml:space="preserve"> </w:t>
      </w:r>
    </w:p>
    <w:p w:rsidR="009A0FF9" w:rsidRDefault="009A0FF9" w:rsidP="00F47D57">
      <w:pPr>
        <w:rPr>
          <w:rFonts w:hint="eastAsia"/>
        </w:rPr>
      </w:pPr>
      <w:r>
        <w:rPr>
          <w:rFonts w:hint="eastAsia"/>
        </w:rPr>
        <w:t xml:space="preserve">3번째는 </w:t>
      </w:r>
      <w:r>
        <w:t>QD</w:t>
      </w:r>
      <w:r>
        <w:rPr>
          <w:rFonts w:hint="eastAsia"/>
        </w:rPr>
        <w:t>A로 각각 다른 공분산 구조여도 가능함.</w:t>
      </w:r>
      <w:r>
        <w:t xml:space="preserve"> </w:t>
      </w:r>
      <w:r>
        <w:rPr>
          <w:rFonts w:hint="eastAsia"/>
        </w:rPr>
        <w:t>대신 샘플이 충분해야한다.</w:t>
      </w:r>
    </w:p>
    <w:p w:rsidR="008B7BBF" w:rsidRDefault="009A0FF9" w:rsidP="00F47D57">
      <w:pPr>
        <w:rPr>
          <w:rFonts w:hint="eastAsia"/>
        </w:rPr>
      </w:pPr>
      <w:r>
        <w:rPr>
          <w:noProof/>
        </w:rPr>
        <w:drawing>
          <wp:inline distT="0" distB="0" distL="0" distR="0" wp14:anchorId="5F30856F" wp14:editId="285C5EEE">
            <wp:extent cx="3825240" cy="1362698"/>
            <wp:effectExtent l="0" t="0" r="381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6732" cy="136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7BB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1B1CC5"/>
    <w:multiLevelType w:val="hybridMultilevel"/>
    <w:tmpl w:val="F880DBA8"/>
    <w:lvl w:ilvl="0" w:tplc="B5D2ECAA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4481333"/>
    <w:multiLevelType w:val="hybridMultilevel"/>
    <w:tmpl w:val="64A2060E"/>
    <w:lvl w:ilvl="0" w:tplc="CF580886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5CD5C6F"/>
    <w:multiLevelType w:val="hybridMultilevel"/>
    <w:tmpl w:val="31AE4AE8"/>
    <w:lvl w:ilvl="0" w:tplc="6D305194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A986357"/>
    <w:multiLevelType w:val="hybridMultilevel"/>
    <w:tmpl w:val="A5927F32"/>
    <w:lvl w:ilvl="0" w:tplc="ACF4BBE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F03"/>
    <w:rsid w:val="00045901"/>
    <w:rsid w:val="00091F03"/>
    <w:rsid w:val="00484EA9"/>
    <w:rsid w:val="0076344D"/>
    <w:rsid w:val="007965E5"/>
    <w:rsid w:val="008B7BBF"/>
    <w:rsid w:val="008C0128"/>
    <w:rsid w:val="009A0FF9"/>
    <w:rsid w:val="00AB1A06"/>
    <w:rsid w:val="00B83CF5"/>
    <w:rsid w:val="00BD0E14"/>
    <w:rsid w:val="00D03B2A"/>
    <w:rsid w:val="00D63D2E"/>
    <w:rsid w:val="00EA0640"/>
    <w:rsid w:val="00EE2458"/>
    <w:rsid w:val="00F47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5898E"/>
  <w15:chartTrackingRefBased/>
  <w15:docId w15:val="{719609EF-7BDC-4DA0-B6FD-F2292533B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4EA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1773</TotalTime>
  <Pages>4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Oh Jihun</dc:creator>
  <cp:keywords/>
  <dc:description/>
  <cp:lastModifiedBy>Oh Jihun</cp:lastModifiedBy>
  <cp:revision>6</cp:revision>
  <dcterms:created xsi:type="dcterms:W3CDTF">2020-02-15T04:26:00Z</dcterms:created>
  <dcterms:modified xsi:type="dcterms:W3CDTF">2020-02-16T09:59:00Z</dcterms:modified>
</cp:coreProperties>
</file>