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lineRule="auto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В первую очередь современный театр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 не должен бояться использования цифровых благ цивилизаци</w:t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и — в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иртуальной и дополненной реальности, </w:t>
      </w:r>
      <w:commentRangeStart w:id="2"/>
      <w:r w:rsidDel="00000000" w:rsidR="00000000" w:rsidRPr="00000000">
        <w:rPr>
          <w:sz w:val="24"/>
          <w:szCs w:val="24"/>
          <w:rtl w:val="0"/>
        </w:rPr>
        <w:t xml:space="preserve">интернета вещей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4"/>
          <w:szCs w:val="24"/>
          <w:rtl w:val="0"/>
        </w:rPr>
        <w:t xml:space="preserve"> и всевозможного интерактива. Только найдя общий язык с молодеж</w:t>
      </w:r>
      <w:commentRangeStart w:id="3"/>
      <w:r w:rsidDel="00000000" w:rsidR="00000000" w:rsidRPr="00000000">
        <w:rPr>
          <w:sz w:val="24"/>
          <w:szCs w:val="24"/>
          <w:rtl w:val="0"/>
        </w:rPr>
        <w:t xml:space="preserve">ью те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4"/>
          <w:szCs w:val="24"/>
          <w:rtl w:val="0"/>
        </w:rPr>
        <w:t xml:space="preserve">атр станет по-настоящему популярным ср</w:t>
      </w:r>
      <w:commentRangeStart w:id="4"/>
      <w:r w:rsidDel="00000000" w:rsidR="00000000" w:rsidRPr="00000000">
        <w:rPr>
          <w:sz w:val="24"/>
          <w:szCs w:val="24"/>
          <w:rtl w:val="0"/>
        </w:rPr>
        <w:t xml:space="preserve">еди всех слоев населения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z w:val="24"/>
          <w:szCs w:val="24"/>
          <w:rtl w:val="0"/>
        </w:rPr>
        <w:t xml:space="preserve">. Должен уменьшиться хронометраж постановок. </w:t>
      </w:r>
      <w:commentRangeStart w:id="5"/>
      <w:r w:rsidDel="00000000" w:rsidR="00000000" w:rsidRPr="00000000">
        <w:rPr>
          <w:sz w:val="24"/>
          <w:szCs w:val="24"/>
          <w:rtl w:val="0"/>
        </w:rPr>
        <w:t xml:space="preserve">В эпоху Инстаграма и Тик-тока просмотр трехчасовой постановки (даже с 2 антрактами) для любого двадцатилетнего может законч</w:t>
      </w:r>
      <w:commentRangeStart w:id="6"/>
      <w:r w:rsidDel="00000000" w:rsidR="00000000" w:rsidRPr="00000000">
        <w:rPr>
          <w:sz w:val="24"/>
          <w:szCs w:val="24"/>
          <w:rtl w:val="0"/>
        </w:rPr>
        <w:t xml:space="preserve">иться досрочным выстрелом из ружья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360" w:lineRule="auto"/>
        <w:rPr>
          <w:sz w:val="24"/>
          <w:szCs w:val="24"/>
        </w:rPr>
      </w:pPr>
      <w:commentRangeStart w:id="7"/>
      <w:commentRangeStart w:id="8"/>
      <w:r w:rsidDel="00000000" w:rsidR="00000000" w:rsidRPr="00000000">
        <w:rPr>
          <w:sz w:val="24"/>
          <w:szCs w:val="24"/>
          <w:rtl w:val="0"/>
        </w:rPr>
        <w:t xml:space="preserve">Во-вторых, совре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sz w:val="24"/>
          <w:szCs w:val="24"/>
          <w:rtl w:val="0"/>
        </w:rPr>
        <w:t xml:space="preserve">менный театр невозможно представить без современных режиссеров и их постановок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sz w:val="24"/>
          <w:szCs w:val="24"/>
          <w:rtl w:val="0"/>
        </w:rPr>
        <w:t xml:space="preserve">. </w:t>
      </w:r>
      <w:commentRangeStart w:id="9"/>
      <w:r w:rsidDel="00000000" w:rsidR="00000000" w:rsidRPr="00000000">
        <w:rPr>
          <w:sz w:val="24"/>
          <w:szCs w:val="24"/>
          <w:rtl w:val="0"/>
        </w:rPr>
        <w:t xml:space="preserve">Новый взгляд на старое никогда не помешает, особенн</w:t>
      </w:r>
      <w:commentRangeStart w:id="10"/>
      <w:r w:rsidDel="00000000" w:rsidR="00000000" w:rsidRPr="00000000">
        <w:rPr>
          <w:sz w:val="24"/>
          <w:szCs w:val="24"/>
          <w:rtl w:val="0"/>
        </w:rPr>
        <w:t xml:space="preserve">о ко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sz w:val="24"/>
          <w:szCs w:val="24"/>
          <w:rtl w:val="0"/>
        </w:rPr>
        <w:t xml:space="preserve">гда речь идет о завоевании новой аудитории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sz w:val="24"/>
          <w:szCs w:val="24"/>
          <w:rtl w:val="0"/>
        </w:rPr>
        <w:t xml:space="preserve">. Сегодняшние режиссеры — медийные личности, которые могут пропиарить не только себя, но и свои работы, и театр. </w:t>
      </w:r>
      <w:commentRangeStart w:id="11"/>
      <w:r w:rsidDel="00000000" w:rsidR="00000000" w:rsidRPr="00000000">
        <w:rPr>
          <w:sz w:val="24"/>
          <w:szCs w:val="24"/>
          <w:rtl w:val="0"/>
        </w:rPr>
        <w:t xml:space="preserve">Этим надо уметь пользоваться. Ушла эпоха, когда пробить свои пьесы в театры было невозможно. Сейчас требуются прозрачность и свобода.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</w:t>
      </w:r>
      <w:commentRangeStart w:id="12"/>
      <w:r w:rsidDel="00000000" w:rsidR="00000000" w:rsidRPr="00000000">
        <w:rPr>
          <w:sz w:val="24"/>
          <w:szCs w:val="24"/>
          <w:rtl w:val="0"/>
        </w:rPr>
        <w:t xml:space="preserve">о самое главное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sz w:val="24"/>
          <w:szCs w:val="24"/>
          <w:rtl w:val="0"/>
        </w:rPr>
        <w:t xml:space="preserve">— современный театр должен, обязан показывать обществу его состояние. Бессмертн</w:t>
      </w:r>
      <w:commentRangeStart w:id="13"/>
      <w:r w:rsidDel="00000000" w:rsidR="00000000" w:rsidRPr="00000000">
        <w:rPr>
          <w:sz w:val="24"/>
          <w:szCs w:val="24"/>
          <w:rtl w:val="0"/>
        </w:rPr>
        <w:t xml:space="preserve">ы темы настоящей любви и гражданского долга, но так же бессмертны пороки наш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sz w:val="24"/>
          <w:szCs w:val="24"/>
          <w:rtl w:val="0"/>
        </w:rPr>
        <w:t xml:space="preserve">его социума. Без использования всех возможностей театрального искусства будет невозможно их показать, а значит — исправить.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Павел Николаевич Пронин" w:id="2" w:date="2020-03-24T13:49:10Z"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Сильно сомневаюсь по перспективам использования интернета вещей в театре, если честно. Готов подискутировать, но, кажется, это для красного словца</w:t>
      </w:r>
    </w:p>
  </w:comment>
  <w:comment w:author="Павел Николаевич Пронин" w:id="10" w:date="2020-03-24T13:53:19Z"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запятая</w:t>
      </w:r>
    </w:p>
  </w:comment>
  <w:comment w:author="Павел Николаевич Пронин" w:id="3" w:date="2020-03-24T13:49:16Z"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запятая</w:t>
      </w:r>
    </w:p>
  </w:comment>
  <w:comment w:author="Павел Николаевич Пронин" w:id="8" w:date="2020-03-24T13:53:09Z"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Плохо сформулировано. Мысль ясна, но если разобрать по словам, то получится странный результат.</w:t>
      </w:r>
    </w:p>
  </w:comment>
  <w:comment w:author="Павел Николаевич Пронин" w:id="4" w:date="2020-03-24T13:49:56Z"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 есть, осталось решить проблему молодёжи, а среди остальных слоёв проблема популяризации театра решена? Готов дискутировать</w:t>
      </w:r>
    </w:p>
  </w:comment>
  <w:comment w:author="Павел Николаевич Пронин" w:id="11" w:date="2020-03-24T13:54:27Z"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не понимаю, что имеется в виду. Ломается логика мысли.</w:t>
      </w:r>
    </w:p>
  </w:comment>
  <w:comment w:author="Павел Николаевич Пронин" w:id="9" w:date="2020-03-24T13:53:49Z"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 прямо подспудно настраиваете читателя на то, что театру остро необходимо срочно завоевать новую аудиторию</w:t>
      </w:r>
    </w:p>
  </w:comment>
  <w:comment w:author="Павел Николаевич Пронин" w:id="5" w:date="2020-03-24T13:50:52Z"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Спорный тезис. Готов дискутировать.</w:t>
      </w:r>
    </w:p>
  </w:comment>
  <w:comment w:author="Павел Николаевич Пронин" w:id="13" w:date="2020-03-24T13:58:26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 противопоставляете "темы" и "пороки", а следует противопоставлять однотипные понятия.</w:t>
      </w:r>
    </w:p>
  </w:comment>
  <w:comment w:author="Павел Николаевич Пронин" w:id="6" w:date="2020-03-24T13:50:34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Иными словами, есть какой-то ещё запланированный выстрел из ружья?</w:t>
      </w:r>
    </w:p>
  </w:comment>
  <w:comment w:author="Павел Николаевич Пронин" w:id="12" w:date="2020-03-24T13:55:02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мой взгляд, "самое главное" - это вводное слово, выделяется запятыми</w:t>
      </w:r>
    </w:p>
  </w:comment>
  <w:comment w:author="Павел Николаевич Пронин" w:id="0" w:date="2020-03-24T13:46:08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Лучше поменять местами. Тогда будет более внятное начало. "Современный театр, в первую очередь".</w:t>
      </w:r>
    </w:p>
  </w:comment>
  <w:comment w:author="Павел Николаевич Пронин" w:id="1" w:date="2020-03-24T13:46:18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Двоеточие</w:t>
      </w:r>
    </w:p>
  </w:comment>
  <w:comment w:author="Павел Николаевич Пронин" w:id="7" w:date="2020-03-24T13:52:11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 же написали "в первую очередь", а не "во-первых". Поэтому "во-вторых" лучше заменить на что-то другое.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