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0F3E" w14:textId="74553CD4" w:rsidR="00C81968" w:rsidRPr="003E255D" w:rsidRDefault="00E73ACE">
      <w:pPr>
        <w:rPr>
          <w:rFonts w:cstheme="minorHAnsi"/>
          <w:b/>
          <w:bCs/>
          <w:lang w:val="en-US"/>
        </w:rPr>
      </w:pPr>
      <w:r w:rsidRPr="003E255D">
        <w:rPr>
          <w:rFonts w:cstheme="minorHAnsi"/>
          <w:b/>
          <w:bCs/>
          <w:lang w:val="en-US"/>
        </w:rPr>
        <w:t>Axis Aura CC</w:t>
      </w:r>
    </w:p>
    <w:p w14:paraId="1BF30420" w14:textId="4404E439" w:rsidR="008E2F38" w:rsidRPr="003E255D" w:rsidRDefault="008E2F38" w:rsidP="00F413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7F9D15" wp14:editId="52FA9D59">
            <wp:extent cx="3930650" cy="2677336"/>
            <wp:effectExtent l="0" t="0" r="0" b="8890"/>
            <wp:docPr id="101619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97" cy="267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4A36" w14:textId="0C6D5A94" w:rsidR="00F413A5" w:rsidRPr="003E255D" w:rsidRDefault="00F413A5" w:rsidP="00F413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b/>
          <w:bCs/>
          <w:sz w:val="22"/>
          <w:szCs w:val="22"/>
        </w:rPr>
        <w:t>Card Benefits</w:t>
      </w:r>
      <w:r w:rsidRPr="003E255D">
        <w:rPr>
          <w:rFonts w:asciiTheme="minorHAnsi" w:hAnsiTheme="minorHAnsi" w:cstheme="minorHAnsi"/>
          <w:b/>
          <w:bCs/>
          <w:sz w:val="22"/>
          <w:szCs w:val="22"/>
        </w:rPr>
        <w:br/>
      </w:r>
      <w:r w:rsidRPr="003E255D">
        <w:rPr>
          <w:rFonts w:asciiTheme="minorHAnsi" w:hAnsiTheme="minorHAnsi" w:cstheme="minorHAnsi"/>
          <w:sz w:val="22"/>
          <w:szCs w:val="22"/>
        </w:rPr>
        <w:br/>
        <w:t xml:space="preserve">1. Get Decathlon &amp; Amazon voucher of INR 750 as part of credit card welcome benefit. The voucher can be used at any Decathlon store or for online purchase as well. For </w:t>
      </w:r>
      <w:proofErr w:type="gramStart"/>
      <w:r w:rsidRPr="003E255D">
        <w:rPr>
          <w:rFonts w:asciiTheme="minorHAnsi" w:hAnsiTheme="minorHAnsi" w:cstheme="minorHAnsi"/>
          <w:sz w:val="22"/>
          <w:szCs w:val="22"/>
        </w:rPr>
        <w:t>details ,</w:t>
      </w:r>
      <w:proofErr w:type="gramEnd"/>
      <w:r w:rsidRPr="003E255D">
        <w:rPr>
          <w:rFonts w:asciiTheme="minorHAnsi" w:hAnsiTheme="minorHAnsi" w:cstheme="minorHAnsi"/>
          <w:sz w:val="22"/>
          <w:szCs w:val="22"/>
        </w:rPr>
        <w:t xml:space="preserve"> visit: </w:t>
      </w:r>
      <w:hyperlink r:id="rId6" w:history="1">
        <w:r w:rsidRPr="003E255D">
          <w:rPr>
            <w:rStyle w:val="Hyperlink"/>
            <w:rFonts w:asciiTheme="minorHAnsi" w:hAnsiTheme="minorHAnsi" w:cstheme="minorHAnsi"/>
            <w:sz w:val="22"/>
            <w:szCs w:val="22"/>
          </w:rPr>
          <w:t>https://www.axisbank.com/docs/default-source/default-document-library/decathlon-tnc.pdf</w:t>
        </w:r>
      </w:hyperlink>
      <w:r w:rsidRPr="003E255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34C481B" w14:textId="59478F07" w:rsidR="00F413A5" w:rsidRPr="003E255D" w:rsidRDefault="00F413A5" w:rsidP="00F413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sz w:val="22"/>
          <w:szCs w:val="22"/>
        </w:rPr>
        <w:t xml:space="preserve"> 2. Get 4 Free Video Doctor Consultation per month via </w:t>
      </w:r>
      <w:proofErr w:type="spellStart"/>
      <w:r w:rsidRPr="003E255D">
        <w:rPr>
          <w:rFonts w:asciiTheme="minorHAnsi" w:hAnsiTheme="minorHAnsi" w:cstheme="minorHAnsi"/>
          <w:sz w:val="22"/>
          <w:szCs w:val="22"/>
        </w:rPr>
        <w:t>Practo</w:t>
      </w:r>
      <w:proofErr w:type="spellEnd"/>
      <w:r w:rsidRPr="003E255D">
        <w:rPr>
          <w:rFonts w:asciiTheme="minorHAnsi" w:hAnsiTheme="minorHAnsi" w:cstheme="minorHAnsi"/>
          <w:sz w:val="22"/>
          <w:szCs w:val="22"/>
        </w:rPr>
        <w:t xml:space="preserve">. Login at </w:t>
      </w:r>
      <w:hyperlink r:id="rId7" w:history="1">
        <w:r w:rsidRPr="003E255D">
          <w:rPr>
            <w:rStyle w:val="Hyperlink"/>
            <w:rFonts w:asciiTheme="minorHAnsi" w:hAnsiTheme="minorHAnsi" w:cstheme="minorHAnsi"/>
            <w:sz w:val="22"/>
            <w:szCs w:val="22"/>
          </w:rPr>
          <w:t>https://axisbankaura.poshvine.com/</w:t>
        </w:r>
      </w:hyperlink>
      <w:r w:rsidRPr="003E255D">
        <w:rPr>
          <w:rFonts w:asciiTheme="minorHAnsi" w:hAnsiTheme="minorHAnsi" w:cstheme="minorHAnsi"/>
          <w:sz w:val="22"/>
          <w:szCs w:val="22"/>
        </w:rPr>
        <w:t xml:space="preserve"> to avail benefit. For T&amp;Cs, visit </w:t>
      </w:r>
      <w:hyperlink r:id="rId8" w:history="1">
        <w:r w:rsidRPr="003E255D">
          <w:rPr>
            <w:rStyle w:val="Hyperlink"/>
            <w:rFonts w:asciiTheme="minorHAnsi" w:hAnsiTheme="minorHAnsi" w:cstheme="minorHAnsi"/>
            <w:sz w:val="22"/>
            <w:szCs w:val="22"/>
          </w:rPr>
          <w:t>https://www.axisbank.com/docs/default-source/default-document-library/video-consultation-practo-tnc.pdf</w:t>
        </w:r>
      </w:hyperlink>
      <w:r w:rsidRPr="003E255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E14667" w14:textId="6DB48183" w:rsidR="00F413A5" w:rsidRPr="003E255D" w:rsidRDefault="00F413A5" w:rsidP="00F413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sz w:val="22"/>
          <w:szCs w:val="22"/>
        </w:rPr>
        <w:t xml:space="preserve">3. Free 4 interactive video fitness sessions free per month via </w:t>
      </w:r>
      <w:proofErr w:type="spellStart"/>
      <w:proofErr w:type="gramStart"/>
      <w:r w:rsidRPr="003E255D">
        <w:rPr>
          <w:rFonts w:asciiTheme="minorHAnsi" w:hAnsiTheme="minorHAnsi" w:cstheme="minorHAnsi"/>
          <w:sz w:val="22"/>
          <w:szCs w:val="22"/>
        </w:rPr>
        <w:t>Fitternity</w:t>
      </w:r>
      <w:proofErr w:type="spellEnd"/>
      <w:r w:rsidRPr="003E255D">
        <w:rPr>
          <w:rFonts w:asciiTheme="minorHAnsi" w:hAnsiTheme="minorHAnsi" w:cstheme="minorHAnsi"/>
          <w:sz w:val="22"/>
          <w:szCs w:val="22"/>
        </w:rPr>
        <w:t xml:space="preserve"> .</w:t>
      </w:r>
      <w:proofErr w:type="gramEnd"/>
      <w:r w:rsidRPr="003E255D">
        <w:rPr>
          <w:rFonts w:asciiTheme="minorHAnsi" w:hAnsiTheme="minorHAnsi" w:cstheme="minorHAnsi"/>
          <w:sz w:val="22"/>
          <w:szCs w:val="22"/>
        </w:rPr>
        <w:t xml:space="preserve"> Get access to 16 recorded sessions per month. </w:t>
      </w:r>
      <w:r w:rsidRPr="003E255D">
        <w:rPr>
          <w:rFonts w:asciiTheme="minorHAnsi" w:hAnsiTheme="minorHAnsi" w:cstheme="minorHAnsi"/>
          <w:sz w:val="22"/>
          <w:szCs w:val="22"/>
        </w:rPr>
        <w:t xml:space="preserve">Login at </w:t>
      </w:r>
      <w:hyperlink r:id="rId9" w:history="1">
        <w:r w:rsidRPr="003E255D">
          <w:rPr>
            <w:rStyle w:val="Hyperlink"/>
            <w:rFonts w:asciiTheme="minorHAnsi" w:hAnsiTheme="minorHAnsi" w:cstheme="minorHAnsi"/>
            <w:sz w:val="22"/>
            <w:szCs w:val="22"/>
          </w:rPr>
          <w:t>https://axisbankaura.poshvine.com/</w:t>
        </w:r>
      </w:hyperlink>
      <w:r w:rsidRPr="003E255D">
        <w:rPr>
          <w:rFonts w:asciiTheme="minorHAnsi" w:hAnsiTheme="minorHAnsi" w:cstheme="minorHAnsi"/>
          <w:sz w:val="22"/>
          <w:szCs w:val="22"/>
        </w:rPr>
        <w:t xml:space="preserve"> to avail benefit.</w:t>
      </w:r>
      <w:r w:rsidRPr="003E255D">
        <w:rPr>
          <w:rFonts w:asciiTheme="minorHAnsi" w:hAnsiTheme="minorHAnsi" w:cstheme="minorHAnsi"/>
          <w:sz w:val="22"/>
          <w:szCs w:val="22"/>
        </w:rPr>
        <w:t xml:space="preserve"> Select session time, date, </w:t>
      </w:r>
      <w:proofErr w:type="gramStart"/>
      <w:r w:rsidRPr="003E255D">
        <w:rPr>
          <w:rFonts w:asciiTheme="minorHAnsi" w:hAnsiTheme="minorHAnsi" w:cstheme="minorHAnsi"/>
          <w:sz w:val="22"/>
          <w:szCs w:val="22"/>
        </w:rPr>
        <w:t>type</w:t>
      </w:r>
      <w:proofErr w:type="gramEnd"/>
      <w:r w:rsidRPr="003E255D">
        <w:rPr>
          <w:rFonts w:asciiTheme="minorHAnsi" w:hAnsiTheme="minorHAnsi" w:cstheme="minorHAnsi"/>
          <w:sz w:val="22"/>
          <w:szCs w:val="22"/>
        </w:rPr>
        <w:t xml:space="preserve"> and book. </w:t>
      </w:r>
    </w:p>
    <w:p w14:paraId="6EF110CF" w14:textId="2579AA78" w:rsidR="00F413A5" w:rsidRPr="003E255D" w:rsidRDefault="00F413A5" w:rsidP="00F413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sz w:val="22"/>
          <w:szCs w:val="22"/>
        </w:rPr>
        <w:t xml:space="preserve">4. Discount annual discount of </w:t>
      </w:r>
      <w:proofErr w:type="spellStart"/>
      <w:r w:rsidRPr="003E255D">
        <w:rPr>
          <w:rFonts w:asciiTheme="minorHAnsi" w:hAnsiTheme="minorHAnsi" w:cstheme="minorHAnsi"/>
          <w:sz w:val="22"/>
          <w:szCs w:val="22"/>
        </w:rPr>
        <w:t>upto</w:t>
      </w:r>
      <w:proofErr w:type="spellEnd"/>
      <w:r w:rsidRPr="003E255D">
        <w:rPr>
          <w:rFonts w:asciiTheme="minorHAnsi" w:hAnsiTheme="minorHAnsi" w:cstheme="minorHAnsi"/>
          <w:sz w:val="22"/>
          <w:szCs w:val="22"/>
        </w:rPr>
        <w:t xml:space="preserve"> INR 500 on health checkup. </w:t>
      </w:r>
      <w:r w:rsidRPr="003E255D">
        <w:rPr>
          <w:rFonts w:asciiTheme="minorHAnsi" w:hAnsiTheme="minorHAnsi" w:cstheme="minorHAnsi"/>
          <w:sz w:val="22"/>
          <w:szCs w:val="22"/>
        </w:rPr>
        <w:t xml:space="preserve">Login at </w:t>
      </w:r>
      <w:hyperlink r:id="rId10" w:history="1">
        <w:r w:rsidRPr="003E255D">
          <w:rPr>
            <w:rStyle w:val="Hyperlink"/>
            <w:rFonts w:asciiTheme="minorHAnsi" w:hAnsiTheme="minorHAnsi" w:cstheme="minorHAnsi"/>
            <w:sz w:val="22"/>
            <w:szCs w:val="22"/>
          </w:rPr>
          <w:t>https://axisbankaura.poshvine.com/</w:t>
        </w:r>
      </w:hyperlink>
      <w:r w:rsidRPr="003E255D">
        <w:rPr>
          <w:rFonts w:asciiTheme="minorHAnsi" w:hAnsiTheme="minorHAnsi" w:cstheme="minorHAnsi"/>
          <w:sz w:val="22"/>
          <w:szCs w:val="22"/>
        </w:rPr>
        <w:t xml:space="preserve"> to avail benefit.</w:t>
      </w:r>
      <w:r w:rsidRPr="003E255D">
        <w:rPr>
          <w:rFonts w:asciiTheme="minorHAnsi" w:hAnsiTheme="minorHAnsi" w:cstheme="minorHAnsi"/>
          <w:sz w:val="22"/>
          <w:szCs w:val="22"/>
        </w:rPr>
        <w:t xml:space="preserve"> For T&amp;</w:t>
      </w:r>
      <w:proofErr w:type="gramStart"/>
      <w:r w:rsidRPr="003E255D">
        <w:rPr>
          <w:rFonts w:asciiTheme="minorHAnsi" w:hAnsiTheme="minorHAnsi" w:cstheme="minorHAnsi"/>
          <w:sz w:val="22"/>
          <w:szCs w:val="22"/>
        </w:rPr>
        <w:t>Cs ,</w:t>
      </w:r>
      <w:proofErr w:type="gramEnd"/>
      <w:r w:rsidRPr="003E255D">
        <w:rPr>
          <w:rFonts w:asciiTheme="minorHAnsi" w:hAnsiTheme="minorHAnsi" w:cstheme="minorHAnsi"/>
          <w:sz w:val="22"/>
          <w:szCs w:val="22"/>
        </w:rPr>
        <w:t xml:space="preserve"> visit : </w:t>
      </w:r>
      <w:hyperlink r:id="rId11" w:history="1">
        <w:r w:rsidRPr="003E255D">
          <w:rPr>
            <w:rStyle w:val="Hyperlink"/>
            <w:rFonts w:asciiTheme="minorHAnsi" w:hAnsiTheme="minorHAnsi" w:cstheme="minorHAnsi"/>
            <w:sz w:val="22"/>
            <w:szCs w:val="22"/>
          </w:rPr>
          <w:t>https://www.axisbank.com/docs/default-source/default-document-library/ihp-tnc.pdf</w:t>
        </w:r>
      </w:hyperlink>
      <w:r w:rsidRPr="003E255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F53E658" w14:textId="6A637BE9" w:rsidR="00F413A5" w:rsidRPr="003E255D" w:rsidRDefault="00F413A5" w:rsidP="00F413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sz w:val="22"/>
          <w:szCs w:val="22"/>
        </w:rPr>
        <w:t xml:space="preserve">5. </w:t>
      </w:r>
      <w:r w:rsidR="001158CF" w:rsidRPr="003E255D">
        <w:rPr>
          <w:rFonts w:asciiTheme="minorHAnsi" w:hAnsiTheme="minorHAnsi" w:cstheme="minorHAnsi"/>
          <w:sz w:val="22"/>
          <w:szCs w:val="22"/>
        </w:rPr>
        <w:t xml:space="preserve">Free yourself from paying fuel surcharge of 1% at any fuel station in India on spend of INR 400 – INR 4000 per month to avail the offer. Max. benefit per statement cycle is INR 250. GST charged </w:t>
      </w:r>
      <w:r w:rsidR="007C10B9" w:rsidRPr="003E255D">
        <w:rPr>
          <w:rFonts w:asciiTheme="minorHAnsi" w:hAnsiTheme="minorHAnsi" w:cstheme="minorHAnsi"/>
          <w:sz w:val="22"/>
          <w:szCs w:val="22"/>
        </w:rPr>
        <w:t xml:space="preserve">on fuel surcharge is non-refundable. </w:t>
      </w:r>
    </w:p>
    <w:p w14:paraId="547E8B0F" w14:textId="263AAD36" w:rsidR="007C10B9" w:rsidRPr="003E255D" w:rsidRDefault="007C10B9" w:rsidP="00F413A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sz w:val="22"/>
          <w:szCs w:val="22"/>
        </w:rPr>
        <w:t>6. Get min. 30% discount on nutritional /diet consultation from renowned nutritionists. Also get min, 30% discount on nutritional food.</w:t>
      </w:r>
    </w:p>
    <w:p w14:paraId="70E13A82" w14:textId="64CEBD30" w:rsidR="007C10B9" w:rsidRPr="003E255D" w:rsidRDefault="007C10B9" w:rsidP="00F413A5">
      <w:pPr>
        <w:pStyle w:val="NormalWeb"/>
        <w:rPr>
          <w:rStyle w:val="ui-provider"/>
          <w:rFonts w:asciiTheme="minorHAnsi" w:hAnsiTheme="minorHAnsi" w:cstheme="minorHAnsi"/>
          <w:sz w:val="22"/>
          <w:szCs w:val="22"/>
        </w:rPr>
      </w:pPr>
      <w:r w:rsidRPr="003E255D">
        <w:rPr>
          <w:rFonts w:asciiTheme="minorHAnsi" w:hAnsiTheme="minorHAnsi" w:cstheme="minorHAnsi"/>
          <w:sz w:val="22"/>
          <w:szCs w:val="22"/>
        </w:rPr>
        <w:t xml:space="preserve">7. </w:t>
      </w:r>
      <w:r w:rsidRPr="003E255D">
        <w:rPr>
          <w:rStyle w:val="ui-provider"/>
          <w:rFonts w:asciiTheme="minorHAnsi" w:hAnsiTheme="minorHAnsi" w:cstheme="minorHAnsi"/>
          <w:sz w:val="22"/>
          <w:szCs w:val="22"/>
        </w:rPr>
        <w:t> </w:t>
      </w:r>
      <w:r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Earn Edge loyalty benefits </w:t>
      </w:r>
    </w:p>
    <w:p w14:paraId="38805B13" w14:textId="57908416" w:rsidR="007C10B9" w:rsidRPr="003E255D" w:rsidRDefault="007C10B9" w:rsidP="00F413A5">
      <w:pPr>
        <w:pStyle w:val="NormalWeb"/>
        <w:rPr>
          <w:rStyle w:val="ui-provider"/>
          <w:rFonts w:asciiTheme="minorHAnsi" w:hAnsiTheme="minorHAnsi" w:cstheme="minorHAnsi"/>
          <w:sz w:val="22"/>
          <w:szCs w:val="22"/>
        </w:rPr>
      </w:pPr>
      <w:r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- Get 2 edge points on spend of INR 200 spent with </w:t>
      </w:r>
      <w:r w:rsidR="00B12F41"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your credit card. For more options to redeem your points, check the EDGE loyalty rewards catalogue. </w:t>
      </w:r>
    </w:p>
    <w:p w14:paraId="42B33AB7" w14:textId="32D0BA91" w:rsidR="00B12F41" w:rsidRPr="003E255D" w:rsidRDefault="00B12F41" w:rsidP="00F413A5">
      <w:pPr>
        <w:pStyle w:val="NormalWeb"/>
        <w:rPr>
          <w:rStyle w:val="ui-provider"/>
          <w:rFonts w:asciiTheme="minorHAnsi" w:hAnsiTheme="minorHAnsi" w:cstheme="minorHAnsi"/>
          <w:sz w:val="22"/>
          <w:szCs w:val="22"/>
        </w:rPr>
      </w:pPr>
      <w:r w:rsidRPr="003E255D">
        <w:rPr>
          <w:rStyle w:val="ui-provider"/>
          <w:rFonts w:asciiTheme="minorHAnsi" w:hAnsiTheme="minorHAnsi" w:cstheme="minorHAnsi"/>
          <w:sz w:val="22"/>
          <w:szCs w:val="22"/>
        </w:rPr>
        <w:lastRenderedPageBreak/>
        <w:t xml:space="preserve">8. Accelerated Edge Points for Insurance spends – Get 5X Edge reward points on insurance spends via Axis Aura card. Max. transaction amount is INR 1000. </w:t>
      </w:r>
    </w:p>
    <w:p w14:paraId="5A58B01A" w14:textId="40E30872" w:rsidR="00B12F41" w:rsidRPr="003E255D" w:rsidRDefault="00B12F41" w:rsidP="00F413A5">
      <w:pPr>
        <w:pStyle w:val="NormalWeb"/>
        <w:rPr>
          <w:rStyle w:val="ui-provider"/>
          <w:rFonts w:asciiTheme="minorHAnsi" w:hAnsiTheme="minorHAnsi" w:cstheme="minorHAnsi"/>
          <w:sz w:val="22"/>
          <w:szCs w:val="22"/>
        </w:rPr>
      </w:pPr>
      <w:r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9. Spend securely with an EMV certified </w:t>
      </w:r>
      <w:proofErr w:type="gramStart"/>
      <w:r w:rsidRPr="003E255D">
        <w:rPr>
          <w:rStyle w:val="ui-provider"/>
          <w:rFonts w:asciiTheme="minorHAnsi" w:hAnsiTheme="minorHAnsi" w:cstheme="minorHAnsi"/>
          <w:sz w:val="22"/>
          <w:szCs w:val="22"/>
        </w:rPr>
        <w:t>chip .</w:t>
      </w:r>
      <w:proofErr w:type="gramEnd"/>
      <w:r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 All credit card transactions are chip and </w:t>
      </w:r>
      <w:proofErr w:type="gramStart"/>
      <w:r w:rsidRPr="003E255D">
        <w:rPr>
          <w:rStyle w:val="ui-provider"/>
          <w:rFonts w:asciiTheme="minorHAnsi" w:hAnsiTheme="minorHAnsi" w:cstheme="minorHAnsi"/>
          <w:sz w:val="22"/>
          <w:szCs w:val="22"/>
        </w:rPr>
        <w:t>PIN  enabled</w:t>
      </w:r>
      <w:proofErr w:type="gramEnd"/>
      <w:r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 for your protection. It reduces the possibility of counterfeit and skimming frauds. </w:t>
      </w:r>
    </w:p>
    <w:p w14:paraId="6B0767E6" w14:textId="528139A1" w:rsidR="00B12F41" w:rsidRPr="003E255D" w:rsidRDefault="00B12F41" w:rsidP="00F413A5">
      <w:pPr>
        <w:pStyle w:val="NormalWeb"/>
        <w:rPr>
          <w:rStyle w:val="ui-provider"/>
          <w:rFonts w:asciiTheme="minorHAnsi" w:hAnsiTheme="minorHAnsi" w:cstheme="minorHAnsi"/>
          <w:sz w:val="22"/>
          <w:szCs w:val="22"/>
        </w:rPr>
      </w:pPr>
      <w:r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10. Dining </w:t>
      </w:r>
      <w:proofErr w:type="gramStart"/>
      <w:r w:rsidRPr="003E255D">
        <w:rPr>
          <w:rStyle w:val="ui-provider"/>
          <w:rFonts w:asciiTheme="minorHAnsi" w:hAnsiTheme="minorHAnsi" w:cstheme="minorHAnsi"/>
          <w:sz w:val="22"/>
          <w:szCs w:val="22"/>
        </w:rPr>
        <w:t>delights :</w:t>
      </w:r>
      <w:proofErr w:type="gramEnd"/>
      <w:r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 get 20% discount at our partner restaurants in India. </w:t>
      </w:r>
      <w:r w:rsidR="00057353" w:rsidRPr="003E255D">
        <w:rPr>
          <w:rStyle w:val="ui-provider"/>
          <w:rFonts w:asciiTheme="minorHAnsi" w:hAnsiTheme="minorHAnsi" w:cstheme="minorHAnsi"/>
          <w:sz w:val="22"/>
          <w:szCs w:val="22"/>
        </w:rPr>
        <w:t xml:space="preserve">Updated list of partner restaurants. </w:t>
      </w:r>
    </w:p>
    <w:p w14:paraId="29770377" w14:textId="48E81DB6" w:rsidR="00057353" w:rsidRPr="003E255D" w:rsidRDefault="00057353" w:rsidP="00057353">
      <w:pPr>
        <w:pStyle w:val="NormalWeb"/>
        <w:rPr>
          <w:rStyle w:val="ui-provider"/>
          <w:rFonts w:asciiTheme="minorHAnsi" w:hAnsiTheme="minorHAnsi" w:cstheme="minorHAnsi"/>
          <w:b/>
          <w:bCs/>
          <w:sz w:val="22"/>
          <w:szCs w:val="22"/>
        </w:rPr>
      </w:pPr>
      <w:r w:rsidRPr="003E255D">
        <w:rPr>
          <w:rStyle w:val="ui-provider"/>
          <w:rFonts w:asciiTheme="minorHAnsi" w:hAnsiTheme="minorHAnsi" w:cstheme="minorHAnsi"/>
          <w:b/>
          <w:bCs/>
          <w:sz w:val="22"/>
          <w:szCs w:val="22"/>
        </w:rPr>
        <w:t>Fees &amp; 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353" w:rsidRPr="003E255D" w14:paraId="597DAD09" w14:textId="77777777" w:rsidTr="00057353">
        <w:tc>
          <w:tcPr>
            <w:tcW w:w="4508" w:type="dxa"/>
          </w:tcPr>
          <w:p w14:paraId="38698F31" w14:textId="469D67D0" w:rsidR="00057353" w:rsidRPr="003E255D" w:rsidRDefault="00057353" w:rsidP="00057353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508" w:type="dxa"/>
          </w:tcPr>
          <w:p w14:paraId="44A7192D" w14:textId="6A1B7828" w:rsidR="00057353" w:rsidRPr="003E255D" w:rsidRDefault="00057353" w:rsidP="00057353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Charges</w:t>
            </w:r>
          </w:p>
        </w:tc>
      </w:tr>
      <w:tr w:rsidR="00057353" w:rsidRPr="003E255D" w14:paraId="3CE67D22" w14:textId="77777777" w:rsidTr="00057353">
        <w:tc>
          <w:tcPr>
            <w:tcW w:w="4508" w:type="dxa"/>
          </w:tcPr>
          <w:p w14:paraId="45641C5E" w14:textId="4A434C66" w:rsidR="00057353" w:rsidRPr="003E255D" w:rsidRDefault="00057353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Joining Fee</w:t>
            </w:r>
          </w:p>
        </w:tc>
        <w:tc>
          <w:tcPr>
            <w:tcW w:w="4508" w:type="dxa"/>
          </w:tcPr>
          <w:p w14:paraId="2CA123C8" w14:textId="6CEAE69E" w:rsidR="00057353" w:rsidRPr="003E255D" w:rsidRDefault="00057353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INR 749</w:t>
            </w:r>
          </w:p>
        </w:tc>
      </w:tr>
      <w:tr w:rsidR="00057353" w:rsidRPr="003E255D" w14:paraId="499671A0" w14:textId="77777777" w:rsidTr="00057353">
        <w:tc>
          <w:tcPr>
            <w:tcW w:w="4508" w:type="dxa"/>
          </w:tcPr>
          <w:p w14:paraId="715B5425" w14:textId="24A42610" w:rsidR="00057353" w:rsidRPr="003E255D" w:rsidRDefault="00057353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Annual fee</w:t>
            </w:r>
          </w:p>
        </w:tc>
        <w:tc>
          <w:tcPr>
            <w:tcW w:w="4508" w:type="dxa"/>
          </w:tcPr>
          <w:p w14:paraId="57B804A1" w14:textId="7AAC9606" w:rsidR="00057353" w:rsidRPr="003E255D" w:rsidRDefault="00057353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3E255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 xml:space="preserve"> year </w:t>
            </w:r>
            <w:proofErr w:type="gramStart"/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onwards :</w:t>
            </w:r>
            <w:proofErr w:type="gramEnd"/>
            <w:r w:rsidRPr="003E255D">
              <w:rPr>
                <w:rFonts w:asciiTheme="minorHAnsi" w:hAnsiTheme="minorHAnsi" w:cstheme="minorHAnsi"/>
                <w:sz w:val="22"/>
                <w:szCs w:val="22"/>
              </w:rPr>
              <w:t xml:space="preserve"> INR 749</w:t>
            </w:r>
          </w:p>
        </w:tc>
      </w:tr>
      <w:tr w:rsidR="00057353" w:rsidRPr="003E255D" w14:paraId="3CA8CC2A" w14:textId="77777777" w:rsidTr="00057353">
        <w:tc>
          <w:tcPr>
            <w:tcW w:w="4508" w:type="dxa"/>
          </w:tcPr>
          <w:p w14:paraId="2B91D880" w14:textId="6F9E2DED" w:rsidR="00057353" w:rsidRPr="003E255D" w:rsidRDefault="00AA300F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Add on card joining fee</w:t>
            </w:r>
          </w:p>
        </w:tc>
        <w:tc>
          <w:tcPr>
            <w:tcW w:w="4508" w:type="dxa"/>
          </w:tcPr>
          <w:p w14:paraId="152B6405" w14:textId="33216A9D" w:rsidR="00057353" w:rsidRPr="003E255D" w:rsidRDefault="00AA300F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Nil</w:t>
            </w:r>
          </w:p>
        </w:tc>
      </w:tr>
      <w:tr w:rsidR="00AA300F" w:rsidRPr="003E255D" w14:paraId="09CA862F" w14:textId="77777777" w:rsidTr="00057353">
        <w:tc>
          <w:tcPr>
            <w:tcW w:w="4508" w:type="dxa"/>
          </w:tcPr>
          <w:p w14:paraId="46579375" w14:textId="308056F3" w:rsidR="00AA300F" w:rsidRPr="003E255D" w:rsidRDefault="00AA300F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 xml:space="preserve">Add on card annual fee </w:t>
            </w:r>
          </w:p>
        </w:tc>
        <w:tc>
          <w:tcPr>
            <w:tcW w:w="4508" w:type="dxa"/>
          </w:tcPr>
          <w:p w14:paraId="28C0DC27" w14:textId="013348AA" w:rsidR="00AA300F" w:rsidRPr="003E255D" w:rsidRDefault="00AA300F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Nil</w:t>
            </w:r>
          </w:p>
        </w:tc>
      </w:tr>
      <w:tr w:rsidR="00AA300F" w:rsidRPr="003E255D" w14:paraId="324E989C" w14:textId="77777777" w:rsidTr="00057353">
        <w:tc>
          <w:tcPr>
            <w:tcW w:w="4508" w:type="dxa"/>
          </w:tcPr>
          <w:p w14:paraId="0D6E412A" w14:textId="2479F40A" w:rsidR="00AA300F" w:rsidRPr="003E255D" w:rsidRDefault="00AA300F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 xml:space="preserve">Card replacement fee (lost or stolen or re-issue) </w:t>
            </w:r>
          </w:p>
        </w:tc>
        <w:tc>
          <w:tcPr>
            <w:tcW w:w="4508" w:type="dxa"/>
          </w:tcPr>
          <w:p w14:paraId="59C694FD" w14:textId="07214C77" w:rsidR="00AA300F" w:rsidRPr="003E255D" w:rsidRDefault="00AA300F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Nil</w:t>
            </w:r>
          </w:p>
        </w:tc>
      </w:tr>
      <w:tr w:rsidR="00AA300F" w:rsidRPr="003E255D" w14:paraId="42216FB4" w14:textId="77777777" w:rsidTr="00057353">
        <w:tc>
          <w:tcPr>
            <w:tcW w:w="4508" w:type="dxa"/>
          </w:tcPr>
          <w:p w14:paraId="75165FF8" w14:textId="3F85443B" w:rsidR="00AA300F" w:rsidRPr="003E255D" w:rsidRDefault="003E255D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Interest charges</w:t>
            </w:r>
          </w:p>
        </w:tc>
        <w:tc>
          <w:tcPr>
            <w:tcW w:w="4508" w:type="dxa"/>
          </w:tcPr>
          <w:p w14:paraId="766CAC78" w14:textId="14A94ADF" w:rsidR="00AA300F" w:rsidRPr="003E255D" w:rsidRDefault="003E255D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3.6% per month</w:t>
            </w:r>
          </w:p>
        </w:tc>
      </w:tr>
      <w:tr w:rsidR="00AA300F" w:rsidRPr="003E255D" w14:paraId="5E764A56" w14:textId="77777777" w:rsidTr="00057353">
        <w:tc>
          <w:tcPr>
            <w:tcW w:w="4508" w:type="dxa"/>
          </w:tcPr>
          <w:p w14:paraId="1DA48694" w14:textId="1B330DB8" w:rsidR="00AA300F" w:rsidRPr="003E255D" w:rsidRDefault="003E255D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 xml:space="preserve">Cash withdrawal charges </w:t>
            </w:r>
          </w:p>
        </w:tc>
        <w:tc>
          <w:tcPr>
            <w:tcW w:w="4508" w:type="dxa"/>
          </w:tcPr>
          <w:p w14:paraId="4BCBA498" w14:textId="66C0B157" w:rsidR="00AA300F" w:rsidRPr="003E255D" w:rsidRDefault="003E255D" w:rsidP="00057353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3E255D">
              <w:rPr>
                <w:rFonts w:asciiTheme="minorHAnsi" w:hAnsiTheme="minorHAnsi" w:cstheme="minorHAnsi"/>
                <w:sz w:val="22"/>
                <w:szCs w:val="22"/>
              </w:rPr>
              <w:t>2.5% (Min. Rs. 500) of the cash amount</w:t>
            </w:r>
          </w:p>
        </w:tc>
      </w:tr>
    </w:tbl>
    <w:p w14:paraId="393280AD" w14:textId="77777777" w:rsidR="003E255D" w:rsidRPr="003E255D" w:rsidRDefault="003E255D" w:rsidP="003E255D">
      <w:pPr>
        <w:rPr>
          <w:rFonts w:cstheme="minorHAnsi"/>
          <w:b/>
          <w:bCs/>
        </w:rPr>
      </w:pPr>
    </w:p>
    <w:p w14:paraId="35ED5D30" w14:textId="55625A64" w:rsidR="003E255D" w:rsidRPr="003E255D" w:rsidRDefault="003E255D" w:rsidP="003E255D">
      <w:pPr>
        <w:rPr>
          <w:rFonts w:cstheme="minorHAnsi"/>
          <w:lang w:val="en-US"/>
        </w:rPr>
      </w:pPr>
      <w:r w:rsidRPr="003E255D">
        <w:rPr>
          <w:rFonts w:cstheme="minorHAnsi"/>
          <w:b/>
          <w:bCs/>
        </w:rPr>
        <w:t>Eligibility criteria:</w:t>
      </w:r>
    </w:p>
    <w:p w14:paraId="078011D5" w14:textId="581B99EF" w:rsidR="003E255D" w:rsidRPr="003E255D" w:rsidRDefault="003E255D" w:rsidP="003E255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E255D">
        <w:rPr>
          <w:rFonts w:cstheme="minorHAnsi"/>
          <w:lang w:val="en-US"/>
        </w:rPr>
        <w:t>Employment status: Salaried or self-employed</w:t>
      </w:r>
    </w:p>
    <w:p w14:paraId="5738C7CF" w14:textId="77777777" w:rsidR="003E255D" w:rsidRPr="003E255D" w:rsidRDefault="003E255D" w:rsidP="003E255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E255D">
        <w:rPr>
          <w:rFonts w:cstheme="minorHAnsi"/>
          <w:lang w:val="en-US"/>
        </w:rPr>
        <w:t>Income: Rs 50,000 per month (Salaried)</w:t>
      </w:r>
    </w:p>
    <w:p w14:paraId="38562937" w14:textId="77777777" w:rsidR="003E255D" w:rsidRPr="003E255D" w:rsidRDefault="003E255D" w:rsidP="003E255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E255D">
        <w:rPr>
          <w:rFonts w:cstheme="minorHAnsi"/>
          <w:lang w:val="en-US"/>
        </w:rPr>
        <w:t>Rs 60,000 per month (self-employed)</w:t>
      </w:r>
    </w:p>
    <w:p w14:paraId="5C77F4BA" w14:textId="77777777" w:rsidR="003E255D" w:rsidRDefault="003E255D" w:rsidP="003E255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E255D">
        <w:rPr>
          <w:rFonts w:cstheme="minorHAnsi"/>
          <w:lang w:val="en-US"/>
        </w:rPr>
        <w:t xml:space="preserve">Required Age: 21-65 </w:t>
      </w:r>
      <w:proofErr w:type="gramStart"/>
      <w:r w:rsidRPr="003E255D">
        <w:rPr>
          <w:rFonts w:cstheme="minorHAnsi"/>
          <w:lang w:val="en-US"/>
        </w:rPr>
        <w:t>years</w:t>
      </w:r>
      <w:proofErr w:type="gramEnd"/>
    </w:p>
    <w:p w14:paraId="2849A481" w14:textId="0C6BF52F" w:rsidR="003E255D" w:rsidRDefault="003E255D" w:rsidP="003E255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Applicant should be resident of </w:t>
      </w:r>
      <w:proofErr w:type="gramStart"/>
      <w:r>
        <w:rPr>
          <w:rFonts w:cstheme="minorHAnsi"/>
          <w:lang w:val="en-US"/>
        </w:rPr>
        <w:t>India</w:t>
      </w:r>
      <w:proofErr w:type="gramEnd"/>
    </w:p>
    <w:p w14:paraId="61327C77" w14:textId="77777777" w:rsidR="003E255D" w:rsidRPr="003E255D" w:rsidRDefault="003E255D" w:rsidP="003E255D">
      <w:pPr>
        <w:rPr>
          <w:b/>
          <w:bCs/>
          <w:u w:val="single"/>
          <w:lang w:val="en-US"/>
        </w:rPr>
      </w:pPr>
      <w:r w:rsidRPr="003E255D">
        <w:rPr>
          <w:b/>
          <w:bCs/>
          <w:u w:val="single"/>
          <w:lang w:val="en-US"/>
        </w:rPr>
        <w:t xml:space="preserve">Documents required for the </w:t>
      </w:r>
      <w:proofErr w:type="gramStart"/>
      <w:r w:rsidRPr="003E255D">
        <w:rPr>
          <w:b/>
          <w:bCs/>
          <w:u w:val="single"/>
          <w:lang w:val="en-US"/>
        </w:rPr>
        <w:t>application</w:t>
      </w:r>
      <w:proofErr w:type="gramEnd"/>
    </w:p>
    <w:p w14:paraId="68DDDA8A" w14:textId="77777777" w:rsidR="003E255D" w:rsidRDefault="003E255D" w:rsidP="003E255D">
      <w:pPr>
        <w:pStyle w:val="ListParagraph"/>
        <w:numPr>
          <w:ilvl w:val="0"/>
          <w:numId w:val="2"/>
        </w:numPr>
        <w:rPr>
          <w:lang w:val="en-US"/>
        </w:rPr>
      </w:pPr>
      <w:r w:rsidRPr="009F3C31">
        <w:rPr>
          <w:lang w:val="en-US"/>
        </w:rPr>
        <w:t>ID Proof</w:t>
      </w:r>
    </w:p>
    <w:p w14:paraId="2215BCE5" w14:textId="77777777" w:rsidR="003E255D" w:rsidRDefault="003E255D" w:rsidP="003E255D">
      <w:pPr>
        <w:pStyle w:val="ListParagraph"/>
        <w:numPr>
          <w:ilvl w:val="0"/>
          <w:numId w:val="2"/>
        </w:numPr>
        <w:rPr>
          <w:lang w:val="en-US"/>
        </w:rPr>
      </w:pPr>
      <w:r w:rsidRPr="009F3C31">
        <w:rPr>
          <w:lang w:val="en-US"/>
        </w:rPr>
        <w:t>Address Proof</w:t>
      </w:r>
    </w:p>
    <w:p w14:paraId="36FC7216" w14:textId="77777777" w:rsidR="003E255D" w:rsidRDefault="003E255D" w:rsidP="003E255D">
      <w:pPr>
        <w:pStyle w:val="ListParagraph"/>
        <w:numPr>
          <w:ilvl w:val="0"/>
          <w:numId w:val="2"/>
        </w:numPr>
        <w:rPr>
          <w:lang w:val="en-US"/>
        </w:rPr>
      </w:pPr>
      <w:r w:rsidRPr="009F3C31">
        <w:rPr>
          <w:lang w:val="en-US"/>
        </w:rPr>
        <w:t>Income Proof</w:t>
      </w:r>
    </w:p>
    <w:p w14:paraId="0DB1881E" w14:textId="77777777" w:rsidR="003E255D" w:rsidRDefault="003E255D" w:rsidP="003E255D">
      <w:pPr>
        <w:pStyle w:val="ListParagraph"/>
        <w:numPr>
          <w:ilvl w:val="0"/>
          <w:numId w:val="2"/>
        </w:numPr>
        <w:rPr>
          <w:lang w:val="en-US"/>
        </w:rPr>
      </w:pPr>
      <w:r w:rsidRPr="009F3C31">
        <w:rPr>
          <w:lang w:val="en-US"/>
        </w:rPr>
        <w:t>PAN Card</w:t>
      </w:r>
    </w:p>
    <w:p w14:paraId="6EBF9D5E" w14:textId="77777777" w:rsidR="003E255D" w:rsidRDefault="003E255D" w:rsidP="003E25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F3C31">
        <w:rPr>
          <w:lang w:val="en-US"/>
        </w:rPr>
        <w:t>Coloured</w:t>
      </w:r>
      <w:proofErr w:type="spellEnd"/>
      <w:r w:rsidRPr="009F3C31">
        <w:rPr>
          <w:lang w:val="en-US"/>
        </w:rPr>
        <w:t xml:space="preserve"> Photographs</w:t>
      </w:r>
    </w:p>
    <w:p w14:paraId="2AB91FAE" w14:textId="00F463EF" w:rsidR="00057353" w:rsidRPr="003E255D" w:rsidRDefault="00057353" w:rsidP="0005735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057353" w:rsidRPr="003E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5F"/>
    <w:multiLevelType w:val="hybridMultilevel"/>
    <w:tmpl w:val="DBF04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34A9"/>
    <w:multiLevelType w:val="hybridMultilevel"/>
    <w:tmpl w:val="9FEA6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77081">
    <w:abstractNumId w:val="1"/>
  </w:num>
  <w:num w:numId="2" w16cid:durableId="6549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E"/>
    <w:rsid w:val="00057353"/>
    <w:rsid w:val="000F1B44"/>
    <w:rsid w:val="001158CF"/>
    <w:rsid w:val="002E339D"/>
    <w:rsid w:val="003E255D"/>
    <w:rsid w:val="007C10B9"/>
    <w:rsid w:val="008E2F38"/>
    <w:rsid w:val="00AA300F"/>
    <w:rsid w:val="00B12F41"/>
    <w:rsid w:val="00C81968"/>
    <w:rsid w:val="00D13BB6"/>
    <w:rsid w:val="00E73ACE"/>
    <w:rsid w:val="00F4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2B0F"/>
  <w15:chartTrackingRefBased/>
  <w15:docId w15:val="{4E232D6B-7573-4114-AFFC-E804E03C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2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413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3A5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C10B9"/>
  </w:style>
  <w:style w:type="table" w:styleId="TableGrid">
    <w:name w:val="Table Grid"/>
    <w:basedOn w:val="TableNormal"/>
    <w:uiPriority w:val="39"/>
    <w:rsid w:val="00057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xisbank.com/docs/default-source/default-document-library/video-consultation-practo-tnc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xisbankaura.poshvin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xisbank.com/docs/default-source/default-document-library/decathlon-tnc.pdf" TargetMode="External"/><Relationship Id="rId11" Type="http://schemas.openxmlformats.org/officeDocument/2006/relationships/hyperlink" Target="https://www.axisbank.com/docs/default-source/default-document-library/ihp-tnc.pdf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xisbankaura.poshv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xisbankaura.poshv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2024-02-23T10:26:00Z</dcterms:created>
  <dcterms:modified xsi:type="dcterms:W3CDTF">2024-02-26T07:11:00Z</dcterms:modified>
</cp:coreProperties>
</file>