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28"/>
        </w:rPr>
        <w:t>HIMANSHU SHARMA</w:t>
      </w:r>
    </w:p>
    <w:p/>
    <w:p>
      <w:pPr>
        <w:pStyle w:val="Heading2"/>
      </w:pPr>
      <w:r>
        <w:rPr>
          <w:rFonts w:ascii="Calibri" w:hAnsi="Calibri"/>
          <w:b/>
        </w:rPr>
        <w:t>PROFESSIONAL SUMMARY</w:t>
      </w:r>
    </w:p>
    <w:p>
      <w:r>
        <w:rPr>
          <w:rFonts w:ascii="Calibri" w:hAnsi="Calibri"/>
          <w:sz w:val="20"/>
        </w:rPr>
        <w:t>Highly motivated and results-oriented IoT undergraduate with proven</w:t>
      </w:r>
    </w:p>
    <w:p>
      <w:pPr>
        <w:pStyle w:val="Heading2"/>
      </w:pPr>
      <w:r>
        <w:rPr>
          <w:rFonts w:ascii="Calibri" w:hAnsi="Calibri"/>
          <w:b/>
        </w:rPr>
        <w:t>CORE COMPETENCIES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in building scalable and impactful software solutions.</w:t>
            </w:r>
          </w:p>
        </w:tc>
        <w:tc>
          <w:tcPr>
            <w:tcW w:type="dxa" w:w="3600"/>
          </w:tcPr>
          <w:p>
            <w:r>
              <w:t>SKILLS</w:t>
            </w:r>
          </w:p>
        </w:tc>
        <w:tc>
          <w:tcPr>
            <w:tcW w:type="dxa" w:w="3600"/>
          </w:tcPr>
          <w:p>
            <w:r>
              <w:t>Python | Django | JavaScript | HTML | CSS | REST API | AWS (EC2</w:t>
            </w:r>
          </w:p>
        </w:tc>
      </w:tr>
      <w:tr>
        <w:tc>
          <w:tcPr>
            <w:tcW w:type="dxa" w:w="3600"/>
          </w:tcPr>
          <w:p>
            <w:r>
              <w:t>Lambda</w:t>
            </w:r>
          </w:p>
        </w:tc>
        <w:tc>
          <w:tcPr>
            <w:tcW w:type="dxa" w:w="3600"/>
          </w:tcPr>
          <w:p>
            <w:r>
              <w:t>S3) | Docker | Kubernetes | Git | NGINX | LoRa | Arduino | ESP32 | MQTT | Linux | Windows</w:t>
            </w:r>
          </w:p>
        </w:tc>
        <w:tc>
          <w:tcPr>
            <w:tcW w:type="dxa" w:w="3600"/>
          </w:tcPr>
          <w:p/>
        </w:tc>
      </w:tr>
    </w:tbl>
    <w:p/>
    <w:p>
      <w:pPr>
        <w:pStyle w:val="Heading2"/>
      </w:pPr>
      <w:r>
        <w:rPr>
          <w:rFonts w:ascii="Calibri" w:hAnsi="Calibri"/>
          <w:b/>
        </w:rPr>
        <w:t>PROFESSIONAL EXPERIENCE</w:t>
      </w:r>
    </w:p>
    <w:p>
      <w:r>
        <w:rPr>
          <w:rFonts w:ascii="Calibri" w:hAnsi="Calibri"/>
          <w:b/>
        </w:rPr>
        <w:t>developing and deploying cloud</w:t>
      </w:r>
      <w:r>
        <w:rPr>
          <w:rFonts w:ascii="Calibri" w:hAnsi="Calibri"/>
          <w:sz w:val="20"/>
        </w:rPr>
        <w:t xml:space="preserve"> - based web applications</w:t>
      </w:r>
    </w:p>
    <w:p/>
    <w:p>
      <w:pPr>
        <w:pStyle w:val="Heading2"/>
      </w:pPr>
      <w:r>
        <w:rPr>
          <w:rFonts w:ascii="Calibri" w:hAnsi="Calibri"/>
          <w:b/>
        </w:rPr>
        <w:t>EDUCATION</w:t>
      </w:r>
    </w:p>
    <w:p>
      <w:r>
        <w:rPr>
          <w:rFonts w:ascii="Calibri" w:hAnsi="Calibri"/>
          <w:sz w:val="20"/>
        </w:rPr>
        <w:t>Bachelor’s in IoT, Dayalbagh Educational Institute, Agra (2023-2026)</w:t>
        <w:br/>
        <w:t>XII (U.P. Board), M.D. Jain Inter College, Agra (2023)</w:t>
      </w:r>
    </w:p>
    <w:sectPr w:rsidR="00FC693F" w:rsidRPr="0006063C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