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«Информационно-вычислительные системы»</w:t>
      </w: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Pr="00607C2B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Графические интерфейсы</w:t>
      </w:r>
    </w:p>
    <w:p w:rsidR="004238A7" w:rsidRPr="00CF1E30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о лабораторной работе № </w:t>
      </w:r>
      <w:r w:rsidR="00363CFE">
        <w:rPr>
          <w:rFonts w:ascii="Times New Roman" w:hAnsi="Times New Roman" w:cs="Times New Roman"/>
          <w:sz w:val="28"/>
          <w:szCs w:val="28"/>
        </w:rPr>
        <w:t>2</w:t>
      </w:r>
    </w:p>
    <w:p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кроссплатформенных приложений</w:t>
      </w:r>
      <w:r w:rsidR="004238A7">
        <w:rPr>
          <w:rFonts w:ascii="Times New Roman" w:hAnsi="Times New Roman" w:cs="Times New Roman"/>
          <w:sz w:val="28"/>
          <w:szCs w:val="28"/>
        </w:rPr>
        <w:t>»</w:t>
      </w:r>
    </w:p>
    <w:p w:rsidR="004238A7" w:rsidRPr="0080463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804637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Default="00607C2B" w:rsidP="00607C2B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Выполнили:</w:t>
      </w:r>
      <w:r w:rsidR="00F548F2" w:rsidRPr="00F54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ст-ты</w:t>
      </w:r>
      <w:proofErr w:type="spellEnd"/>
      <w:r w:rsidR="004238A7">
        <w:rPr>
          <w:rFonts w:ascii="Times New Roman" w:hAnsi="Times New Roman" w:cs="Times New Roman"/>
          <w:sz w:val="28"/>
          <w:szCs w:val="28"/>
        </w:rPr>
        <w:t xml:space="preserve"> гр.23ВОЭ1</w:t>
      </w:r>
    </w:p>
    <w:p w:rsidR="00804637" w:rsidRPr="00804637" w:rsidRDefault="00804637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 w:rsidRPr="00804637">
        <w:rPr>
          <w:rFonts w:ascii="Times New Roman" w:hAnsi="Times New Roman" w:cs="Times New Roman"/>
          <w:sz w:val="28"/>
          <w:szCs w:val="28"/>
        </w:rPr>
        <w:t>Захаров Р. А.</w:t>
      </w:r>
    </w:p>
    <w:p w:rsidR="00804637" w:rsidRPr="00804637" w:rsidRDefault="00804637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Макин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 С.</w:t>
      </w:r>
    </w:p>
    <w:p w:rsidR="004238A7" w:rsidRDefault="004238A7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607C2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607C2B">
        <w:rPr>
          <w:rFonts w:ascii="Times New Roman" w:hAnsi="Times New Roman" w:cs="Times New Roman"/>
          <w:sz w:val="28"/>
          <w:szCs w:val="28"/>
        </w:rPr>
        <w:t>Юрова О. В.,</w:t>
      </w:r>
    </w:p>
    <w:p w:rsidR="00607C2B" w:rsidRDefault="00607C2B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 С.</w:t>
      </w:r>
    </w:p>
    <w:p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1F1080">
        <w:rPr>
          <w:rFonts w:ascii="Times New Roman" w:hAnsi="Times New Roman" w:cs="Times New Roman"/>
          <w:sz w:val="28"/>
          <w:szCs w:val="28"/>
        </w:rPr>
        <w:t>6</w:t>
      </w:r>
    </w:p>
    <w:p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lastRenderedPageBreak/>
        <w:t>1 Цель работы</w:t>
      </w:r>
    </w:p>
    <w:p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07C2B" w:rsidRDefault="00363CFE" w:rsidP="00607C2B">
      <w:pPr>
        <w:pStyle w:val="aa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И</w:t>
      </w:r>
      <w:r w:rsidRPr="00363CFE">
        <w:rPr>
          <w:color w:val="000000"/>
          <w:sz w:val="28"/>
          <w:szCs w:val="28"/>
        </w:rPr>
        <w:t xml:space="preserve">зучить библиотеку стандартных коллекций </w:t>
      </w:r>
      <w:proofErr w:type="spellStart"/>
      <w:r w:rsidRPr="00363CFE">
        <w:rPr>
          <w:color w:val="000000"/>
          <w:sz w:val="28"/>
          <w:szCs w:val="28"/>
        </w:rPr>
        <w:t>Java</w:t>
      </w:r>
      <w:proofErr w:type="spellEnd"/>
      <w:r w:rsidRPr="00363CFE">
        <w:rPr>
          <w:color w:val="000000"/>
          <w:sz w:val="28"/>
          <w:szCs w:val="28"/>
        </w:rPr>
        <w:t xml:space="preserve"> </w:t>
      </w:r>
      <w:proofErr w:type="spellStart"/>
      <w:r w:rsidRPr="00363CFE">
        <w:rPr>
          <w:color w:val="000000"/>
          <w:sz w:val="28"/>
          <w:szCs w:val="28"/>
        </w:rPr>
        <w:t>Collections</w:t>
      </w:r>
      <w:proofErr w:type="spellEnd"/>
      <w:r w:rsidRPr="00363CFE">
        <w:rPr>
          <w:color w:val="000000"/>
          <w:sz w:val="28"/>
          <w:szCs w:val="28"/>
        </w:rPr>
        <w:t xml:space="preserve"> </w:t>
      </w:r>
      <w:proofErr w:type="spellStart"/>
      <w:r w:rsidRPr="00363CFE">
        <w:rPr>
          <w:color w:val="000000"/>
          <w:sz w:val="28"/>
          <w:szCs w:val="28"/>
        </w:rPr>
        <w:t>Framework</w:t>
      </w:r>
      <w:proofErr w:type="spellEnd"/>
      <w:r w:rsidRPr="00363CFE">
        <w:rPr>
          <w:color w:val="000000"/>
          <w:sz w:val="28"/>
          <w:szCs w:val="28"/>
        </w:rPr>
        <w:t>, позволяющую хранить различные структуры данных</w:t>
      </w:r>
      <w:r w:rsidR="00607C2B">
        <w:rPr>
          <w:color w:val="000000"/>
          <w:sz w:val="28"/>
          <w:szCs w:val="28"/>
        </w:rPr>
        <w:t>.</w:t>
      </w:r>
    </w:p>
    <w:p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t>2 Формулировка задачи</w:t>
      </w:r>
    </w:p>
    <w:p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2242" w:rsidRPr="00363CFE" w:rsidRDefault="00363CFE" w:rsidP="00363CFE">
      <w:pPr>
        <w:pStyle w:val="aa"/>
        <w:spacing w:before="0" w:beforeAutospacing="0" w:after="0" w:afterAutospacing="0" w:line="360" w:lineRule="auto"/>
        <w:ind w:right="-62" w:firstLine="709"/>
        <w:jc w:val="both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 xml:space="preserve">Модифицировать приложение из предыдущей лабораторной работы, реализовав хранение данных таблицы с использованием библиотеки коллекций. Для этого реализовать класс </w:t>
      </w:r>
      <w:proofErr w:type="spellStart"/>
      <w:r w:rsidRPr="00363CFE">
        <w:rPr>
          <w:color w:val="000000"/>
          <w:sz w:val="28"/>
          <w:szCs w:val="28"/>
        </w:rPr>
        <w:t>RecIntegral</w:t>
      </w:r>
      <w:proofErr w:type="spellEnd"/>
      <w:r w:rsidRPr="00363CFE">
        <w:rPr>
          <w:color w:val="000000"/>
          <w:sz w:val="28"/>
          <w:szCs w:val="28"/>
        </w:rPr>
        <w:t xml:space="preserve">, способный хранить одну запись таблицы. Для нечетных вариантов в качестве класса-коллекции выбрать </w:t>
      </w:r>
      <w:proofErr w:type="spellStart"/>
      <w:r w:rsidRPr="00363CFE">
        <w:rPr>
          <w:color w:val="000000"/>
          <w:sz w:val="28"/>
          <w:szCs w:val="28"/>
        </w:rPr>
        <w:t>ArrayList</w:t>
      </w:r>
      <w:proofErr w:type="spellEnd"/>
      <w:r w:rsidRPr="00363CFE">
        <w:rPr>
          <w:color w:val="000000"/>
          <w:sz w:val="28"/>
          <w:szCs w:val="28"/>
        </w:rPr>
        <w:t xml:space="preserve">, для четных - </w:t>
      </w:r>
      <w:proofErr w:type="spellStart"/>
      <w:r w:rsidRPr="00A956E8">
        <w:rPr>
          <w:color w:val="000000"/>
          <w:sz w:val="28"/>
          <w:szCs w:val="28"/>
        </w:rPr>
        <w:t>LinkedList</w:t>
      </w:r>
      <w:proofErr w:type="spellEnd"/>
      <w:r w:rsidRPr="00363CFE">
        <w:rPr>
          <w:color w:val="000000"/>
          <w:sz w:val="28"/>
          <w:szCs w:val="28"/>
        </w:rPr>
        <w:t>. Кроме того, добавить пару кнопок: очистить / заполнить, которые будут очищать таблицу и заполнять ее данными из коллекции соответственно</w:t>
      </w:r>
      <w:r w:rsidR="0080455D">
        <w:rPr>
          <w:color w:val="000000"/>
          <w:sz w:val="28"/>
          <w:szCs w:val="28"/>
        </w:rPr>
        <w:t xml:space="preserve">. </w:t>
      </w:r>
    </w:p>
    <w:p w:rsidR="00742242" w:rsidRPr="00F548F2" w:rsidRDefault="00742242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</w:rPr>
      </w:pPr>
    </w:p>
    <w:p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 </w:t>
      </w:r>
      <w:r w:rsidR="009E6106">
        <w:rPr>
          <w:color w:val="000000"/>
          <w:sz w:val="28"/>
          <w:szCs w:val="28"/>
        </w:rPr>
        <w:t>Х</w:t>
      </w:r>
      <w:r w:rsidRPr="0080455D">
        <w:rPr>
          <w:color w:val="000000"/>
          <w:sz w:val="28"/>
          <w:szCs w:val="28"/>
        </w:rPr>
        <w:t>од выполнения лабораторной работы</w:t>
      </w:r>
    </w:p>
    <w:p w:rsidR="000F4C05" w:rsidRDefault="000F4C05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363CFE" w:rsidRPr="00363CFE" w:rsidRDefault="00363CFE" w:rsidP="00363CFE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 xml:space="preserve">В программе был создан класс </w:t>
      </w:r>
      <w:proofErr w:type="spellStart"/>
      <w:r w:rsidRPr="00363CFE">
        <w:rPr>
          <w:color w:val="000000"/>
          <w:sz w:val="28"/>
          <w:szCs w:val="28"/>
        </w:rPr>
        <w:t>RecIntegral</w:t>
      </w:r>
      <w:proofErr w:type="spellEnd"/>
      <w:r w:rsidRPr="00363CFE">
        <w:rPr>
          <w:color w:val="000000"/>
          <w:sz w:val="28"/>
          <w:szCs w:val="28"/>
        </w:rPr>
        <w:t xml:space="preserve"> для хранения одной записи таблицы. Для хранения объектов этого класса использована коллекция </w:t>
      </w:r>
      <w:proofErr w:type="spellStart"/>
      <w:r w:rsidR="00563B59" w:rsidRPr="00363CFE">
        <w:rPr>
          <w:color w:val="000000"/>
          <w:sz w:val="28"/>
          <w:szCs w:val="28"/>
        </w:rPr>
        <w:t>ArrayList</w:t>
      </w:r>
      <w:proofErr w:type="spellEnd"/>
      <w:r w:rsidRPr="00363CFE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363CFE">
        <w:rPr>
          <w:color w:val="000000"/>
          <w:sz w:val="28"/>
          <w:szCs w:val="28"/>
        </w:rPr>
        <w:t xml:space="preserve">Была изменена работа кнопок </w:t>
      </w:r>
      <w:proofErr w:type="spellStart"/>
      <w:r w:rsidRPr="00363CFE">
        <w:rPr>
          <w:color w:val="000000"/>
          <w:sz w:val="28"/>
          <w:szCs w:val="28"/>
        </w:rPr>
        <w:t>Add</w:t>
      </w:r>
      <w:proofErr w:type="spellEnd"/>
      <w:r w:rsidRPr="00363CFE">
        <w:rPr>
          <w:color w:val="000000"/>
          <w:sz w:val="28"/>
          <w:szCs w:val="28"/>
        </w:rPr>
        <w:t xml:space="preserve"> и </w:t>
      </w:r>
      <w:proofErr w:type="spellStart"/>
      <w:r w:rsidRPr="00363CFE">
        <w:rPr>
          <w:color w:val="000000"/>
          <w:sz w:val="28"/>
          <w:szCs w:val="28"/>
        </w:rPr>
        <w:t>Delete</w:t>
      </w:r>
      <w:proofErr w:type="spellEnd"/>
      <w:r w:rsidRPr="00363CFE">
        <w:rPr>
          <w:color w:val="000000"/>
          <w:sz w:val="28"/>
          <w:szCs w:val="28"/>
        </w:rPr>
        <w:t>, чтобы данные добавлялись и удалялись также из коллекции.</w:t>
      </w:r>
      <w:r>
        <w:rPr>
          <w:color w:val="000000"/>
          <w:sz w:val="28"/>
          <w:szCs w:val="28"/>
        </w:rPr>
        <w:t xml:space="preserve"> </w:t>
      </w:r>
      <w:r w:rsidRPr="00363CFE">
        <w:rPr>
          <w:color w:val="000000"/>
          <w:sz w:val="28"/>
          <w:szCs w:val="28"/>
        </w:rPr>
        <w:t xml:space="preserve">Кроме того, были добавлены кнопки Clear для очистки таблицы и </w:t>
      </w:r>
      <w:proofErr w:type="spellStart"/>
      <w:r w:rsidRPr="00363CFE">
        <w:rPr>
          <w:color w:val="000000"/>
          <w:sz w:val="28"/>
          <w:szCs w:val="28"/>
        </w:rPr>
        <w:t>Fill</w:t>
      </w:r>
      <w:proofErr w:type="spellEnd"/>
      <w:r w:rsidRPr="00363CFE">
        <w:rPr>
          <w:color w:val="000000"/>
          <w:sz w:val="28"/>
          <w:szCs w:val="28"/>
        </w:rPr>
        <w:t xml:space="preserve"> для заполнения таблицы данными из коллекции.</w:t>
      </w:r>
    </w:p>
    <w:p w:rsidR="009E6106" w:rsidRPr="000F4C05" w:rsidRDefault="009E6106" w:rsidP="00363CFE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0F4C05" w:rsidRDefault="00391E59" w:rsidP="000F4C05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334000" cy="378142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C05" w:rsidRDefault="0091102B" w:rsidP="0091102B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1 – </w:t>
      </w:r>
      <w:r w:rsidR="00C910E8">
        <w:rPr>
          <w:color w:val="000000"/>
          <w:sz w:val="28"/>
          <w:szCs w:val="28"/>
        </w:rPr>
        <w:t>Полное окно интерфейса</w:t>
      </w:r>
      <w:r w:rsidR="000F4C05">
        <w:rPr>
          <w:color w:val="000000"/>
          <w:sz w:val="28"/>
          <w:szCs w:val="28"/>
        </w:rPr>
        <w:t xml:space="preserve"> программы</w:t>
      </w:r>
      <w:r w:rsidR="00C910E8">
        <w:rPr>
          <w:color w:val="000000"/>
          <w:sz w:val="28"/>
          <w:szCs w:val="28"/>
        </w:rPr>
        <w:t>.</w:t>
      </w: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Default="00C910E8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91E59" w:rsidRPr="00742242" w:rsidRDefault="00391E59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4 </w:t>
      </w:r>
      <w:r w:rsidR="009E6106">
        <w:rPr>
          <w:color w:val="000000"/>
          <w:sz w:val="28"/>
          <w:szCs w:val="28"/>
        </w:rPr>
        <w:t>Л</w:t>
      </w:r>
      <w:r>
        <w:rPr>
          <w:color w:val="000000"/>
          <w:sz w:val="28"/>
          <w:szCs w:val="28"/>
        </w:rPr>
        <w:t>истинг программы</w:t>
      </w:r>
    </w:p>
    <w:p w:rsidR="009B4F31" w:rsidRDefault="009B4F31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363CFE" w:rsidRPr="00363CFE" w:rsidRDefault="00363CFE" w:rsidP="00363CFE">
      <w:pPr>
        <w:pStyle w:val="aa"/>
        <w:spacing w:after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 xml:space="preserve">Для хранения записей таблицы был создан отдельный класс </w:t>
      </w:r>
      <w:proofErr w:type="spellStart"/>
      <w:r w:rsidRPr="004A7603">
        <w:rPr>
          <w:color w:val="000000"/>
          <w:sz w:val="28"/>
          <w:szCs w:val="28"/>
        </w:rPr>
        <w:t>RecIntegral</w:t>
      </w:r>
      <w:proofErr w:type="spellEnd"/>
      <w:r w:rsidRPr="004A7603">
        <w:rPr>
          <w:color w:val="000000"/>
          <w:sz w:val="28"/>
          <w:szCs w:val="28"/>
        </w:rPr>
        <w:t>,</w:t>
      </w:r>
      <w:r w:rsidRPr="00363CFE">
        <w:rPr>
          <w:color w:val="000000"/>
          <w:sz w:val="28"/>
          <w:szCs w:val="28"/>
        </w:rPr>
        <w:t xml:space="preserve"> который представляет одну запись таблицы и содержит следующие поля:</w:t>
      </w:r>
    </w:p>
    <w:p w:rsidR="00363CFE" w:rsidRPr="00363CFE" w:rsidRDefault="00363CFE" w:rsidP="00363CFE">
      <w:pPr>
        <w:pStyle w:val="aa"/>
        <w:numPr>
          <w:ilvl w:val="0"/>
          <w:numId w:val="4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363CFE">
        <w:rPr>
          <w:color w:val="000000"/>
          <w:sz w:val="28"/>
          <w:szCs w:val="28"/>
        </w:rPr>
        <w:t>lowerLimit</w:t>
      </w:r>
      <w:proofErr w:type="spellEnd"/>
      <w:r w:rsidRPr="00363CFE">
        <w:rPr>
          <w:color w:val="000000"/>
          <w:sz w:val="28"/>
          <w:szCs w:val="28"/>
        </w:rPr>
        <w:t xml:space="preserve"> — нижняя граница интегрирования</w:t>
      </w:r>
    </w:p>
    <w:p w:rsidR="00363CFE" w:rsidRPr="00363CFE" w:rsidRDefault="00363CFE" w:rsidP="00363CFE">
      <w:pPr>
        <w:pStyle w:val="aa"/>
        <w:numPr>
          <w:ilvl w:val="0"/>
          <w:numId w:val="4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363CFE">
        <w:rPr>
          <w:color w:val="000000"/>
          <w:sz w:val="28"/>
          <w:szCs w:val="28"/>
        </w:rPr>
        <w:t>upperLimit</w:t>
      </w:r>
      <w:proofErr w:type="spellEnd"/>
      <w:r w:rsidRPr="00363CFE">
        <w:rPr>
          <w:color w:val="000000"/>
          <w:sz w:val="28"/>
          <w:szCs w:val="28"/>
        </w:rPr>
        <w:t xml:space="preserve"> — верхняя граница интегрирования</w:t>
      </w:r>
    </w:p>
    <w:p w:rsidR="00363CFE" w:rsidRPr="00363CFE" w:rsidRDefault="00363CFE" w:rsidP="00363CFE">
      <w:pPr>
        <w:pStyle w:val="aa"/>
        <w:numPr>
          <w:ilvl w:val="0"/>
          <w:numId w:val="4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363CFE">
        <w:rPr>
          <w:color w:val="000000"/>
          <w:sz w:val="28"/>
          <w:szCs w:val="28"/>
        </w:rPr>
        <w:t>range</w:t>
      </w:r>
      <w:proofErr w:type="spellEnd"/>
      <w:r w:rsidRPr="00363CFE">
        <w:rPr>
          <w:color w:val="000000"/>
          <w:sz w:val="28"/>
          <w:szCs w:val="28"/>
        </w:rPr>
        <w:t xml:space="preserve"> — шаг интегрирования</w:t>
      </w:r>
    </w:p>
    <w:p w:rsidR="00363CFE" w:rsidRPr="00363CFE" w:rsidRDefault="00363CFE" w:rsidP="00363CFE">
      <w:pPr>
        <w:pStyle w:val="aa"/>
        <w:numPr>
          <w:ilvl w:val="0"/>
          <w:numId w:val="4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363CFE">
        <w:rPr>
          <w:color w:val="000000"/>
          <w:sz w:val="28"/>
          <w:szCs w:val="28"/>
        </w:rPr>
        <w:t>result</w:t>
      </w:r>
      <w:proofErr w:type="spellEnd"/>
      <w:r w:rsidRPr="00363CFE">
        <w:rPr>
          <w:color w:val="000000"/>
          <w:sz w:val="28"/>
          <w:szCs w:val="28"/>
        </w:rPr>
        <w:t xml:space="preserve"> — результат вычисления интеграла</w:t>
      </w:r>
    </w:p>
    <w:p w:rsidR="00363CFE" w:rsidRDefault="00363CFE" w:rsidP="00363CFE">
      <w:pPr>
        <w:pStyle w:val="aa"/>
        <w:spacing w:after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Также в классе реализованы методы доступа (</w:t>
      </w:r>
      <w:proofErr w:type="spellStart"/>
      <w:r w:rsidRPr="00363CFE">
        <w:rPr>
          <w:color w:val="000000"/>
          <w:sz w:val="28"/>
          <w:szCs w:val="28"/>
        </w:rPr>
        <w:t>getters</w:t>
      </w:r>
      <w:proofErr w:type="spellEnd"/>
      <w:r w:rsidRPr="00363CFE">
        <w:rPr>
          <w:color w:val="000000"/>
          <w:sz w:val="28"/>
          <w:szCs w:val="28"/>
        </w:rPr>
        <w:t xml:space="preserve">) для получения значений полей и метод </w:t>
      </w:r>
      <w:proofErr w:type="spellStart"/>
      <w:r w:rsidRPr="00363CFE">
        <w:rPr>
          <w:color w:val="000000"/>
          <w:sz w:val="28"/>
          <w:szCs w:val="28"/>
        </w:rPr>
        <w:t>setResult</w:t>
      </w:r>
      <w:proofErr w:type="spellEnd"/>
      <w:r w:rsidRPr="00363CFE">
        <w:rPr>
          <w:color w:val="000000"/>
          <w:sz w:val="28"/>
          <w:szCs w:val="28"/>
        </w:rPr>
        <w:t>() для записи результата вычисления интеграла.</w:t>
      </w:r>
    </w:p>
    <w:p w:rsidR="00363CFE" w:rsidRPr="00363CFE" w:rsidRDefault="00363CFE" w:rsidP="00363CFE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363CFE">
        <w:rPr>
          <w:rFonts w:ascii="Consolas" w:hAnsi="Consolas"/>
          <w:color w:val="000000"/>
          <w:lang w:val="en-US"/>
        </w:rPr>
        <w:t xml:space="preserve">public class </w:t>
      </w:r>
      <w:proofErr w:type="spellStart"/>
      <w:r w:rsidRPr="00363CFE">
        <w:rPr>
          <w:rFonts w:ascii="Consolas" w:hAnsi="Consolas"/>
          <w:color w:val="000000"/>
          <w:lang w:val="en-US"/>
        </w:rPr>
        <w:t>RecIntegral</w:t>
      </w:r>
      <w:proofErr w:type="spellEnd"/>
      <w:r w:rsidRPr="00363CFE">
        <w:rPr>
          <w:rFonts w:ascii="Consolas" w:hAnsi="Consolas"/>
          <w:color w:val="000000"/>
          <w:lang w:val="en-US"/>
        </w:rPr>
        <w:t xml:space="preserve"> {</w:t>
      </w:r>
    </w:p>
    <w:p w:rsidR="00363CFE" w:rsidRPr="00363CFE" w:rsidRDefault="00363CFE" w:rsidP="00363CFE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363CFE">
        <w:rPr>
          <w:rFonts w:ascii="Consolas" w:hAnsi="Consolas"/>
          <w:color w:val="000000"/>
          <w:lang w:val="en-US"/>
        </w:rPr>
        <w:t xml:space="preserve">    private double </w:t>
      </w:r>
      <w:proofErr w:type="spellStart"/>
      <w:r w:rsidRPr="00363CFE">
        <w:rPr>
          <w:rFonts w:ascii="Consolas" w:hAnsi="Consolas"/>
          <w:color w:val="000000"/>
          <w:lang w:val="en-US"/>
        </w:rPr>
        <w:t>lowerLimit</w:t>
      </w:r>
      <w:proofErr w:type="spellEnd"/>
      <w:r w:rsidRPr="00363CFE">
        <w:rPr>
          <w:rFonts w:ascii="Consolas" w:hAnsi="Consolas"/>
          <w:color w:val="000000"/>
          <w:lang w:val="en-US"/>
        </w:rPr>
        <w:t>;</w:t>
      </w:r>
    </w:p>
    <w:p w:rsidR="00363CFE" w:rsidRPr="00363CFE" w:rsidRDefault="00363CFE" w:rsidP="00363CFE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363CFE">
        <w:rPr>
          <w:rFonts w:ascii="Consolas" w:hAnsi="Consolas"/>
          <w:color w:val="000000"/>
          <w:lang w:val="en-US"/>
        </w:rPr>
        <w:t xml:space="preserve">    private double </w:t>
      </w:r>
      <w:proofErr w:type="spellStart"/>
      <w:r w:rsidRPr="00363CFE">
        <w:rPr>
          <w:rFonts w:ascii="Consolas" w:hAnsi="Consolas"/>
          <w:color w:val="000000"/>
          <w:lang w:val="en-US"/>
        </w:rPr>
        <w:t>upperLimit</w:t>
      </w:r>
      <w:proofErr w:type="spellEnd"/>
      <w:r w:rsidRPr="00363CFE">
        <w:rPr>
          <w:rFonts w:ascii="Consolas" w:hAnsi="Consolas"/>
          <w:color w:val="000000"/>
          <w:lang w:val="en-US"/>
        </w:rPr>
        <w:t>;</w:t>
      </w:r>
    </w:p>
    <w:p w:rsidR="00363CFE" w:rsidRPr="00363CFE" w:rsidRDefault="00363CFE" w:rsidP="00363CFE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363CFE">
        <w:rPr>
          <w:rFonts w:ascii="Consolas" w:hAnsi="Consolas"/>
          <w:color w:val="000000"/>
          <w:lang w:val="en-US"/>
        </w:rPr>
        <w:t xml:space="preserve">    private double range;</w:t>
      </w:r>
    </w:p>
    <w:p w:rsidR="00363CFE" w:rsidRPr="00363CFE" w:rsidRDefault="00363CFE" w:rsidP="00363CFE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</w:rPr>
      </w:pPr>
      <w:r w:rsidRPr="00363CFE">
        <w:rPr>
          <w:rFonts w:ascii="Consolas" w:hAnsi="Consolas"/>
          <w:color w:val="000000"/>
          <w:lang w:val="en-US"/>
        </w:rPr>
        <w:t xml:space="preserve">    </w:t>
      </w:r>
      <w:proofErr w:type="spellStart"/>
      <w:r w:rsidRPr="00363CFE">
        <w:rPr>
          <w:rFonts w:ascii="Consolas" w:hAnsi="Consolas"/>
          <w:color w:val="000000"/>
        </w:rPr>
        <w:t>private</w:t>
      </w:r>
      <w:proofErr w:type="spellEnd"/>
      <w:r w:rsidRPr="00363CFE">
        <w:rPr>
          <w:rFonts w:ascii="Consolas" w:hAnsi="Consolas"/>
          <w:color w:val="000000"/>
        </w:rPr>
        <w:t xml:space="preserve"> </w:t>
      </w:r>
      <w:proofErr w:type="spellStart"/>
      <w:r w:rsidRPr="00363CFE">
        <w:rPr>
          <w:rFonts w:ascii="Consolas" w:hAnsi="Consolas"/>
          <w:color w:val="000000"/>
        </w:rPr>
        <w:t>double</w:t>
      </w:r>
      <w:proofErr w:type="spellEnd"/>
      <w:r w:rsidRPr="00363CFE">
        <w:rPr>
          <w:rFonts w:ascii="Consolas" w:hAnsi="Consolas"/>
          <w:color w:val="000000"/>
        </w:rPr>
        <w:t xml:space="preserve"> </w:t>
      </w:r>
      <w:proofErr w:type="spellStart"/>
      <w:r w:rsidRPr="00363CFE">
        <w:rPr>
          <w:rFonts w:ascii="Consolas" w:hAnsi="Consolas"/>
          <w:color w:val="000000"/>
        </w:rPr>
        <w:t>result</w:t>
      </w:r>
      <w:proofErr w:type="spellEnd"/>
      <w:r w:rsidRPr="00363CFE">
        <w:rPr>
          <w:rFonts w:ascii="Consolas" w:hAnsi="Consolas"/>
          <w:color w:val="000000"/>
        </w:rPr>
        <w:t>;</w:t>
      </w:r>
    </w:p>
    <w:p w:rsidR="00363CFE" w:rsidRDefault="00363CFE" w:rsidP="00363CFE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</w:rPr>
      </w:pPr>
      <w:r w:rsidRPr="00363CFE">
        <w:rPr>
          <w:rFonts w:ascii="Consolas" w:hAnsi="Consolas"/>
          <w:color w:val="000000"/>
        </w:rPr>
        <w:t>}</w:t>
      </w:r>
    </w:p>
    <w:p w:rsidR="00363CFE" w:rsidRPr="00363CFE" w:rsidRDefault="00363CFE" w:rsidP="00363CFE">
      <w:pPr>
        <w:pStyle w:val="aa"/>
        <w:spacing w:after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 xml:space="preserve">Так как вариант является четным, для хранения данных была выбрана коллекция </w:t>
      </w:r>
      <w:proofErr w:type="spellStart"/>
      <w:r w:rsidR="00563B59" w:rsidRPr="00363CFE">
        <w:rPr>
          <w:color w:val="000000"/>
          <w:sz w:val="28"/>
          <w:szCs w:val="28"/>
        </w:rPr>
        <w:t>ArrayList</w:t>
      </w:r>
      <w:proofErr w:type="spellEnd"/>
      <w:r w:rsidRPr="00363CFE">
        <w:rPr>
          <w:color w:val="000000"/>
          <w:sz w:val="28"/>
          <w:szCs w:val="28"/>
        </w:rPr>
        <w:t>.</w:t>
      </w:r>
    </w:p>
    <w:p w:rsidR="00363CFE" w:rsidRPr="00363CFE" w:rsidRDefault="00363CFE" w:rsidP="00363CFE">
      <w:pPr>
        <w:pStyle w:val="aa"/>
        <w:spacing w:after="0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В главном классе программы была объявлена коллекция:</w:t>
      </w:r>
    </w:p>
    <w:p w:rsidR="00563B59" w:rsidRDefault="00563B59" w:rsidP="00363CFE">
      <w:pPr>
        <w:pStyle w:val="aa"/>
        <w:spacing w:line="360" w:lineRule="auto"/>
        <w:ind w:firstLine="720"/>
        <w:jc w:val="both"/>
        <w:textAlignment w:val="baseline"/>
        <w:rPr>
          <w:rFonts w:ascii="Consolas" w:hAnsi="Consolas"/>
          <w:color w:val="000000"/>
          <w:szCs w:val="28"/>
          <w:lang w:val="en-US"/>
        </w:rPr>
      </w:pPr>
      <w:proofErr w:type="spellStart"/>
      <w:r w:rsidRPr="00563B59">
        <w:rPr>
          <w:rFonts w:ascii="Consolas" w:hAnsi="Consolas"/>
          <w:color w:val="000000"/>
          <w:lang w:val="en-US"/>
        </w:rPr>
        <w:t>ArrayList</w:t>
      </w:r>
      <w:proofErr w:type="spellEnd"/>
      <w:r w:rsidRPr="00563B59">
        <w:rPr>
          <w:rFonts w:ascii="Consolas" w:hAnsi="Consolas"/>
          <w:color w:val="000000"/>
          <w:lang w:val="en-US"/>
        </w:rPr>
        <w:t>&lt;</w:t>
      </w:r>
      <w:proofErr w:type="spellStart"/>
      <w:r w:rsidRPr="00563B59">
        <w:rPr>
          <w:rFonts w:ascii="Consolas" w:hAnsi="Consolas"/>
          <w:color w:val="000000"/>
          <w:lang w:val="en-US"/>
        </w:rPr>
        <w:t>RecIntegral</w:t>
      </w:r>
      <w:proofErr w:type="spellEnd"/>
      <w:r w:rsidRPr="00563B59">
        <w:rPr>
          <w:rFonts w:ascii="Consolas" w:hAnsi="Consolas"/>
          <w:color w:val="000000"/>
          <w:lang w:val="en-US"/>
        </w:rPr>
        <w:t xml:space="preserve">&gt; </w:t>
      </w:r>
      <w:proofErr w:type="spellStart"/>
      <w:r w:rsidRPr="00563B59">
        <w:rPr>
          <w:rFonts w:ascii="Consolas" w:hAnsi="Consolas"/>
          <w:color w:val="000000"/>
          <w:lang w:val="en-US"/>
        </w:rPr>
        <w:t>arrInteg</w:t>
      </w:r>
      <w:proofErr w:type="spellEnd"/>
      <w:r w:rsidRPr="00563B59">
        <w:rPr>
          <w:rFonts w:ascii="Consolas" w:hAnsi="Consolas"/>
          <w:color w:val="000000"/>
          <w:lang w:val="en-US"/>
        </w:rPr>
        <w:t xml:space="preserve"> = new </w:t>
      </w:r>
      <w:proofErr w:type="spellStart"/>
      <w:r w:rsidRPr="00563B59">
        <w:rPr>
          <w:rFonts w:ascii="Consolas" w:hAnsi="Consolas"/>
          <w:color w:val="000000"/>
          <w:lang w:val="en-US"/>
        </w:rPr>
        <w:t>ArrayList</w:t>
      </w:r>
      <w:proofErr w:type="spellEnd"/>
      <w:r w:rsidRPr="00563B59">
        <w:rPr>
          <w:rFonts w:ascii="Consolas" w:hAnsi="Consolas"/>
          <w:color w:val="000000"/>
          <w:lang w:val="en-US"/>
        </w:rPr>
        <w:t>&lt;</w:t>
      </w:r>
      <w:proofErr w:type="gramStart"/>
      <w:r w:rsidRPr="00563B59">
        <w:rPr>
          <w:rFonts w:ascii="Consolas" w:hAnsi="Consolas"/>
          <w:color w:val="000000"/>
          <w:lang w:val="en-US"/>
        </w:rPr>
        <w:t>&gt;(</w:t>
      </w:r>
      <w:proofErr w:type="gramEnd"/>
      <w:r w:rsidRPr="00563B59">
        <w:rPr>
          <w:rFonts w:ascii="Consolas" w:hAnsi="Consolas"/>
          <w:color w:val="000000"/>
          <w:lang w:val="en-US"/>
        </w:rPr>
        <w:t>);</w:t>
      </w:r>
      <w:r w:rsidRPr="00563B59">
        <w:rPr>
          <w:rFonts w:ascii="Consolas" w:hAnsi="Consolas"/>
          <w:color w:val="000000"/>
          <w:szCs w:val="28"/>
          <w:lang w:val="en-US"/>
        </w:rPr>
        <w:t xml:space="preserve"> </w:t>
      </w:r>
    </w:p>
    <w:p w:rsidR="00363CFE" w:rsidRDefault="00363CFE" w:rsidP="00363CFE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 xml:space="preserve">В данной коллекции хранятся объекты класса </w:t>
      </w:r>
      <w:proofErr w:type="spellStart"/>
      <w:r w:rsidRPr="00542029">
        <w:rPr>
          <w:color w:val="000000"/>
          <w:sz w:val="28"/>
          <w:szCs w:val="28"/>
        </w:rPr>
        <w:t>RecIntegral</w:t>
      </w:r>
      <w:proofErr w:type="spellEnd"/>
      <w:r w:rsidRPr="00542029">
        <w:rPr>
          <w:color w:val="000000"/>
          <w:sz w:val="28"/>
          <w:szCs w:val="28"/>
        </w:rPr>
        <w:t>,</w:t>
      </w:r>
      <w:r w:rsidRPr="00363CFE">
        <w:rPr>
          <w:color w:val="000000"/>
          <w:sz w:val="28"/>
          <w:szCs w:val="28"/>
        </w:rPr>
        <w:t xml:space="preserve"> каждый из которых соответствует одной строке таблицы.</w:t>
      </w:r>
    </w:p>
    <w:p w:rsidR="00363CFE" w:rsidRPr="00363CFE" w:rsidRDefault="00363CFE" w:rsidP="00363CFE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lastRenderedPageBreak/>
        <w:t xml:space="preserve">При нажатии кнопки </w:t>
      </w:r>
      <w:proofErr w:type="spellStart"/>
      <w:r w:rsidRPr="00363CFE">
        <w:rPr>
          <w:color w:val="000000"/>
          <w:sz w:val="28"/>
          <w:szCs w:val="28"/>
        </w:rPr>
        <w:t>Add</w:t>
      </w:r>
      <w:proofErr w:type="spellEnd"/>
      <w:r w:rsidRPr="00363CFE">
        <w:rPr>
          <w:color w:val="000000"/>
          <w:sz w:val="28"/>
          <w:szCs w:val="28"/>
        </w:rPr>
        <w:t xml:space="preserve"> данные из текстовых полей добавляются не только в таблицу, но и в коллекцию.</w:t>
      </w:r>
    </w:p>
    <w:p w:rsidR="00363CFE" w:rsidRDefault="00363CFE" w:rsidP="00363CFE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 xml:space="preserve">Для этого создаётся новый объект класса </w:t>
      </w:r>
      <w:proofErr w:type="spellStart"/>
      <w:r w:rsidRPr="00363CFE">
        <w:rPr>
          <w:color w:val="000000"/>
          <w:sz w:val="28"/>
          <w:szCs w:val="28"/>
        </w:rPr>
        <w:t>RecIntegral</w:t>
      </w:r>
      <w:proofErr w:type="spellEnd"/>
      <w:r w:rsidRPr="00363CFE">
        <w:rPr>
          <w:color w:val="000000"/>
          <w:sz w:val="28"/>
          <w:szCs w:val="28"/>
        </w:rPr>
        <w:t>, который добавляется в список:</w:t>
      </w:r>
    </w:p>
    <w:p w:rsidR="00363CFE" w:rsidRPr="00363CFE" w:rsidRDefault="00363CFE" w:rsidP="00363CFE">
      <w:pPr>
        <w:pStyle w:val="aa"/>
        <w:spacing w:line="360" w:lineRule="auto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proofErr w:type="spellStart"/>
      <w:proofErr w:type="gramStart"/>
      <w:r w:rsidRPr="00363CFE">
        <w:rPr>
          <w:rFonts w:ascii="Consolas" w:hAnsi="Consolas"/>
          <w:color w:val="000000"/>
          <w:lang w:val="en-US"/>
        </w:rPr>
        <w:t>arrInteg.add</w:t>
      </w:r>
      <w:proofErr w:type="spellEnd"/>
      <w:r w:rsidRPr="00363CFE">
        <w:rPr>
          <w:rFonts w:ascii="Consolas" w:hAnsi="Consolas"/>
          <w:color w:val="000000"/>
          <w:lang w:val="en-US"/>
        </w:rPr>
        <w:t>(</w:t>
      </w:r>
      <w:proofErr w:type="gramEnd"/>
      <w:r w:rsidRPr="00363CFE">
        <w:rPr>
          <w:rFonts w:ascii="Consolas" w:hAnsi="Consolas"/>
          <w:color w:val="000000"/>
          <w:lang w:val="en-US"/>
        </w:rPr>
        <w:t xml:space="preserve">new </w:t>
      </w:r>
      <w:proofErr w:type="spellStart"/>
      <w:r w:rsidRPr="00363CFE">
        <w:rPr>
          <w:rFonts w:ascii="Consolas" w:hAnsi="Consolas"/>
          <w:color w:val="000000"/>
          <w:lang w:val="en-US"/>
        </w:rPr>
        <w:t>RecIntegral</w:t>
      </w:r>
      <w:proofErr w:type="spellEnd"/>
      <w:r w:rsidRPr="00363CFE">
        <w:rPr>
          <w:rFonts w:ascii="Consolas" w:hAnsi="Consolas"/>
          <w:color w:val="000000"/>
          <w:lang w:val="en-US"/>
        </w:rPr>
        <w:t>(</w:t>
      </w:r>
      <w:proofErr w:type="spellStart"/>
      <w:r w:rsidRPr="00363CFE">
        <w:rPr>
          <w:rFonts w:ascii="Consolas" w:hAnsi="Consolas"/>
          <w:color w:val="000000"/>
          <w:lang w:val="en-US"/>
        </w:rPr>
        <w:t>LowerLimit</w:t>
      </w:r>
      <w:proofErr w:type="spellEnd"/>
      <w:r w:rsidRPr="00363CFE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363CFE">
        <w:rPr>
          <w:rFonts w:ascii="Consolas" w:hAnsi="Consolas"/>
          <w:color w:val="000000"/>
          <w:lang w:val="en-US"/>
        </w:rPr>
        <w:t>UpperLimit</w:t>
      </w:r>
      <w:proofErr w:type="spellEnd"/>
      <w:r w:rsidRPr="00363CFE">
        <w:rPr>
          <w:rFonts w:ascii="Consolas" w:hAnsi="Consolas"/>
          <w:color w:val="000000"/>
          <w:lang w:val="en-US"/>
        </w:rPr>
        <w:t>, Range));</w:t>
      </w:r>
    </w:p>
    <w:p w:rsidR="00363CFE" w:rsidRDefault="00363CFE" w:rsidP="00363CFE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При удалении строки из таблицы соответствующий элемент удаляется и из коллекции.</w:t>
      </w:r>
    </w:p>
    <w:p w:rsidR="00363CFE" w:rsidRDefault="00363CFE" w:rsidP="00363CFE">
      <w:pPr>
        <w:pStyle w:val="aa"/>
        <w:spacing w:line="360" w:lineRule="auto"/>
        <w:ind w:firstLine="720"/>
        <w:jc w:val="both"/>
        <w:textAlignment w:val="baseline"/>
        <w:rPr>
          <w:rFonts w:ascii="Consolas" w:hAnsi="Consolas"/>
          <w:color w:val="000000"/>
        </w:rPr>
      </w:pPr>
      <w:proofErr w:type="spellStart"/>
      <w:r w:rsidRPr="00363CFE">
        <w:rPr>
          <w:rFonts w:ascii="Consolas" w:hAnsi="Consolas"/>
          <w:color w:val="000000"/>
        </w:rPr>
        <w:t>arrInteg.remove</w:t>
      </w:r>
      <w:proofErr w:type="spellEnd"/>
      <w:r w:rsidRPr="00363CFE">
        <w:rPr>
          <w:rFonts w:ascii="Consolas" w:hAnsi="Consolas"/>
          <w:color w:val="000000"/>
        </w:rPr>
        <w:t>(</w:t>
      </w:r>
      <w:proofErr w:type="spellStart"/>
      <w:r w:rsidRPr="00363CFE">
        <w:rPr>
          <w:rFonts w:ascii="Consolas" w:hAnsi="Consolas"/>
          <w:color w:val="000000"/>
        </w:rPr>
        <w:t>rowNum</w:t>
      </w:r>
      <w:proofErr w:type="spellEnd"/>
      <w:r w:rsidRPr="00363CFE">
        <w:rPr>
          <w:rFonts w:ascii="Consolas" w:hAnsi="Consolas"/>
          <w:color w:val="000000"/>
        </w:rPr>
        <w:t>);</w:t>
      </w:r>
    </w:p>
    <w:p w:rsidR="00363CFE" w:rsidRPr="00363CFE" w:rsidRDefault="00363CFE" w:rsidP="00363CFE">
      <w:pPr>
        <w:pStyle w:val="aa"/>
        <w:spacing w:after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После вычисления интеграла результат записывается в соответствующий объект коллекции:</w:t>
      </w:r>
    </w:p>
    <w:p w:rsidR="00363CFE" w:rsidRPr="00F548F2" w:rsidRDefault="00363CFE" w:rsidP="00363CFE">
      <w:pPr>
        <w:pStyle w:val="aa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proofErr w:type="spellStart"/>
      <w:proofErr w:type="gramStart"/>
      <w:r w:rsidRPr="00363CFE">
        <w:rPr>
          <w:rFonts w:ascii="Consolas" w:hAnsi="Consolas"/>
          <w:color w:val="000000"/>
          <w:lang w:val="en-US"/>
        </w:rPr>
        <w:t>arrInteg.get</w:t>
      </w:r>
      <w:proofErr w:type="spellEnd"/>
      <w:r w:rsidRPr="00363CFE">
        <w:rPr>
          <w:rFonts w:ascii="Consolas" w:hAnsi="Consolas"/>
          <w:color w:val="000000"/>
          <w:lang w:val="en-US"/>
        </w:rPr>
        <w:t>(</w:t>
      </w:r>
      <w:proofErr w:type="spellStart"/>
      <w:proofErr w:type="gramEnd"/>
      <w:r w:rsidRPr="00363CFE">
        <w:rPr>
          <w:rFonts w:ascii="Consolas" w:hAnsi="Consolas"/>
          <w:color w:val="000000"/>
          <w:lang w:val="en-US"/>
        </w:rPr>
        <w:t>rowNum</w:t>
      </w:r>
      <w:proofErr w:type="spellEnd"/>
      <w:r w:rsidRPr="00363CFE">
        <w:rPr>
          <w:rFonts w:ascii="Consolas" w:hAnsi="Consolas"/>
          <w:color w:val="000000"/>
          <w:lang w:val="en-US"/>
        </w:rPr>
        <w:t>).</w:t>
      </w:r>
      <w:proofErr w:type="spellStart"/>
      <w:r w:rsidRPr="00363CFE">
        <w:rPr>
          <w:rFonts w:ascii="Consolas" w:hAnsi="Consolas"/>
          <w:color w:val="000000"/>
          <w:lang w:val="en-US"/>
        </w:rPr>
        <w:t>setResult</w:t>
      </w:r>
      <w:proofErr w:type="spellEnd"/>
      <w:r w:rsidRPr="00363CFE">
        <w:rPr>
          <w:rFonts w:ascii="Consolas" w:hAnsi="Consolas"/>
          <w:color w:val="000000"/>
          <w:lang w:val="en-US"/>
        </w:rPr>
        <w:t>(Result);</w:t>
      </w:r>
    </w:p>
    <w:p w:rsidR="00363CFE" w:rsidRDefault="00363CFE" w:rsidP="00363CFE">
      <w:pPr>
        <w:pStyle w:val="aa"/>
        <w:spacing w:after="0"/>
        <w:jc w:val="both"/>
        <w:textAlignment w:val="baseline"/>
        <w:rPr>
          <w:color w:val="000000"/>
          <w:sz w:val="28"/>
          <w:szCs w:val="28"/>
        </w:rPr>
      </w:pPr>
      <w:r w:rsidRPr="00F548F2">
        <w:rPr>
          <w:color w:val="000000"/>
          <w:sz w:val="28"/>
          <w:szCs w:val="28"/>
          <w:lang w:val="en-US"/>
        </w:rPr>
        <w:tab/>
      </w:r>
      <w:r w:rsidRPr="00363CFE">
        <w:rPr>
          <w:color w:val="000000"/>
          <w:sz w:val="28"/>
          <w:szCs w:val="28"/>
        </w:rPr>
        <w:t>В программу была добавлена кнопка Clear, которая очищает таблицу.</w:t>
      </w:r>
    </w:p>
    <w:p w:rsidR="00363CFE" w:rsidRPr="00363CFE" w:rsidRDefault="00363CFE" w:rsidP="00363CFE">
      <w:pPr>
        <w:pStyle w:val="aa"/>
        <w:spacing w:after="0"/>
        <w:jc w:val="both"/>
        <w:textAlignment w:val="baseline"/>
        <w:rPr>
          <w:rFonts w:ascii="Consolas" w:hAnsi="Consolas"/>
          <w:color w:val="000000"/>
        </w:rPr>
      </w:pPr>
      <w:r>
        <w:rPr>
          <w:color w:val="000000"/>
          <w:sz w:val="28"/>
          <w:szCs w:val="28"/>
        </w:rPr>
        <w:tab/>
      </w:r>
      <w:proofErr w:type="spellStart"/>
      <w:r w:rsidRPr="00363CFE">
        <w:rPr>
          <w:rFonts w:ascii="Consolas" w:hAnsi="Consolas"/>
          <w:color w:val="000000"/>
        </w:rPr>
        <w:t>tModel.setRowCount</w:t>
      </w:r>
      <w:proofErr w:type="spellEnd"/>
      <w:r w:rsidRPr="00363CFE">
        <w:rPr>
          <w:rFonts w:ascii="Consolas" w:hAnsi="Consolas"/>
          <w:color w:val="000000"/>
        </w:rPr>
        <w:t>(0);</w:t>
      </w:r>
    </w:p>
    <w:p w:rsidR="00363CFE" w:rsidRPr="00363CFE" w:rsidRDefault="00363CFE" w:rsidP="00363CFE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 xml:space="preserve">Также была реализована кнопка </w:t>
      </w:r>
      <w:proofErr w:type="spellStart"/>
      <w:r w:rsidRPr="00363CFE">
        <w:rPr>
          <w:color w:val="000000"/>
          <w:sz w:val="28"/>
          <w:szCs w:val="28"/>
        </w:rPr>
        <w:t>Fill</w:t>
      </w:r>
      <w:proofErr w:type="spellEnd"/>
      <w:r w:rsidRPr="00363CFE">
        <w:rPr>
          <w:color w:val="000000"/>
          <w:sz w:val="28"/>
          <w:szCs w:val="28"/>
        </w:rPr>
        <w:t>, которая заполняет таблицу данными из коллекции.</w:t>
      </w:r>
    </w:p>
    <w:p w:rsidR="00363CFE" w:rsidRPr="00363CFE" w:rsidRDefault="00363CFE" w:rsidP="00363CFE">
      <w:pPr>
        <w:pStyle w:val="aa"/>
        <w:spacing w:before="0" w:beforeAutospacing="0" w:after="0" w:afterAutospacing="0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Сначала таблица очищается:</w:t>
      </w:r>
    </w:p>
    <w:p w:rsidR="00363CFE" w:rsidRPr="00363CFE" w:rsidRDefault="00363CFE" w:rsidP="00363CFE">
      <w:pPr>
        <w:pStyle w:val="aa"/>
        <w:ind w:firstLine="720"/>
        <w:jc w:val="both"/>
        <w:textAlignment w:val="baseline"/>
        <w:rPr>
          <w:rFonts w:ascii="Consolas" w:hAnsi="Consolas"/>
          <w:color w:val="000000"/>
        </w:rPr>
      </w:pPr>
      <w:proofErr w:type="spellStart"/>
      <w:r w:rsidRPr="00363CFE">
        <w:rPr>
          <w:rFonts w:ascii="Consolas" w:hAnsi="Consolas"/>
          <w:color w:val="000000"/>
        </w:rPr>
        <w:t>tModel.setRowCount</w:t>
      </w:r>
      <w:proofErr w:type="spellEnd"/>
      <w:r w:rsidRPr="00363CFE">
        <w:rPr>
          <w:rFonts w:ascii="Consolas" w:hAnsi="Consolas"/>
          <w:color w:val="000000"/>
        </w:rPr>
        <w:t>(0);</w:t>
      </w:r>
    </w:p>
    <w:p w:rsidR="00363CFE" w:rsidRPr="00363CFE" w:rsidRDefault="00363CFE" w:rsidP="00363CFE">
      <w:pPr>
        <w:pStyle w:val="aa"/>
        <w:spacing w:before="0" w:beforeAutospacing="0" w:after="0" w:afterAutospacing="0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Затем выполняется перебор элементов коллекции:</w:t>
      </w:r>
    </w:p>
    <w:p w:rsidR="00363CFE" w:rsidRPr="00363CFE" w:rsidRDefault="00363CFE" w:rsidP="00363CFE">
      <w:pPr>
        <w:pStyle w:val="aa"/>
        <w:ind w:firstLine="720"/>
        <w:jc w:val="both"/>
        <w:textAlignment w:val="baseline"/>
        <w:rPr>
          <w:rFonts w:ascii="Consolas" w:hAnsi="Consolas"/>
          <w:color w:val="000000"/>
        </w:rPr>
      </w:pPr>
      <w:proofErr w:type="spellStart"/>
      <w:r w:rsidRPr="00363CFE">
        <w:rPr>
          <w:rFonts w:ascii="Consolas" w:hAnsi="Consolas"/>
          <w:color w:val="000000"/>
        </w:rPr>
        <w:t>for</w:t>
      </w:r>
      <w:proofErr w:type="spellEnd"/>
      <w:r w:rsidRPr="00363CFE">
        <w:rPr>
          <w:rFonts w:ascii="Consolas" w:hAnsi="Consolas"/>
          <w:color w:val="000000"/>
        </w:rPr>
        <w:t xml:space="preserve"> (</w:t>
      </w:r>
      <w:proofErr w:type="spellStart"/>
      <w:r w:rsidRPr="00363CFE">
        <w:rPr>
          <w:rFonts w:ascii="Consolas" w:hAnsi="Consolas"/>
          <w:color w:val="000000"/>
        </w:rPr>
        <w:t>RecIntegral</w:t>
      </w:r>
      <w:proofErr w:type="spellEnd"/>
      <w:r w:rsidRPr="00363CFE">
        <w:rPr>
          <w:rFonts w:ascii="Consolas" w:hAnsi="Consolas"/>
          <w:color w:val="000000"/>
        </w:rPr>
        <w:t xml:space="preserve"> </w:t>
      </w:r>
      <w:proofErr w:type="spellStart"/>
      <w:r w:rsidRPr="00363CFE">
        <w:rPr>
          <w:rFonts w:ascii="Consolas" w:hAnsi="Consolas"/>
          <w:color w:val="000000"/>
        </w:rPr>
        <w:t>rec</w:t>
      </w:r>
      <w:proofErr w:type="spellEnd"/>
      <w:proofErr w:type="gramStart"/>
      <w:r w:rsidRPr="00363CFE">
        <w:rPr>
          <w:rFonts w:ascii="Consolas" w:hAnsi="Consolas"/>
          <w:color w:val="000000"/>
        </w:rPr>
        <w:t xml:space="preserve"> :</w:t>
      </w:r>
      <w:proofErr w:type="gramEnd"/>
      <w:r w:rsidRPr="00363CFE">
        <w:rPr>
          <w:rFonts w:ascii="Consolas" w:hAnsi="Consolas"/>
          <w:color w:val="000000"/>
        </w:rPr>
        <w:t xml:space="preserve"> </w:t>
      </w:r>
      <w:proofErr w:type="spellStart"/>
      <w:r w:rsidRPr="00363CFE">
        <w:rPr>
          <w:rFonts w:ascii="Consolas" w:hAnsi="Consolas"/>
          <w:color w:val="000000"/>
        </w:rPr>
        <w:t>arrInteg</w:t>
      </w:r>
      <w:proofErr w:type="spellEnd"/>
      <w:r w:rsidRPr="00363CFE">
        <w:rPr>
          <w:rFonts w:ascii="Consolas" w:hAnsi="Consolas"/>
          <w:color w:val="000000"/>
        </w:rPr>
        <w:t>)</w:t>
      </w:r>
    </w:p>
    <w:p w:rsidR="00363CFE" w:rsidRPr="00363CFE" w:rsidRDefault="00363CFE" w:rsidP="00363CFE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Для каждого объекта добавляется строка в таблицу:</w:t>
      </w:r>
    </w:p>
    <w:p w:rsidR="00363CFE" w:rsidRPr="00363CFE" w:rsidRDefault="00363CFE" w:rsidP="00363CFE">
      <w:pPr>
        <w:pStyle w:val="aa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proofErr w:type="spellStart"/>
      <w:proofErr w:type="gramStart"/>
      <w:r w:rsidRPr="00363CFE">
        <w:rPr>
          <w:rFonts w:ascii="Consolas" w:hAnsi="Consolas"/>
          <w:color w:val="000000"/>
          <w:lang w:val="en-US"/>
        </w:rPr>
        <w:t>tModel.addRow</w:t>
      </w:r>
      <w:proofErr w:type="spellEnd"/>
      <w:r w:rsidRPr="00363CFE">
        <w:rPr>
          <w:rFonts w:ascii="Consolas" w:hAnsi="Consolas"/>
          <w:color w:val="000000"/>
          <w:lang w:val="en-US"/>
        </w:rPr>
        <w:t>(</w:t>
      </w:r>
      <w:proofErr w:type="spellStart"/>
      <w:proofErr w:type="gramEnd"/>
      <w:r w:rsidRPr="00363CFE">
        <w:rPr>
          <w:rFonts w:ascii="Consolas" w:hAnsi="Consolas"/>
          <w:color w:val="000000"/>
          <w:lang w:val="en-US"/>
        </w:rPr>
        <w:t>newObject</w:t>
      </w:r>
      <w:proofErr w:type="spellEnd"/>
      <w:r w:rsidRPr="00363CFE">
        <w:rPr>
          <w:rFonts w:ascii="Consolas" w:hAnsi="Consolas"/>
          <w:color w:val="000000"/>
          <w:lang w:val="en-US"/>
        </w:rPr>
        <w:t>[]{</w:t>
      </w:r>
      <w:r w:rsidRPr="00363CFE">
        <w:rPr>
          <w:rFonts w:ascii="Consolas" w:hAnsi="Consolas"/>
          <w:color w:val="000000"/>
          <w:lang w:val="en-US"/>
        </w:rPr>
        <w:br/>
        <w:t xml:space="preserve">    </w:t>
      </w:r>
      <w:proofErr w:type="spellStart"/>
      <w:r w:rsidRPr="00363CFE">
        <w:rPr>
          <w:rFonts w:ascii="Consolas" w:hAnsi="Consolas"/>
          <w:color w:val="000000"/>
          <w:lang w:val="en-US"/>
        </w:rPr>
        <w:t>rec.getLowerLimit</w:t>
      </w:r>
      <w:proofErr w:type="spellEnd"/>
      <w:r w:rsidRPr="00363CFE">
        <w:rPr>
          <w:rFonts w:ascii="Consolas" w:hAnsi="Consolas"/>
          <w:color w:val="000000"/>
          <w:lang w:val="en-US"/>
        </w:rPr>
        <w:t>(),</w:t>
      </w:r>
      <w:r w:rsidRPr="00363CFE">
        <w:rPr>
          <w:rFonts w:ascii="Consolas" w:hAnsi="Consolas"/>
          <w:color w:val="000000"/>
          <w:lang w:val="en-US"/>
        </w:rPr>
        <w:br/>
        <w:t xml:space="preserve">    </w:t>
      </w:r>
      <w:proofErr w:type="spellStart"/>
      <w:r w:rsidRPr="00363CFE">
        <w:rPr>
          <w:rFonts w:ascii="Consolas" w:hAnsi="Consolas"/>
          <w:color w:val="000000"/>
          <w:lang w:val="en-US"/>
        </w:rPr>
        <w:t>rec.getUpperLimit</w:t>
      </w:r>
      <w:proofErr w:type="spellEnd"/>
      <w:r w:rsidRPr="00363CFE">
        <w:rPr>
          <w:rFonts w:ascii="Consolas" w:hAnsi="Consolas"/>
          <w:color w:val="000000"/>
          <w:lang w:val="en-US"/>
        </w:rPr>
        <w:t>(),</w:t>
      </w:r>
      <w:r w:rsidRPr="00363CFE">
        <w:rPr>
          <w:rFonts w:ascii="Consolas" w:hAnsi="Consolas"/>
          <w:color w:val="000000"/>
          <w:lang w:val="en-US"/>
        </w:rPr>
        <w:br/>
        <w:t xml:space="preserve">    </w:t>
      </w:r>
      <w:proofErr w:type="spellStart"/>
      <w:r w:rsidRPr="00363CFE">
        <w:rPr>
          <w:rFonts w:ascii="Consolas" w:hAnsi="Consolas"/>
          <w:color w:val="000000"/>
          <w:lang w:val="en-US"/>
        </w:rPr>
        <w:t>rec.getRange</w:t>
      </w:r>
      <w:proofErr w:type="spellEnd"/>
      <w:r w:rsidRPr="00363CFE">
        <w:rPr>
          <w:rFonts w:ascii="Consolas" w:hAnsi="Consolas"/>
          <w:color w:val="000000"/>
          <w:lang w:val="en-US"/>
        </w:rPr>
        <w:t>(),</w:t>
      </w:r>
      <w:r w:rsidRPr="00363CFE">
        <w:rPr>
          <w:rFonts w:ascii="Consolas" w:hAnsi="Consolas"/>
          <w:color w:val="000000"/>
          <w:lang w:val="en-US"/>
        </w:rPr>
        <w:br/>
        <w:t xml:space="preserve">    </w:t>
      </w:r>
      <w:proofErr w:type="spellStart"/>
      <w:r w:rsidRPr="00363CFE">
        <w:rPr>
          <w:rFonts w:ascii="Consolas" w:hAnsi="Consolas"/>
          <w:color w:val="000000"/>
          <w:lang w:val="en-US"/>
        </w:rPr>
        <w:t>rec.getResult</w:t>
      </w:r>
      <w:proofErr w:type="spellEnd"/>
      <w:r w:rsidRPr="00363CFE">
        <w:rPr>
          <w:rFonts w:ascii="Consolas" w:hAnsi="Consolas"/>
          <w:color w:val="000000"/>
          <w:lang w:val="en-US"/>
        </w:rPr>
        <w:t>()</w:t>
      </w:r>
      <w:r w:rsidRPr="00363CFE">
        <w:rPr>
          <w:rFonts w:ascii="Consolas" w:hAnsi="Consolas"/>
          <w:color w:val="000000"/>
          <w:lang w:val="en-US"/>
        </w:rPr>
        <w:br/>
        <w:t>});</w:t>
      </w:r>
    </w:p>
    <w:p w:rsidR="00363CFE" w:rsidRPr="00363CFE" w:rsidRDefault="00363CFE" w:rsidP="00363CFE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lastRenderedPageBreak/>
        <w:t>Таким образом, таблица восстанавливается на основе данных, сохранённых в коллекции.</w:t>
      </w:r>
    </w:p>
    <w:p w:rsidR="00363CFE" w:rsidRDefault="00363CFE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80455D" w:rsidRPr="000F708E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 </w:t>
      </w:r>
      <w:r w:rsidR="009E6106">
        <w:rPr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</w:rPr>
        <w:t xml:space="preserve">езультаты выполнения программы </w:t>
      </w:r>
    </w:p>
    <w:p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80455D" w:rsidRDefault="00391E59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305425" cy="3752850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02B" w:rsidRDefault="0091102B" w:rsidP="0091102B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2 – </w:t>
      </w:r>
      <w:r>
        <w:rPr>
          <w:color w:val="000000"/>
          <w:sz w:val="28"/>
          <w:szCs w:val="28"/>
        </w:rPr>
        <w:t>Добавление данных в таблицу.</w:t>
      </w:r>
    </w:p>
    <w:p w:rsidR="00C910E8" w:rsidRDefault="00C910E8" w:rsidP="00C910E8">
      <w:pPr>
        <w:pStyle w:val="aa"/>
        <w:spacing w:before="0" w:beforeAutospacing="0" w:after="0" w:afterAutospacing="0" w:line="360" w:lineRule="auto"/>
        <w:ind w:right="-62" w:firstLine="709"/>
        <w:jc w:val="both"/>
        <w:rPr>
          <w:sz w:val="28"/>
        </w:rPr>
      </w:pPr>
    </w:p>
    <w:p w:rsidR="00C910E8" w:rsidRPr="0080455D" w:rsidRDefault="00391E59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5305425" cy="3762375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02B" w:rsidRPr="0091102B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color w:val="000000"/>
          <w:sz w:val="28"/>
          <w:szCs w:val="28"/>
        </w:rPr>
        <w:t xml:space="preserve">Рисунок 3 – </w:t>
      </w:r>
      <w:r w:rsidR="000F68CC">
        <w:rPr>
          <w:sz w:val="28"/>
        </w:rPr>
        <w:t xml:space="preserve">Результат нажатия кнопки </w:t>
      </w:r>
      <w:r w:rsidR="000F68CC">
        <w:rPr>
          <w:sz w:val="28"/>
          <w:lang w:val="en-US"/>
        </w:rPr>
        <w:t>Clear</w:t>
      </w:r>
      <w:r>
        <w:rPr>
          <w:color w:val="000000"/>
          <w:sz w:val="28"/>
          <w:szCs w:val="28"/>
        </w:rPr>
        <w:t>.</w:t>
      </w:r>
    </w:p>
    <w:p w:rsidR="00C910E8" w:rsidRDefault="00C910E8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910E8" w:rsidRDefault="00391E59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607C2B" w:rsidRDefault="00391E59" w:rsidP="00391E5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34000" cy="376237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708E" w:rsidRDefault="0091102B" w:rsidP="00391E59">
      <w:pPr>
        <w:pStyle w:val="aa"/>
        <w:spacing w:before="0" w:beforeAutospacing="0" w:after="0" w:afterAutospacing="0" w:line="360" w:lineRule="auto"/>
        <w:ind w:right="-62"/>
        <w:jc w:val="center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4 – </w:t>
      </w:r>
      <w:r w:rsidR="000F68CC">
        <w:rPr>
          <w:sz w:val="28"/>
        </w:rPr>
        <w:t xml:space="preserve">Результат нажатия кнопки </w:t>
      </w:r>
      <w:r w:rsidR="000F68CC">
        <w:rPr>
          <w:sz w:val="28"/>
          <w:lang w:val="en-US"/>
        </w:rPr>
        <w:t>Fill</w:t>
      </w:r>
      <w:r w:rsidR="000F68CC">
        <w:rPr>
          <w:color w:val="000000"/>
          <w:sz w:val="28"/>
          <w:szCs w:val="28"/>
        </w:rPr>
        <w:t>.</w:t>
      </w:r>
    </w:p>
    <w:p w:rsidR="00391E59" w:rsidRDefault="00391E59" w:rsidP="00391E59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  <w:szCs w:val="28"/>
        </w:rPr>
      </w:pPr>
    </w:p>
    <w:p w:rsidR="00CB676F" w:rsidRPr="00CB676F" w:rsidRDefault="00CB676F" w:rsidP="009073ED">
      <w:pPr>
        <w:spacing w:after="0" w:line="360" w:lineRule="auto"/>
        <w:ind w:left="3539" w:firstLine="709"/>
        <w:rPr>
          <w:rFonts w:ascii="Times New Roman" w:hAnsi="Times New Roman" w:cs="Times New Roman"/>
          <w:sz w:val="28"/>
          <w:szCs w:val="28"/>
        </w:rPr>
      </w:pPr>
      <w:r w:rsidRPr="00CB676F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:rsidR="00CB676F" w:rsidRPr="00CB676F" w:rsidRDefault="00CB676F" w:rsidP="00CB67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0455D" w:rsidRPr="000F68CC" w:rsidRDefault="000F68CC" w:rsidP="0080455D">
      <w:pPr>
        <w:pStyle w:val="aa"/>
        <w:spacing w:before="0" w:beforeAutospacing="0" w:after="0" w:afterAutospacing="0" w:line="360" w:lineRule="auto"/>
        <w:ind w:firstLine="709"/>
        <w:jc w:val="both"/>
      </w:pPr>
      <w:r w:rsidRPr="000F68CC">
        <w:rPr>
          <w:sz w:val="28"/>
          <w:szCs w:val="28"/>
        </w:rPr>
        <w:t xml:space="preserve">В ходе выполнения лабораторной работы была изучена библиотека стандартных коллекций </w:t>
      </w:r>
      <w:proofErr w:type="spellStart"/>
      <w:r w:rsidRPr="000F68CC">
        <w:rPr>
          <w:sz w:val="28"/>
          <w:szCs w:val="28"/>
        </w:rPr>
        <w:t>Java</w:t>
      </w:r>
      <w:proofErr w:type="spellEnd"/>
      <w:r w:rsidRPr="000F68CC">
        <w:rPr>
          <w:sz w:val="28"/>
          <w:szCs w:val="28"/>
        </w:rPr>
        <w:t xml:space="preserve"> </w:t>
      </w:r>
      <w:proofErr w:type="spellStart"/>
      <w:r w:rsidRPr="000F68CC">
        <w:rPr>
          <w:sz w:val="28"/>
          <w:szCs w:val="28"/>
        </w:rPr>
        <w:t>Collections</w:t>
      </w:r>
      <w:proofErr w:type="spellEnd"/>
      <w:r w:rsidRPr="000F68CC">
        <w:rPr>
          <w:sz w:val="28"/>
          <w:szCs w:val="28"/>
        </w:rPr>
        <w:t xml:space="preserve"> </w:t>
      </w:r>
      <w:proofErr w:type="spellStart"/>
      <w:r w:rsidRPr="000F68CC">
        <w:rPr>
          <w:sz w:val="28"/>
          <w:szCs w:val="28"/>
        </w:rPr>
        <w:t>Framework</w:t>
      </w:r>
      <w:proofErr w:type="spellEnd"/>
      <w:r>
        <w:rPr>
          <w:sz w:val="28"/>
          <w:szCs w:val="28"/>
        </w:rPr>
        <w:t xml:space="preserve">, </w:t>
      </w:r>
      <w:r w:rsidRPr="000F68CC">
        <w:rPr>
          <w:sz w:val="28"/>
          <w:szCs w:val="28"/>
        </w:rPr>
        <w:t>позволяющ</w:t>
      </w:r>
      <w:r>
        <w:rPr>
          <w:sz w:val="28"/>
          <w:szCs w:val="28"/>
        </w:rPr>
        <w:t>ая</w:t>
      </w:r>
      <w:r w:rsidRPr="000F68CC">
        <w:rPr>
          <w:sz w:val="28"/>
          <w:szCs w:val="28"/>
        </w:rPr>
        <w:t xml:space="preserve"> хранить различные структуры данных.</w:t>
      </w:r>
    </w:p>
    <w:p w:rsidR="00CB676F" w:rsidRPr="00590FD7" w:rsidRDefault="00CB676F" w:rsidP="00965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41AA" w:rsidRPr="00590FD7" w:rsidRDefault="00C741AA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D7274" w:rsidRPr="00590FD7" w:rsidSect="00277C4E">
      <w:headerReference w:type="default" r:id="rId11"/>
      <w:pgSz w:w="11906" w:h="16838"/>
      <w:pgMar w:top="1134" w:right="850" w:bottom="1134" w:left="1701" w:header="708" w:footer="708" w:gutter="0"/>
      <w:pgBorders>
        <w:top w:val="single" w:sz="4" w:space="20" w:color="auto"/>
        <w:left w:val="single" w:sz="4" w:space="30" w:color="auto"/>
        <w:bottom w:val="single" w:sz="4" w:space="20" w:color="auto"/>
        <w:right w:val="single" w:sz="4" w:space="18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415A" w:rsidRDefault="00E0415A" w:rsidP="00277C4E">
      <w:pPr>
        <w:spacing w:after="0" w:line="240" w:lineRule="auto"/>
      </w:pPr>
      <w:r>
        <w:separator/>
      </w:r>
    </w:p>
  </w:endnote>
  <w:endnote w:type="continuationSeparator" w:id="0">
    <w:p w:rsidR="00E0415A" w:rsidRDefault="00E0415A" w:rsidP="0027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415A" w:rsidRDefault="00E0415A" w:rsidP="00277C4E">
      <w:pPr>
        <w:spacing w:after="0" w:line="240" w:lineRule="auto"/>
      </w:pPr>
      <w:r>
        <w:separator/>
      </w:r>
    </w:p>
  </w:footnote>
  <w:footnote w:type="continuationSeparator" w:id="0">
    <w:p w:rsidR="00E0415A" w:rsidRDefault="00E0415A" w:rsidP="0027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889944888"/>
      <w:docPartObj>
        <w:docPartGallery w:val="Page Numbers (Top of Page)"/>
        <w:docPartUnique/>
      </w:docPartObj>
    </w:sdtPr>
    <w:sdtContent>
      <w:p w:rsidR="00277C4E" w:rsidRDefault="00BA726D">
        <w:pPr>
          <w:pStyle w:val="a6"/>
          <w:jc w:val="right"/>
        </w:pPr>
        <w:r>
          <w:fldChar w:fldCharType="begin"/>
        </w:r>
        <w:r w:rsidR="00277C4E">
          <w:instrText>PAGE   \* MERGEFORMAT</w:instrText>
        </w:r>
        <w:r>
          <w:fldChar w:fldCharType="separate"/>
        </w:r>
        <w:r w:rsidR="00391E59">
          <w:rPr>
            <w:noProof/>
          </w:rPr>
          <w:t>2</w:t>
        </w:r>
        <w:r>
          <w:fldChar w:fldCharType="end"/>
        </w:r>
      </w:p>
    </w:sdtContent>
  </w:sdt>
  <w:p w:rsidR="00277C4E" w:rsidRDefault="00277C4E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03853"/>
    <w:multiLevelType w:val="hybridMultilevel"/>
    <w:tmpl w:val="D99A69FA"/>
    <w:lvl w:ilvl="0" w:tplc="D87A75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58312E"/>
    <w:multiLevelType w:val="multilevel"/>
    <w:tmpl w:val="F71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E92F93"/>
    <w:multiLevelType w:val="multilevel"/>
    <w:tmpl w:val="A0F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F8C155F"/>
    <w:multiLevelType w:val="hybridMultilevel"/>
    <w:tmpl w:val="C4A8F0EC"/>
    <w:lvl w:ilvl="0" w:tplc="5AB65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47DF0"/>
    <w:rsid w:val="000A375E"/>
    <w:rsid w:val="000F4C05"/>
    <w:rsid w:val="000F570E"/>
    <w:rsid w:val="000F68CC"/>
    <w:rsid w:val="000F708E"/>
    <w:rsid w:val="00101F86"/>
    <w:rsid w:val="00115B06"/>
    <w:rsid w:val="00167F61"/>
    <w:rsid w:val="00187CA7"/>
    <w:rsid w:val="00190E27"/>
    <w:rsid w:val="001C75D1"/>
    <w:rsid w:val="001E3E15"/>
    <w:rsid w:val="001E7588"/>
    <w:rsid w:val="001F1080"/>
    <w:rsid w:val="002104AA"/>
    <w:rsid w:val="00277C4E"/>
    <w:rsid w:val="002B1343"/>
    <w:rsid w:val="002F5AE6"/>
    <w:rsid w:val="002F6CA2"/>
    <w:rsid w:val="003333E4"/>
    <w:rsid w:val="00347DF0"/>
    <w:rsid w:val="00355265"/>
    <w:rsid w:val="00363CFE"/>
    <w:rsid w:val="00391E59"/>
    <w:rsid w:val="00395861"/>
    <w:rsid w:val="003C736C"/>
    <w:rsid w:val="004238A7"/>
    <w:rsid w:val="00426093"/>
    <w:rsid w:val="00431578"/>
    <w:rsid w:val="004A5C88"/>
    <w:rsid w:val="004A7603"/>
    <w:rsid w:val="004E2AE8"/>
    <w:rsid w:val="00542029"/>
    <w:rsid w:val="00563B59"/>
    <w:rsid w:val="00590FD7"/>
    <w:rsid w:val="005C2ADC"/>
    <w:rsid w:val="00607C2B"/>
    <w:rsid w:val="006367B7"/>
    <w:rsid w:val="006B4F61"/>
    <w:rsid w:val="00742242"/>
    <w:rsid w:val="0076612B"/>
    <w:rsid w:val="007F3C1D"/>
    <w:rsid w:val="0080455D"/>
    <w:rsid w:val="00804637"/>
    <w:rsid w:val="00807ADE"/>
    <w:rsid w:val="008A6D93"/>
    <w:rsid w:val="008D26A4"/>
    <w:rsid w:val="008D3BB8"/>
    <w:rsid w:val="009073ED"/>
    <w:rsid w:val="0091102B"/>
    <w:rsid w:val="009653E9"/>
    <w:rsid w:val="009A7038"/>
    <w:rsid w:val="009B4F31"/>
    <w:rsid w:val="009E6106"/>
    <w:rsid w:val="009E65F4"/>
    <w:rsid w:val="00A24982"/>
    <w:rsid w:val="00A35A92"/>
    <w:rsid w:val="00A51BF1"/>
    <w:rsid w:val="00A709D4"/>
    <w:rsid w:val="00A956E8"/>
    <w:rsid w:val="00AD22D9"/>
    <w:rsid w:val="00AD2553"/>
    <w:rsid w:val="00B07D1F"/>
    <w:rsid w:val="00B37A7E"/>
    <w:rsid w:val="00B54453"/>
    <w:rsid w:val="00B73E7A"/>
    <w:rsid w:val="00BA726D"/>
    <w:rsid w:val="00BB79C5"/>
    <w:rsid w:val="00BE7D5D"/>
    <w:rsid w:val="00C01480"/>
    <w:rsid w:val="00C045AD"/>
    <w:rsid w:val="00C741AA"/>
    <w:rsid w:val="00C910E8"/>
    <w:rsid w:val="00CA046F"/>
    <w:rsid w:val="00CA6A80"/>
    <w:rsid w:val="00CA75C3"/>
    <w:rsid w:val="00CB676F"/>
    <w:rsid w:val="00CB6EB5"/>
    <w:rsid w:val="00CC3833"/>
    <w:rsid w:val="00CC72F6"/>
    <w:rsid w:val="00CD0FC3"/>
    <w:rsid w:val="00CD7274"/>
    <w:rsid w:val="00CE62BE"/>
    <w:rsid w:val="00D444AD"/>
    <w:rsid w:val="00DB0825"/>
    <w:rsid w:val="00E0415A"/>
    <w:rsid w:val="00E753BB"/>
    <w:rsid w:val="00F548F2"/>
    <w:rsid w:val="00F9434A"/>
    <w:rsid w:val="00F97BB1"/>
    <w:rsid w:val="00FB12D6"/>
    <w:rsid w:val="00FF5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0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7DF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4238A7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7C4E"/>
  </w:style>
  <w:style w:type="paragraph" w:styleId="a8">
    <w:name w:val="footer"/>
    <w:basedOn w:val="a"/>
    <w:link w:val="a9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7C4E"/>
  </w:style>
  <w:style w:type="paragraph" w:styleId="aa">
    <w:name w:val="Normal (Web)"/>
    <w:basedOn w:val="a"/>
    <w:uiPriority w:val="99"/>
    <w:unhideWhenUsed/>
    <w:rsid w:val="0060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3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Usr2</dc:creator>
  <cp:lastModifiedBy>q</cp:lastModifiedBy>
  <cp:revision>2</cp:revision>
  <dcterms:created xsi:type="dcterms:W3CDTF">2026-05-21T14:22:00Z</dcterms:created>
  <dcterms:modified xsi:type="dcterms:W3CDTF">2026-05-21T14:22:00Z</dcterms:modified>
</cp:coreProperties>
</file>