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프롭테크 기반 토지 거래 및 화상 미팅 매칭 플랫폼 고도화 아키텍처 설계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권한 분기 및 다중 인증 프레임워크</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플랫폼은 강력한 데이터 보안 고지 및 공인중개사법에 부합하는 권한 통제 체계를 구축하기 위해 다원화된 자격 검증 및 세션 관리 아키텍처를 채택한다.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 사용자는 비회원(Guest), 회원(Member), 중개보조원(Staff), 개업공인중개사(Owner), 웹서버관리자(Admin)의 5단계 역할군으로 엄격하게 격리되며, 역할군에 따라 접근할 수 있는 데이터 범위와 인프라 제어 권한이 정교하게 분기된다.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비회원(Guest)을 제외한 모든 시스템 사용자는 원칙적으로 Google OAuth 2.0 프로토콜을 통과해야 정상적인 세션 권한을 획득할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일반 회원(Member)은 최초 가입 시 아이디(이메일), bcrypt로 암호화된 비밀번호, 서비스 내에서 사용할 별명(Nickname), 실명 및 연락처 등의 필수 개인정보를 입력하는 일반 가입 프로세스를 지원받는다.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가입 완료 후 실제 플랫폼의 서비스를 완전하게 영위하기 위해서는 본인의 Google Gmail 계정을 통한 소셜 연동 인증을 완수해야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중개보조원(Staff), 개업공인중개사(Owner), 웹서버관리자(Admin) 역시 로그인 시점에 반드시 등록된 Google Gmail 계정으로 소셜 로그인을 수행해야 하며, 백엔드 서버는 google-auth-library를 통해 Google Identity Provider가 발행한 JWT 형태의 ID 토큰을 동기식으로 해독하고 검증한다.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웹서버관리자(Admin)의 자격 검증은 시스템 하드코딩이나 취약한 데이터베이스 조회 방식에서 탈피하여 인프라 수준에서 격리 제어된다.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Node.js 백엔드 서버가 배포된 Render Cloud 인스턴스의 환경 변수(Environment Variables) 설정에 기록된 Admin_ID 키의 밸류(Value) 값인 Gmail 주소와 Google OAuth 인증 성공 후 반환되는 ID 토큰 내 email 클레임 값이 정확히 일치하는 경우에 한하여 전역 어드민(Admin) 자격을 승인한다.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구조는 배포 인프라의 환경 변수를 은닉함으로써 인프라 공격자가 가상 데이터베이스를 탈취하더라도 관리자 계정 권한을 함부로 도용할 수 없도록 원천 방어한다.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사용자 역할군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최초 가입 방식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필수 인증 채널</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허용 세션 및 토큰 발급 조건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비회원 (Guest)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가입 없음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없음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세션 없음 (읽기 전용 제한 뷰어)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회원 (Member)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일반 가입 (아이디, 비밀번호, 별명, 개인정보)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연동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일반 비밀번호 검증 및 Google OAuth ID 토큰 매핑 성공 시 발급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중개보조원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관리자 사전 등록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OAuth 검증 및 보조원 테이블 내 Gmail 매핑 성공 시 발급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개업공인중개사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관리자 사전 등록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OAuth 검증 및 중개사 테이블 내 Gmail 매핑 성공 시 발급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웹서버관리자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인프라 환경 변수 매핑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 Cloud의 Admin_ID 환경 변수와 Google OAuth 이메일 완전 일치 시 발급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권한 기반 매물 콘텐츠 노출 및 공적 장부 보안 관리체계</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플랫폼은 매물의 광고 노출 효과를 극대화함과 동시에 기밀 법적 문서의 크롤링 및 무단 전재를 차단하기 위해 매물 상세 데이터 조회 권한을 이원화하여 통제한다.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비회원(Guest)이 플랫폼에 접근할 때, 특정 지역에 제한되지 않고 대한민국 전국 영토를 대상으로 등록된 모든 활성 토지 매물 리스트를 탐색할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매물 상세 페이지 진입 시 해당 토지의 물리적 형상과 입지 조건을 생생하게 전달할 수 있도록 중개보조원이 촬영하여 등록한 YouTube 현장 동영상이 임베디드 플레이어 형태로 제한 없이 완전히 노출된다.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외부 검색 엔진 최적화(SEO)와 잠재적 매수 고객 확보 측면에서 중요한 마케팅 창구 역할을 수행한다.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대상 토지의 법적 규제와 필지 경계, 소유권 이력을 증명하는 핵심 공적 장부인 </w:t>
      </w:r>
      <w:r w:rsidDel="00000000" w:rsidR="00000000" w:rsidRPr="00000000">
        <w:rPr>
          <w:rFonts w:ascii="Google Sans" w:cs="Google Sans" w:eastAsia="Google Sans" w:hAnsi="Google Sans"/>
          <w:b w:val="1"/>
          <w:bCs w:val="1"/>
          <w:color w:val="1f1f1f"/>
          <w:rtl w:val="0"/>
        </w:rPr>
        <w:t xml:space="preserve">토지이용계획확인원</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토지대장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지적도</w:t>
      </w:r>
      <w:r w:rsidDel="00000000" w:rsidR="00000000" w:rsidRPr="00000000">
        <w:rPr>
          <w:rFonts w:ascii="Google Sans" w:cs="Google Sans" w:eastAsia="Google Sans" w:hAnsi="Google Sans"/>
          <w:color w:val="1f1f1f"/>
          <w:rtl w:val="0"/>
        </w:rPr>
        <w:t xml:space="preserve"> PDF 원본 문서는 로그인 세션을 확보한 인증 사용자(Member, Staff, Owner, Admin)에 한하여 노출되도록 접근을 엄격히 제한한다.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공적 장부 파일들은 Render Cloud의 휘발성 파일 시스템 한계를 극복하기 위해 AWS S3 객체 스토리지 버킷에 영구 업로드되어 관리된다.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로그인을 완료한 자에 한해 다운로드 버튼이 활성화되며, 백엔드는 S3 퍼블릭 주소를 직접 노출하는 대신 300초 동안만 임시적으로 유효한 S3 Pre-signed URL을 동적으로 서명 발행하여 프론트엔드에 양도하는 방식으로 다중 방어 메커니즘을 가동한다.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비회원이 API 엔드포인트를 역공학하여 다운로드를 직접 시도할 경우, 백엔드 라우터 가드 미들웨어가 JWT 세션 토큰 부재를 탐지하여 401 Unauthorized 예외 응답을 반환함으로써 무인증 데이터 유출을 원천 방어한다.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단위 매물 등록 검증 및 공법적 거래 규제 엔진</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플랫폼이 중개 대상으로 삼는 물리적 공간은 행정구역 상 특정 시나 도에 정속되지 않은 대한민국 전 지역의 영토 전체를 아우른다.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다만, 공법적 행위 제한이 너무 극심하여 사적 개발이 불가능하거나 매수인에게 예측 불허의 금전적 타격 및 분쟁을 초래할 여지가 큰 특정 고위험 지역의 토지는 플랫폼 정책상 매물 등록을 원천 차단한다.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검증 엔진이 매물 저장 프로세스에서 필터링하여 등록을 거절하는 법정 용도지역 및 지구는 다음과 같다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군사기지 및 군사시설보호구역</w:t>
      </w:r>
      <w:r w:rsidDel="00000000" w:rsidR="00000000" w:rsidRPr="00000000">
        <w:rPr>
          <w:rFonts w:ascii="Google Sans" w:cs="Google Sans" w:eastAsia="Google Sans" w:hAnsi="Google Sans"/>
          <w:color w:val="1f1f1f"/>
          <w:rtl w:val="0"/>
        </w:rPr>
        <w:t xml:space="preserve">: 국방상 군사시설의 보호와 군사작전의 원활한 수행을 위해 사유지임에도 불구하고 건축물의 신축, 증축 및 토지 형질 변경이 원칙적으로 제한되는 구역.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농업진흥구역</w:t>
      </w:r>
      <w:r w:rsidDel="00000000" w:rsidR="00000000" w:rsidRPr="00000000">
        <w:rPr>
          <w:rFonts w:ascii="Google Sans" w:cs="Google Sans" w:eastAsia="Google Sans" w:hAnsi="Google Sans"/>
          <w:color w:val="1f1f1f"/>
          <w:rtl w:val="0"/>
        </w:rPr>
        <w:t xml:space="preserve">: 농지법에 의거하여 농업의 진흥과 농지의 집단화를 위해 지정된 구역으로, 일반인의 비농업용 개발 목적 매수가 불가능하며 경자유전의 원칙이 매우 강하게 적용되어 사후 거래 분쟁 발생 가능성이 치명적인 절대농지.</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개발제한구역 (그린벨트)</w:t>
      </w:r>
      <w:r w:rsidDel="00000000" w:rsidR="00000000" w:rsidRPr="00000000">
        <w:rPr>
          <w:rFonts w:ascii="Google Sans" w:cs="Google Sans" w:eastAsia="Google Sans" w:hAnsi="Google Sans"/>
          <w:color w:val="1f1f1f"/>
          <w:rtl w:val="0"/>
        </w:rPr>
        <w:t xml:space="preserve">: 도시의 무분별한 확산을 방지하고 도시 주변의 자연환경을 보전하기 위해 국토의 계획 및 이용에 관한 법률에 따라 지정되어 사실상 건축 행위가 영구 정지되는 지역.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중개보조원이 신규 토지 정보를 입력하고 등록 또는 수정 요청 API를 송신하면, 백엔드 서버는 우선적으로 입력 주소지의 지번 정보나 고유 필지 식별 번호(PNU)를 파싱한다.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국토교통부 공공데이터포털에서 제공하는 </w:t>
      </w:r>
      <w:r w:rsidDel="00000000" w:rsidR="00000000" w:rsidRPr="00000000">
        <w:rPr>
          <w:rFonts w:ascii="Google Sans" w:cs="Google Sans" w:eastAsia="Google Sans" w:hAnsi="Google Sans"/>
          <w:b w:val="1"/>
          <w:bCs w:val="1"/>
          <w:color w:val="1f1f1f"/>
          <w:rtl w:val="0"/>
        </w:rPr>
        <w:t xml:space="preserve">지역지구별 토지이용규제정보 오픈 API</w:t>
      </w:r>
      <w:r w:rsidDel="00000000" w:rsidR="00000000" w:rsidRPr="00000000">
        <w:rPr>
          <w:rFonts w:ascii="Google Sans" w:cs="Google Sans" w:eastAsia="Google Sans" w:hAnsi="Google Sans"/>
          <w:color w:val="1f1f1f"/>
          <w:rtl w:val="0"/>
        </w:rPr>
        <w:t xml:space="preserve"> 서비스를 백그라운드에서 동기식으로 호출하여 해당 필지의 법정 제한 명칭 배열을 수신한다.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백엔드 파이프라인의 검증 모듈은 수령한 문자열 데이터에 대해 정규표현식 매칭을 수행하며, 차단 대상 구역이 한 항목이라도 검출되는 경우 데이터베이스 트랜잭션을 중단하고 즉시 400 Bad Request 에러 코드를 전송하여 매물 저장을 거부한다.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자동화된 유효성 검사 기법은 중개보조원의 의도적인 허위 정보 등록이나 기만적 표시·광고를 물리적으로 방지함으로써 플랫폼의 전반적인 매물 신뢰도를 보장한다.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포트원 결제 연동 및 구글 미트 스케줄링 아키텍처</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회원(Member)이 관심 있는 토지를 선별하여 자신의 마이페이지 장바구니 격인 관심 토지 내역에 추가한 뒤, 담당 중개보조원과의 심도 있는 Google Meet 1:1 상담을 요청하는 예약 시나리오는 정밀한 분산 트랜잭션 설계를 필요로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화상 미팅의 확정과 링크 발급은 </w:t>
      </w:r>
      <w:r w:rsidDel="00000000" w:rsidR="00000000" w:rsidRPr="00000000">
        <w:rPr>
          <w:rFonts w:ascii="Google Sans" w:cs="Google Sans" w:eastAsia="Google Sans" w:hAnsi="Google Sans"/>
          <w:b w:val="1"/>
          <w:bCs w:val="1"/>
          <w:color w:val="1f1f1f"/>
          <w:rtl w:val="0"/>
        </w:rPr>
        <w:t xml:space="preserve">신용카드 실시간 결제가 성공적으로 승인 처리 완료된 시점</w:t>
      </w:r>
      <w:r w:rsidDel="00000000" w:rsidR="00000000" w:rsidRPr="00000000">
        <w:rPr>
          <w:rFonts w:ascii="Google Sans" w:cs="Google Sans" w:eastAsia="Google Sans" w:hAnsi="Google Sans"/>
          <w:color w:val="1f1f1f"/>
          <w:rtl w:val="0"/>
        </w:rPr>
        <w:t xml:space="preserve">에 연동되어 실시간으로 처리된다.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승인 및 일정 확정 프로세스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회원이 관심 매물 상세 화면에서 원하는 시간대를 선택하여 미팅을 신청하면, 시스템은 미팅 예약 테이블(TB_MEET_SCHEDULE)에 임시 레코드를 생성하고 결제 전 대기 상태인 PENDING으로 등록한다.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이후 클라이언트 웹 뷰에서 포트원(PortOne) 웹 SDK를 가동하여 카드 승인 모듈을 트리거한다.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카드사 승인이 떨어지면 포트원 서버는 플랫폼 백엔드로 즉각 결제 완료 웹훅(Webhook) 패킷을 전달하고, 백엔드는 결제 도용 및 결제 금액 위변조를 사전에 차단하기 위해 포트원 수수료 조회 API(https://api.iamport.kr/payments/{imp_uid})를 호출하여 데이터 무결성을 엄밀히 검증한다.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금액 대조가 완료되면 백엔드는 예약 대상 토지를 직접 발굴하여 올린 담당 중개보조원(Staff)의 프로필 테이블을 쿼리하여 사전에 보관된 암호화 형태의 구글 OAuth google_refresh_token을 디코딩한다.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리프레시 토큰을 바탕으로 Google API Client Library를 가동하여 임시 액세스 토큰을 취득한 뒤, 구글 캘린더 API 일정 등록 API(events.insert)를 호출한다.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이때 Google Meet 가상 회의실을 신규 개설하기 위해 요청 파라미터 내 conferenceDataVersion 매개변수를 1로 활성화하고, JSON 데이터 바디에 conferenceSolutionKey를 주입하여 동적 비디오 룸 구축을 유도한다.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성공 응답으로 수신된 구글 캘린더 고유 google_event_id와 가상 미팅 룸 접속 URL인 meet_link는 예약 레코드에 저장되고, 일정 상태는 CONFIRMED(확정)로 격상된다.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[PortOne 결제창 카드 승인 완료] </w:t>
        <w:br w:type="textWrapping"/>
        <w:t xml:space="preserve">         │</w:t>
        <w:br w:type="textWrapping"/>
        <w:t xml:space="preserve">         ▼</w:t>
        <w:br w:type="textWrapping"/>
        <w:t xml:space="preserve">[백엔드 /payments/complete 검증 API] ──(위변조 및 중복 결제 체크)──&gt; OK </w:t>
        <w:br w:type="textWrapping"/>
        <w:t xml:space="preserve">         │</w:t>
        <w:br w:type="textWrapping"/>
        <w:t xml:space="preserve">         ▼</w:t>
        <w:br w:type="textWrapping"/>
        <w:br w:type="textWrapping"/>
        <w:t xml:space="preserve">         │</w:t>
        <w:br w:type="textWrapping"/>
        <w:t xml:space="preserve">         ▼</w:t>
        <w:br w:type="textWrapping"/>
        <w:t xml:space="preserve">[Google Calendar API (events.insert) 호출] ──(conferenceDataVersion=1 주입) [2, 17]</w:t>
        <w:br w:type="textWrapping"/>
        <w:t xml:space="preserve">         │</w:t>
        <w:br w:type="textWrapping"/>
        <w:t xml:space="preserve">         ▼</w:t>
        <w:br w:type="textWrapping"/>
        <w:t xml:space="preserve">[Google Meet 고유 통화 채널 링크 획득] ──(TB_MEET_SCHEDULE 레코드 저장) </w:t>
        <w:br w:type="textWrapping"/>
        <w:t xml:space="preserve">         │</w:t>
        <w:br w:type="textWrapping"/>
        <w:t xml:space="preserve">         ▼</w:t>
        <w:br w:type="textWrapping"/>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마이페이지 일정 관리 및 취소·환불 통합 트랜잭션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회원의 개인 마이페이지 화면에는 확정된 미팅(CONFIRMED)과 완료된 미팅(COMPLETED)의 일정 목록이 시간 흐름에 맞춰 체계적으로 분류되어 렌더링된다.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각 예약 카드 영역에는 담당 중개보조원(Staff)의 프로필 정보(실명 및 업무용 연락처 등)가 함께 매핑되어 회원의 가시성을 보장한다.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아직 도래하지 않은 확정 미팅에 대해 회원이 일정 취소를 원할 경우, 마이페이지 내부에서 결제 환불 및 예약 삭제 일괄 요청이 가능하다.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요청을 수신한 백엔드는 완벽한 롤백을 구현하기 위해 다음 순서로 원자적 결합 트랜잭션을 실행한다:</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포트원 환불 REST API(https://api.iamport.kr/payments/cancel)를 호출하여 고객의 신용카드 승인 내역에 대한 취소(전액 환불)를 정상 통과시킨다.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해당 예약 건에 바인딩되어 있던 구글 캘린더의 google_event_id를 기반으로 Google API의 일정 삭제 엔드포인트(events.delete)를 호출하여 보조원 계정의 캘린더 스케줄과 Google Meet 연결 채널을 자동 말소 처리한다.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데이터베이스 내의 예약 레코드 상태를 CANCELLED로 변경하고 삭제 플래그를 활성화함으로써, 일정 이력에 대한 감사 추적성(Audit Trail)을 보장하는 동시에 무효화된 데이터의 전면적인 라이프사이클 관리를 마감한다.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중개보조원 대시보드 및 정보 격리 통제 시스템</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중개보조원(Staff)은 현장에서 실질적으로 토지 매물을 수집하여 등록 및 관리하고 예약된 화상회의를 직접 주재하는 핵심 운영 주체이다.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「공인중개사법」 상 중개보조원은 거래 당사자를 대리하여 중개 행위를 주도할 수 없고 무단 광고 주체가 될 수 없으므로, 이들의 업무 환경은 독점 대시보드로 격리되는 동시에 정보의 조회 범위 역시 대단히 강력하게 제한되어야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전용 Dashboard 페이지는 로그인 완료 후 자동으로 사용 권한이 검증되어 인입되며, 다음의 전문적인 특화 기능과 엄격한 프라이버시 필터링 기술이 적용된다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개인 신상정보 등록 및 수정 기능</w:t>
      </w:r>
      <w:r w:rsidDel="00000000" w:rsidR="00000000" w:rsidRPr="00000000">
        <w:rPr>
          <w:rFonts w:ascii="Google Sans" w:cs="Google Sans" w:eastAsia="Google Sans" w:hAnsi="Google Sans"/>
          <w:color w:val="1f1f1f"/>
          <w:rtl w:val="0"/>
        </w:rPr>
        <w:t xml:space="preserve">: 중개보조원은 본인의 프로필 관리 구역에서 이름, 업무용 메일, 비밀번호 등 자신의 개인정보를 손쉽게 입력 및 수정하여 동기화할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수집 매물 정보 자체 관리 기능</w:t>
      </w:r>
      <w:r w:rsidDel="00000000" w:rsidR="00000000" w:rsidRPr="00000000">
        <w:rPr>
          <w:rFonts w:ascii="Google Sans" w:cs="Google Sans" w:eastAsia="Google Sans" w:hAnsi="Google Sans"/>
          <w:color w:val="1f1f1f"/>
          <w:rtl w:val="0"/>
        </w:rPr>
        <w:t xml:space="preserve">: 자신이 전국 각지에서 직접 수집하고 조사를 완료한 토지 매물 정보에 대해 독점적인 쓰기 권한이 허용되어, 신규 매물 등록 및 오탈자 수정을 유연하게 대시보드 내부에서 수행할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미팅 예정 내역 대시보드 모니터링 및 변경 권한</w:t>
      </w:r>
      <w:r w:rsidDel="00000000" w:rsidR="00000000" w:rsidRPr="00000000">
        <w:rPr>
          <w:rFonts w:ascii="Google Sans" w:cs="Google Sans" w:eastAsia="Google Sans" w:hAnsi="Google Sans"/>
          <w:color w:val="1f1f1f"/>
          <w:rtl w:val="0"/>
        </w:rPr>
        <w:t xml:space="preserve">: 회원의 포트원 결제 및 구글 미트 연동 처리가 완료된 예정된 미팅 상세 일정 정보(상담 대상 토지 매물 요약본 포함)를 전용 타임라인 상에서 안전하게 확인하고 조율할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보조원은 불가피한 스케줄 중첩 발생 시 고객의 동의 하에 화상회의 일정을 직접 재조정하여 캘린더를 변경하고 일정을 재확정할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지난 미팅 로그 이력 필터링 검색</w:t>
      </w:r>
      <w:r w:rsidDel="00000000" w:rsidR="00000000" w:rsidRPr="00000000">
        <w:rPr>
          <w:rFonts w:ascii="Google Sans" w:cs="Google Sans" w:eastAsia="Google Sans" w:hAnsi="Google Sans"/>
          <w:color w:val="1f1f1f"/>
          <w:rtl w:val="0"/>
        </w:rPr>
        <w:t xml:space="preserve">: 이미 완수한 Google Meet 미팅 데이터를 사후 분석할 수 있도록, 해당 토지 매물 정보가 연계된 상태에서 </w:t>
      </w:r>
      <w:r w:rsidDel="00000000" w:rsidR="00000000" w:rsidRPr="00000000">
        <w:rPr>
          <w:rFonts w:ascii="Google Sans" w:cs="Google Sans" w:eastAsia="Google Sans" w:hAnsi="Google Sans"/>
          <w:b w:val="1"/>
          <w:bCs w:val="1"/>
          <w:color w:val="1f1f1f"/>
          <w:rtl w:val="0"/>
        </w:rPr>
        <w:t xml:space="preserve">상담 완료 일자별</w:t>
      </w:r>
      <w:r w:rsidDel="00000000" w:rsidR="00000000" w:rsidRPr="00000000">
        <w:rPr>
          <w:rFonts w:ascii="Google Sans" w:cs="Google Sans" w:eastAsia="Google Sans" w:hAnsi="Google Sans"/>
          <w:color w:val="1f1f1f"/>
          <w:rtl w:val="0"/>
        </w:rPr>
        <w:t xml:space="preserve"> 또는 </w:t>
      </w:r>
      <w:r w:rsidDel="00000000" w:rsidR="00000000" w:rsidRPr="00000000">
        <w:rPr>
          <w:rFonts w:ascii="Google Sans" w:cs="Google Sans" w:eastAsia="Google Sans" w:hAnsi="Google Sans"/>
          <w:b w:val="1"/>
          <w:bCs w:val="1"/>
          <w:color w:val="1f1f1f"/>
          <w:rtl w:val="0"/>
        </w:rPr>
        <w:t xml:space="preserve">상담 회원 고유 ID별</w:t>
      </w:r>
      <w:r w:rsidDel="00000000" w:rsidR="00000000" w:rsidRPr="00000000">
        <w:rPr>
          <w:rFonts w:ascii="Google Sans" w:cs="Google Sans" w:eastAsia="Google Sans" w:hAnsi="Google Sans"/>
          <w:color w:val="1f1f1f"/>
          <w:rtl w:val="0"/>
        </w:rPr>
        <w:t xml:space="preserve">로 데이터를 빠르고 유연하게 조회할 수 있는 다중 검색 필터링 도구가 탑재된다.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강력한 고객 개인정보 마스킹 및 물리적 조회 차단</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중개보조원에 의한 부적절한 다이렉트 컨택이나 오프라인 개인 직거래, 혹은 민감 정보 오용 사고를 미연에 원천 예방하기 위해, Staff 대시보드 내부의 데이터 공급 파이프라인은 고객 개인정보 마스킹을 엄격히 강제한다.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중개보조원은 회원의 시스템 내부 고유 아이디(UUID/ID 문자열)와 가입 시 설정한 서비스 활동 </w:t>
      </w:r>
      <w:r w:rsidDel="00000000" w:rsidR="00000000" w:rsidRPr="00000000">
        <w:rPr>
          <w:rFonts w:ascii="Google Sans" w:cs="Google Sans" w:eastAsia="Google Sans" w:hAnsi="Google Sans"/>
          <w:b w:val="1"/>
          <w:bCs w:val="1"/>
          <w:color w:val="1f1f1f"/>
          <w:rtl w:val="0"/>
        </w:rPr>
        <w:t xml:space="preserve">별명(Nickname)</w:t>
      </w:r>
      <w:r w:rsidDel="00000000" w:rsidR="00000000" w:rsidRPr="00000000">
        <w:rPr>
          <w:rFonts w:ascii="Google Sans" w:cs="Google Sans" w:eastAsia="Google Sans" w:hAnsi="Google Sans"/>
          <w:color w:val="1f1f1f"/>
          <w:rtl w:val="0"/>
        </w:rPr>
        <w:t xml:space="preserve"> 외에는 그 어떠한 개인 연락 정보(휴대전화번호, 실명, 결제 카드 정보, 상세 주소 등)도 조회하거나 화면에 렌더링할 수 없다.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백엔드 API 라우터 단에서 Staff 계정의 세션 토큰으로 회원 정보 쿼리가 인입되면, 회원 테이블의 실명 및 연락처 컬럼 데이터를 Null 또는 암호화 처리하여 전달에서 배제하는 전용 Serialization 레이어를 배치하여 완벽한 물리적 보안 격리를 실현한다.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개업공인중개사 총괄 감독 및 전방위 정보 조회 체계</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개업공인중개사(Owner)는 중개사무소의 대표자이자 소속 중개보조원들이 수집하고 플랫폼에 기재한 모든 중개대상물 표시·광고 행위에 대하여 법적인 행정 질서벌과 무한 책임을 연대하여 부담하는 최상위 운영 주체이다.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이에 따라 Owner 역할군의 전용 포털은 소속 소기업 인력 관리 및 거래 투명성 강화를 위한 최상위 등급의 조망 권한을 소유한다.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Owner는 플랫폼 내부에서 가동 중인 전반적인 데이터와 계정 상태에 대해 실시간 전수 조회가 가능하다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회원(Member) 개인정보 완전 개방</w:t>
      </w:r>
      <w:r w:rsidDel="00000000" w:rsidR="00000000" w:rsidRPr="00000000">
        <w:rPr>
          <w:rFonts w:ascii="Google Sans" w:cs="Google Sans" w:eastAsia="Google Sans" w:hAnsi="Google Sans"/>
          <w:color w:val="1f1f1f"/>
          <w:rtl w:val="0"/>
        </w:rPr>
        <w:t xml:space="preserve">: 회원의 실명, 이메일 주소, 휴대전화번호, 가입일 등 데이터베이스 내에 저장된 모든 원본 식별 정보를 마스킹 없이 즉각 쿼리하여 조회할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화상회의 후 계약 집행 단계에서 계약서 기술 업무를 직접 보조하고 권리 관계를 직접 확인 설명해야 하는 법적 책무를 무결하게 수행하기 위한 데이터 주권이다.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소속 중개보조원(Staff) 신상 정보 정밀 모니터링</w:t>
      </w:r>
      <w:r w:rsidDel="00000000" w:rsidR="00000000" w:rsidRPr="00000000">
        <w:rPr>
          <w:rFonts w:ascii="Google Sans" w:cs="Google Sans" w:eastAsia="Google Sans" w:hAnsi="Google Sans"/>
          <w:color w:val="1f1f1f"/>
          <w:rtl w:val="0"/>
        </w:rPr>
        <w:t xml:space="preserve">: 소속된 보조원의 연락처, 이메일, 개인정보 수정 이력은 물론, 이들의 구글 캘린더 연동 세션 잔존 여부와 개별 수집 성과를 통합적으로 모니터링하여 공인중개사법에 요구되는 지도 및 감독 조치를 항시 빈틈없이 행할 수 있도록 환경을 보존한다.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전체 토지 매물 리스트 실시간 통제</w:t>
      </w:r>
      <w:r w:rsidDel="00000000" w:rsidR="00000000" w:rsidRPr="00000000">
        <w:rPr>
          <w:rFonts w:ascii="Google Sans" w:cs="Google Sans" w:eastAsia="Google Sans" w:hAnsi="Google Sans"/>
          <w:color w:val="1f1f1f"/>
          <w:rtl w:val="0"/>
        </w:rPr>
        <w:t xml:space="preserve">: 등록된 모든 매물의 내부 수집 과정과 공법 규제 예외 처리 상태를 완벽히 모니터링하여 상시적인 관리 감독을 지속할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웹서버관리자 인프라 제어 및 동적 메타데이터 공시 체계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웹서버관리자(Admin)는 플랫폼의 지속적인 무중단 빌드 가동성과 프론트엔드의 전체 레이아웃 구성, 그리고 전방위 정보 수정을 감독하는 절대 통제권 영역이다.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인프라 수준에서 환경 변수를 기반으로 세션이 최종 인증된 Admin은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웹서버의 모든 프론트페이지 디자인 요소의 변경 구성(HTML/CSS 스켈레톤 조작 가이드) 및 게시판, 미디어 게시 데이터 등 콘텐츠 관리 영역 전체를 주도할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더불어 회원(Member), 중개보조원(Staff), 개업공인중개사(Owner) 모두를 아우르는 전 역할군 유저에 대해 시스템 운영의 개입이 필요한 임의 상황 발생 시, 개인정보를 완전하게 조회 및 강제 등록하고 직권으로 수정하며 문제 소지 발생 시 완벽히 영구 삭제 처리(CRUD)할 수 있는 무제한 데이터 제어 장치가 허용된다.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법적 의무 사항 충족을 위한 공인중개사 메타데이터 동적 바인딩 시스템</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공인중개사법 제18조의2 규정에 따라, 인터넷을 이용하여 부동산 중개대상물을 표시 및 광고할 때는 반드시 해당 중개대상물을 담당 관리하는 개업공인중개사무소의 공식 명칭, 등록관청에 등록된 영업번호, 대표자 성명, 사업장 실제 소재지 및 등록 연락처 정보를 화면 전반에 명확하게 노출해야만 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물리적으로 준수하며 임의 변경 시 유연하게 대처할 수 있도록 본 웹서버 프론트엔드의 모든 페이지 전반 레이아웃 구조에는 Admin이 관리 도구에 등록한 개업공인중개사(Owner)의 공시 메타데이터 레코드가 실시간으로 동적 렌더링되도록 구현한다.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[동적 바인딩] 상호: 한국프롭테크공인중개사 / 대표 연락처: 02-1234-5678      │ </w:t>
        <w:br w:type="textWrapping"/>
        <w:t xml:space="preserve">└─────────────────────────────────────────────────────────────────────────────┘</w:t>
        <w:br w:type="textWrapping"/>
        <w:t xml:space="preserve">│                                                                             │</w:t>
        <w:br w:type="textWrapping"/>
        <w:t xml:space="preserve">│                                                            │</w:t>
        <w:br w:type="textWrapping"/>
        <w:t xml:space="preserve">│                                                                             │</w:t>
        <w:br w:type="textWrapping"/>
        <w:t xml:space="preserve">├─────────────────────────────────────────────────────────────────────────────┤</w:t>
        <w:br w:type="textWrapping"/>
        <w:t xml:space="preserve">│                                                             │</w:t>
        <w:br w:type="textWrapping"/>
        <w:t xml:space="preserve">│  [동적 바인딩] 사무소 상호: 한국프롭테크공인중개사 / 대표자: 홍길동          │ </w:t>
        <w:br w:type="textWrapping"/>
        <w:t xml:space="preserve">│  사업장 소재지: 서울특별시 서초구 반포대로 100                             │</w:t>
        <w:br w:type="textWrapping"/>
        <w:t xml:space="preserve">│  사업자등록번호: 120-12-12345 / 영업허가등록번호: 제11650-2026-00001호       │</w:t>
        <w:br w:type="textWrapping"/>
        <w:t xml:space="preserve">│  대표 휴대전화: 010-9876-5432 / Fax: 02-1234-5679 / Email: owner@gmail.com  │</w:t>
        <w:br w:type="textWrapping"/>
        <w:t xml:space="preserve">└─────────────────────────────────────────────────────────────────────────────┘</w:t>
        <w:br w:type="textWrapping"/>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전체 페이지 상단 Header 동적 노출 영역</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Admin이 마스터 설정에 정밀 기입한 개업공인중개사(Owner) 소속 사무소 사업장 명칭.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등록관청에 엄격히 유선 등록하여 명시 사항에 부합하는 사무소 대표 유선 전화번호.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전체 페이지 하단 Footer 동적 노출 영역</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개업공인중개사 소속 사무소 명칭 및 대표 공인중개사 실명.</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사무소 등록증 상 기재된 사업장 공식 도로명 주소지.</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관할 세무서가 발행한 소속 사업장 사업자등록번호.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관청으로부터 공식 취득한 중개사무소 개설 등록 및 영업허가번호.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대표 휴대전화번호를 포함한 공식 무선 전화번호.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대고객 법무 서류 수발신용 팩스번호.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대외 공식 소통 창구인 대표 개업공인중개사 비즈니스 이메일 주소.</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동적 바인딩 시스템은 단일한 관리자 제어를 통해 모든 하위 페이지의 공시 규격 메타데이터를 일시에 개정할 수 있어, 공인중개사법 위반으로 인한 50만 원에서 최대 500만 원 규모의 과태료 처분 위험을 구조적으로 통제하고 관리한다.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데이터베이스 물리적 스키마 명세서 (PostgreSQL)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고도화된 요구조건에 맞춰 관계 구조의 정규화와 완벽한 조인 무결성을 실현하기 위해 구현된 PostgreSQL 물리적 스키마 설계 양식이다.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마스터 테이블 (TB_USER)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유저 고유 물리키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로그인용 이메일 계정 (OAuth Gmail 필수 연동)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password_hash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bcrypt로 단방향 해싱 암호화된 비밀번호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nickname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대외 노출 별명 (중개보조원 공개 한계선)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실명 정보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연락처 정보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사용자 역할 분기 ('MEMBER', 'STAFF', 'OWNER', 'ADMIN')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가입 일시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회원 데이터 최신 수정 일시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개업공인중개사 사무소 설정 마스터 테이블 (TB_OWNER_CONFIG)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설정 레코드 식별 고유키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 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소유 공인중개사 계정 연결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사무소 사업장 상호명 (Header &amp;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landline_phone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대표 사무소 유선 전화번호 (Header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office_address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영업지 도로명 주소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business_reg_num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사업자등록번호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license_num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중개사무소 개설 등록 영업허가번호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mobile_phone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대표공인중개사 무선 휴대전화번호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fax_number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사무소 팩스번호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personal_email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대표 업무용 개인 이메일 (Footer 바인딩)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last_modified_by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변경을 수행한 최고 관리자(Admin) 식별값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중개보조원 매핑 테이블 (TB_STAFF_PROFILE)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FK -&gt; TB_USER(user_id) ON DELETE CASCADE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보조원 유저 식별자 주키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broker_office_id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TB_OWNER_CONFIG(config_id)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소속 개업공인중개사 소속 사무소 설정 매핑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google_refresh_token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캘린더 생성 권한 취득 목적 반영구적 구글 OAuth 토큰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self_introduction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Staff가 대시보드에 기입하는 본인 프로필 약력서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 매물 테이블 (TB_LAND_LISTING)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매물 고유 식별키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broker_office_id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TB_OWNER_CONFIG(config_id)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광고에 노출될 개업공인중개사 상호 정보 연결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실제 발품 조사 및 데이터를 등록한 중개보조원 ID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광고 헤드라인 노출 제목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지번 및 필지를 포함하는 전국 토지 소재지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jimok_official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공간정보관리법 지정 법정 28개 지목 중 택일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area_sqm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토지대장 공시 제곱미터(</w:t>
            </w:r>
            <w:r w:rsidDel="00000000" w:rsidR="00000000" w:rsidRPr="00000000">
              <w:rPr>
                <w:rFonts w:ascii="Google Sans" w:cs="Google Sans" w:eastAsia="Google Sans" w:hAnsi="Google Sans"/>
                <w:color w:val="1f1f1f"/>
              </w:rPr>
              <w:drawing>
                <wp:inline distB="19050" distT="19050" distL="19050" distR="19050">
                  <wp:extent cx="227707" cy="2182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7707"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단위 면적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희망 총 매매 금액 (원 단위)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zoning_district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토지이음 API 수령 용도지역 명칭 (제한구역 아님 보증)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road_access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맹지 여부 플래그 (지적도 대조 완료 여부)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encumbrance_gapgu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등기부등본 갑구 권리 침해 기록 (가압류, 가처분 등)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youtube_url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비회원 전면 공개 YouTube 영상 임베드용 소스 코드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doc_luris_pdf_url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S3 내 토지이용계획확인원 PDF 영구 경로 (다운로드 제한)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doc_ledger_pdf_url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S3 내 토지대장 PDF 영구 보존 경로 (다운로드 제한)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doc_cadastral_pdf_url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S3 내 지적도 PDF 영구 보존 경로 (다운로드 제한)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매물 활성도 상태값 ('ACTIVE', 'PENDING', 'COMPLETED')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최초 매물 등록 시간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회원 장바구니/관심 토지 관계 매핑 테이블 (TB_MEMBER_CART)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장바구니 고유 일련번호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TB_USER(user_id) ON DELETE CASCADE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예약 신청 주체인 회원 계정 코드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TB_LAND_LISTING(listing_id) ON DELETE CASCADE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장바구니에 담긴 대상 토지 매물 코드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장바구니 추가 시각</w:t>
            </w:r>
          </w:p>
        </w:tc>
      </w:tr>
    </w:tbl>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포트원 결제 처리 테이블 (TB_PAYMENT_LOG)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내역 마스터 일련번호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수수료 결제 차주 회원 ID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포트원 승인 원화 금액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imp_uid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포트원 거래 승인 고유 ID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merchant_uid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플랫폼 내부 고유 예약 주문 코드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'PAID'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결제 진행 경과 ('PAID', 'CANCELLED')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카드 승인 검증 성공 완료 시각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cancelled_at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환불 처리 및 계약 철회 일시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화상 회의 예약 스케줄 테이블 (TB_MEET_SCHEDULE)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예약 고유 번호 식별키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TB_LAND_LISTING(listing_id)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문의 및 화상 상담 대상 토지 매물 연결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미팅을 신청한 매수 회원 계정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FK -&gt; TB_USER(user_id)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상담 배정 담당 중개보조원 계정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google_event_id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구글 캘린더 연동 등록 완료된 일정 식별 키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meet_link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구글 Meet 화상회의 동적 발급 경로 주소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미팅 개시 약정 시각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미팅 마무리 약정 시각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예약 진행 상태 ('PENDING', 'CONFIRMED', 'COMPLETED', 'CANCELLED')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FK -&gt; TB_PAYMENT_LOG(payment_id)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상태 테이블 바인딩 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미팅 최초 예약 청구 일시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향후 플랫폼 고도화 방안</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고도화 설계 보고서는 공인중개사법상 엄격한 표시·광고 위반 및 중개보조원 고지 의무 규범을 기술적 장치로 무결하게 보장하는 국내 최초 프롭테크 아키텍처 모델을 제시하였다.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구글 소셜 OAuth ID 토큰 연계 메커니즘을 통한 다중 자격 인증 체계와 Render Cloud의 휘발성 스토리지를 극복하는 S3 PDF 동적 서명 암호화 노출 방식은 사용자 경험의 확장과 기밀 서류 자산 보호를 동시에 효과적으로 만족시킨다.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나아가 전 지역 대상의 토지 이음 실시간 공법 필터링 기술과 포트원 신용카드 위변조 방지 승인 프로세스가 통합된 구글 Meet 스케줄링 흐름은 플랫폼의 상업적 생존 가능성과 분쟁 예방 능력을 극적으로 신장한다.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향후 플랫폼의 고도화 발전을 유도하기 위해 다음과 같은 심화 개발 로드맵이 검토될 수 있다:</w:t>
      </w:r>
    </w:p>
    <w:p w:rsidR="00000000" w:rsidDel="00000000" w:rsidP="00000000" w:rsidRDefault="00000000" w:rsidRPr="00000000" w14:paraId="0000019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분산 원장(블록체인) 기반 공적 장부 이력 검증 시스템 구축</w:t>
      </w:r>
      <w:r w:rsidDel="00000000" w:rsidR="00000000" w:rsidRPr="00000000">
        <w:rPr>
          <w:rFonts w:ascii="Google Sans" w:cs="Google Sans" w:eastAsia="Google Sans" w:hAnsi="Google Sans"/>
          <w:color w:val="1f1f1f"/>
          <w:rtl w:val="0"/>
        </w:rPr>
        <w:t xml:space="preserve">: S3에 업로드된 PDF 파일들의 해시(Hash) 값을 Hyperledger Fabric 등의 프라이빗 블록체인 노드에 영구 기록함으로써 위변조 행위를 사전에 전면 격리하고 신뢰를 공고히 다지는 방안.</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LLM 기반 매물 규제 요약 지능적 도우미 기능 도입</w:t>
      </w:r>
      <w:r w:rsidDel="00000000" w:rsidR="00000000" w:rsidRPr="00000000">
        <w:rPr>
          <w:rFonts w:ascii="Google Sans" w:cs="Google Sans" w:eastAsia="Google Sans" w:hAnsi="Google Sans"/>
          <w:color w:val="1f1f1f"/>
          <w:rtl w:val="0"/>
        </w:rPr>
        <w:t xml:space="preserve">: 토지이용규제 API 결과를 자연어로 시각화하고 복잡한 도시 계획 조례 및 행위 제한 분석 문항을 비전문가인 회원 고객에게 가상 채팅 인터페이스로 해석 제공하는 인공지능 모듈 추가.</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포트원 빌링키 연동 정기 결제 플랜 다각화</w:t>
      </w:r>
      <w:r w:rsidDel="00000000" w:rsidR="00000000" w:rsidRPr="00000000">
        <w:rPr>
          <w:rFonts w:ascii="Google Sans" w:cs="Google Sans" w:eastAsia="Google Sans" w:hAnsi="Google Sans"/>
          <w:color w:val="1f1f1f"/>
          <w:rtl w:val="0"/>
        </w:rPr>
        <w:t xml:space="preserve">: 개별 미팅 결제 외에, 중개 법인을 대상으로 소속 중개보조원 계정을 벌크(Bulk) 단위로 생성 및 제어할 수 있는 SaaS 형태의 연간 B2B 요금 청구 수수료 모델 확대 도입.</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중개 플랫폼 설계.docx</w:t>
      </w:r>
    </w:p>
    <w:p w:rsidR="00000000" w:rsidDel="00000000" w:rsidP="00000000" w:rsidRDefault="00000000" w:rsidRPr="00000000" w14:paraId="000001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Google Calendar API in Node.JS: A Guide to Event Creation and Meeting Scheduling - DEV Community, 7월 24, 2026에 액세스, </w:t>
      </w:r>
      <w:hyperlink r:id="rId7">
        <w:r w:rsidDel="00000000" w:rsidR="00000000" w:rsidRPr="00000000">
          <w:rPr>
            <w:rFonts w:ascii="Google Sans" w:cs="Google Sans" w:eastAsia="Google Sans" w:hAnsi="Google Sans"/>
            <w:color w:val="0000ee"/>
            <w:sz w:val="24"/>
            <w:szCs w:val="24"/>
            <w:u w:val="single"/>
            <w:rtl w:val="0"/>
          </w:rPr>
          <w:t xml:space="preserve">https://dev.to/the_rusty_dev/integrating-google-calendar-api-in-nodejs-a-guide-to-event-creation-and-meeting-scheduling-1d3l</w:t>
        </w:r>
      </w:hyperlink>
      <w:r w:rsidDel="00000000" w:rsidR="00000000" w:rsidRPr="00000000">
        <w:rPr>
          <w:rtl w:val="0"/>
        </w:rPr>
      </w:r>
    </w:p>
    <w:p w:rsidR="00000000" w:rsidDel="00000000" w:rsidP="00000000" w:rsidRDefault="00000000" w:rsidRPr="00000000" w14:paraId="000001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Verify the Google ID token on your server side | Web guides, 7월 24, 2026에 액세스, </w:t>
      </w:r>
      <w:hyperlink r:id="rId8">
        <w:r w:rsidDel="00000000" w:rsidR="00000000" w:rsidRPr="00000000">
          <w:rPr>
            <w:rFonts w:ascii="Google Sans" w:cs="Google Sans" w:eastAsia="Google Sans" w:hAnsi="Google Sans"/>
            <w:color w:val="0000ee"/>
            <w:sz w:val="24"/>
            <w:szCs w:val="24"/>
            <w:u w:val="single"/>
            <w:rtl w:val="0"/>
          </w:rPr>
          <w:t xml:space="preserve">https://developers.google.com/identity/gsi/web/guides/verify-google-id-token</w:t>
        </w:r>
      </w:hyperlink>
      <w:r w:rsidDel="00000000" w:rsidR="00000000" w:rsidRPr="00000000">
        <w:rPr>
          <w:rtl w:val="0"/>
        </w:rPr>
      </w:r>
    </w:p>
    <w:p w:rsidR="00000000" w:rsidDel="00000000" w:rsidP="00000000" w:rsidRDefault="00000000" w:rsidRPr="00000000" w14:paraId="000001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Authenticate with a backend server | Web guides - Google for Developers, 7월 24, 2026에 액세스, </w:t>
      </w:r>
      <w:hyperlink r:id="rId9">
        <w:r w:rsidDel="00000000" w:rsidR="00000000" w:rsidRPr="00000000">
          <w:rPr>
            <w:rFonts w:ascii="Google Sans" w:cs="Google Sans" w:eastAsia="Google Sans" w:hAnsi="Google Sans"/>
            <w:color w:val="0000ee"/>
            <w:sz w:val="24"/>
            <w:szCs w:val="24"/>
            <w:u w:val="single"/>
            <w:rtl w:val="0"/>
          </w:rPr>
          <w:t xml:space="preserve">https://developers.google.com/identity/sign-in/web/backend-auth</w:t>
        </w:r>
      </w:hyperlink>
      <w:r w:rsidDel="00000000" w:rsidR="00000000" w:rsidRPr="00000000">
        <w:rPr>
          <w:rtl w:val="0"/>
        </w:rPr>
      </w:r>
    </w:p>
    <w:p w:rsidR="00000000" w:rsidDel="00000000" w:rsidP="00000000" w:rsidRDefault="00000000" w:rsidRPr="00000000" w14:paraId="000001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google-auth-library documentation, 7월 24, 2026에 액세스, </w:t>
      </w:r>
      <w:hyperlink r:id="rId10">
        <w:r w:rsidDel="00000000" w:rsidR="00000000" w:rsidRPr="00000000">
          <w:rPr>
            <w:rFonts w:ascii="Google Sans" w:cs="Google Sans" w:eastAsia="Google Sans" w:hAnsi="Google Sans"/>
            <w:color w:val="0000ee"/>
            <w:sz w:val="24"/>
            <w:szCs w:val="24"/>
            <w:u w:val="single"/>
            <w:rtl w:val="0"/>
          </w:rPr>
          <w:t xml:space="preserve">https://googleapis.dev/nodejs/google-auth-library/7.1.0/</w:t>
        </w:r>
      </w:hyperlink>
      <w:r w:rsidDel="00000000" w:rsidR="00000000" w:rsidRPr="00000000">
        <w:rPr>
          <w:rtl w:val="0"/>
        </w:rPr>
      </w:r>
    </w:p>
    <w:p w:rsidR="00000000" w:rsidDel="00000000" w:rsidP="00000000" w:rsidRDefault="00000000" w:rsidRPr="00000000" w14:paraId="000001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gambletan/unified-channel-js: Unified message middleware for Node.js/TypeScript — 18 channels, 1 API · GitHub, 7월 24, 2026에 액세스, </w:t>
      </w:r>
      <w:hyperlink r:id="rId11">
        <w:r w:rsidDel="00000000" w:rsidR="00000000" w:rsidRPr="00000000">
          <w:rPr>
            <w:rFonts w:ascii="Google Sans" w:cs="Google Sans" w:eastAsia="Google Sans" w:hAnsi="Google Sans"/>
            <w:color w:val="0000ee"/>
            <w:sz w:val="24"/>
            <w:szCs w:val="24"/>
            <w:u w:val="single"/>
            <w:rtl w:val="0"/>
          </w:rPr>
          <w:t xml:space="preserve">https://github.com/gambletan/unified-channel-js</w:t>
        </w:r>
      </w:hyperlink>
      <w:r w:rsidDel="00000000" w:rsidR="00000000" w:rsidRPr="00000000">
        <w:rPr>
          <w:rtl w:val="0"/>
        </w:rPr>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웹훅 연동하기, 7월 24, 2026에 액세스, </w:t>
      </w:r>
      <w:hyperlink r:id="rId12">
        <w:r w:rsidDel="00000000" w:rsidR="00000000" w:rsidRPr="00000000">
          <w:rPr>
            <w:rFonts w:ascii="Google Sans" w:cs="Google Sans" w:eastAsia="Google Sans" w:hAnsi="Google Sans"/>
            <w:color w:val="0000ee"/>
            <w:sz w:val="24"/>
            <w:szCs w:val="24"/>
            <w:u w:val="single"/>
            <w:rtl w:val="0"/>
          </w:rPr>
          <w:t xml:space="preserve">https://developers.portone.io/opi/ko/integration/webhook/readme-v2?v=v2</w:t>
        </w:r>
      </w:hyperlink>
      <w:r w:rsidDel="00000000" w:rsidR="00000000" w:rsidRPr="00000000">
        <w:rPr>
          <w:rtl w:val="0"/>
        </w:rPr>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국토교통부_지역지구별 토지이용규제정보 - 공공데이터포털, 7월 24,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https://www.data.go.kr/data/15122715/fileData.do</w:t>
        </w:r>
      </w:hyperlink>
      <w:r w:rsidDel="00000000" w:rsidR="00000000" w:rsidRPr="00000000">
        <w:rPr>
          <w:rtl w:val="0"/>
        </w:rPr>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국토교통부_토지이용규제법령정보서비스 - 공공데이터포털, 7월 24,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https://www.data.go.kr/data/15057174/openapi.do</w:t>
        </w:r>
      </w:hyperlink>
      <w:r w:rsidDel="00000000" w:rsidR="00000000" w:rsidRPr="00000000">
        <w:rPr>
          <w:rtl w:val="0"/>
        </w:rPr>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국토교통부_토지이용규제정보서비스 - 공공데이터포털, 7월 24,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https://www.data.go.kr/data/15058410/openapi.do?recommendDataYn=Y</w:t>
        </w:r>
      </w:hyperlink>
      <w:r w:rsidDel="00000000" w:rsidR="00000000" w:rsidRPr="00000000">
        <w:rPr>
          <w:rtl w:val="0"/>
        </w:rPr>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부동산 중개대상물인터넷 표시·광고, 7월 24,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https://www.reb.or.kr/reb/cf/fileDownload.do?fileKey=568be4605d9012499440591f0e9a8b79</w:t>
        </w:r>
      </w:hyperlink>
      <w:r w:rsidDel="00000000" w:rsidR="00000000" w:rsidRPr="00000000">
        <w:rPr>
          <w:rtl w:val="0"/>
        </w:rPr>
      </w:r>
    </w:p>
    <w:p w:rsidR="00000000" w:rsidDel="00000000" w:rsidP="00000000" w:rsidRDefault="00000000" w:rsidRPr="00000000" w14:paraId="000001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공인중개사법 중개대상물 표시‧광고 위반 과태료 관련 매뉴얼 - 한국부동산뉴스, 7월 24,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karnews.or.kr/news/download.php?subUploadDir=202508/&amp;savefilename=20549_147.pdf&amp;filename=%EA%B3%B5%EC%9D%B8%EC%A4%91%EA%B0%9C%EC%82%AC%EB%B2%95%20%EC%A4%91%EA%B0%9C%EB%8C%80%EC%83%81%EB%AC%BC%20%ED%91%9C%EC%8B%9C.%EA%B4%91%EA%B3%A0%20%EC%9C%84%EB%B0%98%20%EA%B3%BC%ED%83%9C%EB%A3%8C%20%EA%B4%80%EB%A0%A8%20%EB%A7%A4%EB%89%B4%EC%96%BC.pdf&amp;idxno=147</w:t>
        </w:r>
      </w:hyperlink>
      <w:r w:rsidDel="00000000" w:rsidR="00000000" w:rsidRPr="00000000">
        <w:rPr>
          <w:rtl w:val="0"/>
        </w:rPr>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PortOne Payment Integration Docs - GitBook, 7월 24, 2026에 액세스, </w:t>
      </w:r>
      <w:hyperlink r:id="rId18">
        <w:r w:rsidDel="00000000" w:rsidR="00000000" w:rsidRPr="00000000">
          <w:rPr>
            <w:rFonts w:ascii="Google Sans" w:cs="Google Sans" w:eastAsia="Google Sans" w:hAnsi="Google Sans"/>
            <w:color w:val="0000ee"/>
            <w:sz w:val="24"/>
            <w:szCs w:val="24"/>
            <w:u w:val="single"/>
            <w:rtl w:val="0"/>
          </w:rPr>
          <w:t xml:space="preserve">https://portone.gitbook.io/docs-en/readme/get-started</w:t>
        </w:r>
      </w:hyperlink>
      <w:r w:rsidDel="00000000" w:rsidR="00000000" w:rsidRPr="00000000">
        <w:rPr>
          <w:rtl w:val="0"/>
        </w:rPr>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결제취소(환불) 연동하기, 7월 24, 2026에 액세스, </w:t>
      </w:r>
      <w:hyperlink r:id="rId19">
        <w:r w:rsidDel="00000000" w:rsidR="00000000" w:rsidRPr="00000000">
          <w:rPr>
            <w:rFonts w:ascii="Google Sans" w:cs="Google Sans" w:eastAsia="Google Sans" w:hAnsi="Google Sans"/>
            <w:color w:val="0000ee"/>
            <w:sz w:val="24"/>
            <w:szCs w:val="24"/>
            <w:u w:val="single"/>
            <w:rtl w:val="0"/>
          </w:rPr>
          <w:t xml:space="preserve">https://developers.portone.io/opi/ko/integration/cancel/v1/basic?v=v1</w:t>
        </w:r>
      </w:hyperlink>
      <w:r w:rsidDel="00000000" w:rsidR="00000000" w:rsidRPr="00000000">
        <w:rPr>
          <w:rtl w:val="0"/>
        </w:rPr>
      </w:r>
    </w:p>
    <w:p w:rsidR="00000000" w:rsidDel="00000000" w:rsidP="00000000" w:rsidRDefault="00000000" w:rsidRPr="00000000" w14:paraId="000001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server-sdk/javascript/README.md at main · portone-io/server-sdk - GitHub, 7월 24, 2026에 액세스, </w:t>
      </w:r>
      <w:hyperlink r:id="rId20">
        <w:r w:rsidDel="00000000" w:rsidR="00000000" w:rsidRPr="00000000">
          <w:rPr>
            <w:rFonts w:ascii="Google Sans" w:cs="Google Sans" w:eastAsia="Google Sans" w:hAnsi="Google Sans"/>
            <w:color w:val="0000ee"/>
            <w:sz w:val="24"/>
            <w:szCs w:val="24"/>
            <w:u w:val="single"/>
            <w:rtl w:val="0"/>
          </w:rPr>
          <w:t xml:space="preserve">https://github.com/portone-io/server-sdk/blob/main/javascript/README.md</w:t>
        </w:r>
      </w:hyperlink>
      <w:r w:rsidDel="00000000" w:rsidR="00000000" w:rsidRPr="00000000">
        <w:rPr>
          <w:rtl w:val="0"/>
        </w:rPr>
      </w:r>
    </w:p>
    <w:p w:rsidR="00000000" w:rsidDel="00000000" w:rsidP="00000000" w:rsidRDefault="00000000" w:rsidRPr="00000000" w14:paraId="000001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quickstart | Google Calendar, 7월 24, 2026에 액세스, </w:t>
      </w:r>
      <w:hyperlink r:id="rId21">
        <w:r w:rsidDel="00000000" w:rsidR="00000000" w:rsidRPr="00000000">
          <w:rPr>
            <w:rFonts w:ascii="Google Sans" w:cs="Google Sans" w:eastAsia="Google Sans" w:hAnsi="Google Sans"/>
            <w:color w:val="0000ee"/>
            <w:sz w:val="24"/>
            <w:szCs w:val="24"/>
            <w:u w:val="single"/>
            <w:rtl w:val="0"/>
          </w:rPr>
          <w:t xml:space="preserve">https://developers.google.com/workspace/calendar/api/quickstart/nodejs</w:t>
        </w:r>
      </w:hyperlink>
      <w:r w:rsidDel="00000000" w:rsidR="00000000" w:rsidRPr="00000000">
        <w:rPr>
          <w:rtl w:val="0"/>
        </w:rPr>
      </w:r>
    </w:p>
    <w:p w:rsidR="00000000" w:rsidDel="00000000" w:rsidP="00000000" w:rsidRDefault="00000000" w:rsidRPr="00000000" w14:paraId="000001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Scripts for Creating New Event with Google Meet Link to Google Calendar using Various Languages | tanaike, 7월 24, 2026에 액세스, </w:t>
      </w:r>
      <w:hyperlink r:id="rId22">
        <w:r w:rsidDel="00000000" w:rsidR="00000000" w:rsidRPr="00000000">
          <w:rPr>
            <w:rFonts w:ascii="Google Sans" w:cs="Google Sans" w:eastAsia="Google Sans" w:hAnsi="Google Sans"/>
            <w:color w:val="0000ee"/>
            <w:sz w:val="24"/>
            <w:szCs w:val="24"/>
            <w:u w:val="single"/>
            <w:rtl w:val="0"/>
          </w:rPr>
          <w:t xml:space="preserve">https://tanaikech.github.io/2020/12/03/sample-scripts-for-creating-new-event-with-google-meet-link-to-google-calendar-using-various-languages/</w:t>
        </w:r>
      </w:hyperlink>
      <w:r w:rsidDel="00000000" w:rsidR="00000000" w:rsidRPr="00000000">
        <w:rPr>
          <w:rtl w:val="0"/>
        </w:rPr>
      </w:r>
    </w:p>
    <w:p w:rsidR="00000000" w:rsidDel="00000000" w:rsidP="00000000" w:rsidRDefault="00000000" w:rsidRPr="00000000" w14:paraId="000001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events | Google Calendar, 7월 24, 2026에 액세스, </w:t>
      </w:r>
      <w:hyperlink r:id="rId23">
        <w:r w:rsidDel="00000000" w:rsidR="00000000" w:rsidRPr="00000000">
          <w:rPr>
            <w:rFonts w:ascii="Google Sans" w:cs="Google Sans" w:eastAsia="Google Sans" w:hAnsi="Google Sans"/>
            <w:color w:val="0000ee"/>
            <w:sz w:val="24"/>
            <w:szCs w:val="24"/>
            <w:u w:val="single"/>
            <w:rtl w:val="0"/>
          </w:rPr>
          <w:t xml:space="preserve">https://developers.google.com/workspace/calendar/api/guides/create-events</w:t>
        </w:r>
      </w:hyperlink>
      <w:r w:rsidDel="00000000" w:rsidR="00000000" w:rsidRPr="00000000">
        <w:rPr>
          <w:rtl w:val="0"/>
        </w:rPr>
      </w:r>
    </w:p>
    <w:p w:rsidR="00000000" w:rsidDel="00000000" w:rsidP="00000000" w:rsidRDefault="00000000" w:rsidRPr="00000000" w14:paraId="000001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cancellation (refund) | PortOne Payment Integration Docs - GitBook, 7월 24, 2026에 액세스, </w:t>
      </w:r>
      <w:hyperlink r:id="rId24">
        <w:r w:rsidDel="00000000" w:rsidR="00000000" w:rsidRPr="00000000">
          <w:rPr>
            <w:rFonts w:ascii="Google Sans" w:cs="Google Sans" w:eastAsia="Google Sans" w:hAnsi="Google Sans"/>
            <w:color w:val="0000ee"/>
            <w:sz w:val="24"/>
            <w:szCs w:val="24"/>
            <w:u w:val="single"/>
            <w:rtl w:val="0"/>
          </w:rPr>
          <w:t xml:space="preserve">https://portone.gitbook.io/docs-en/auth/guide-2</w:t>
        </w:r>
      </w:hyperlink>
      <w:r w:rsidDel="00000000" w:rsidR="00000000" w:rsidRPr="00000000">
        <w:rPr>
          <w:rtl w:val="0"/>
        </w:rPr>
      </w:r>
    </w:p>
    <w:p w:rsidR="00000000" w:rsidDel="00000000" w:rsidP="00000000" w:rsidRDefault="00000000" w:rsidRPr="00000000" w14:paraId="000001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Schema$Event - googleapis documentation, 7월 24, 2026에 액세스, </w:t>
      </w:r>
      <w:hyperlink r:id="rId25">
        <w:r w:rsidDel="00000000" w:rsidR="00000000" w:rsidRPr="00000000">
          <w:rPr>
            <w:rFonts w:ascii="Google Sans" w:cs="Google Sans" w:eastAsia="Google Sans" w:hAnsi="Google Sans"/>
            <w:color w:val="0000ee"/>
            <w:sz w:val="24"/>
            <w:szCs w:val="24"/>
            <w:u w:val="single"/>
            <w:rtl w:val="0"/>
          </w:rPr>
          <w:t xml:space="preserve">https://googleapis.dev/nodejs/googleapis/latest/calendar/interfaces/Schema$Event.html</w:t>
        </w:r>
      </w:hyperlink>
      <w:r w:rsidDel="00000000" w:rsidR="00000000" w:rsidRPr="00000000">
        <w:rPr>
          <w:rtl w:val="0"/>
        </w:rPr>
      </w:r>
    </w:p>
    <w:p w:rsidR="00000000" w:rsidDel="00000000" w:rsidP="00000000" w:rsidRDefault="00000000" w:rsidRPr="00000000" w14:paraId="000001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공인중개사법 시행령 [별표 2] &lt;개정 2023. 10. 18.&gt;, 7월 24,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https://www.law.go.kr/LSW/flDownload.do?gubun=&amp;flSeq=156658081&amp;bylClsCd=110201</w:t>
        </w:r>
      </w:hyperlink>
      <w:r w:rsidDel="00000000" w:rsidR="00000000" w:rsidRPr="00000000">
        <w:rPr>
          <w:rtl w:val="0"/>
        </w:rPr>
      </w:r>
    </w:p>
    <w:p w:rsidR="00000000" w:rsidDel="00000000" w:rsidP="00000000" w:rsidRDefault="00000000" w:rsidRPr="00000000" w14:paraId="000001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 과태료 - 부동산위키, 7월 24, 2026에 액세스, </w:t>
      </w:r>
      <w:hyperlink r:id="rId27">
        <w:r w:rsidDel="00000000" w:rsidR="00000000" w:rsidRPr="00000000">
          <w:rPr>
            <w:rFonts w:ascii="Google Sans" w:cs="Google Sans" w:eastAsia="Google Sans" w:hAnsi="Google Sans"/>
            <w:color w:val="0000ee"/>
            <w:sz w:val="24"/>
            <w:szCs w:val="24"/>
            <w:u w:val="single"/>
            <w:rtl w:val="0"/>
          </w:rPr>
          <w:t xml:space="preserve">https://xn--989a00af8jnslv3dba.com/wiki/%EA%B3%B5%EC%9D%B8%EC%A4%91%EA%B0%9C%EC%82%AC_%EA%B3%BC%ED%83%9C%EB%A3%8C</w:t>
        </w:r>
      </w:hyperlink>
      <w:r w:rsidDel="00000000" w:rsidR="00000000" w:rsidRPr="00000000">
        <w:rPr>
          <w:rtl w:val="0"/>
        </w:rPr>
      </w:r>
    </w:p>
    <w:p w:rsidR="00000000" w:rsidDel="00000000" w:rsidP="00000000" w:rsidRDefault="00000000" w:rsidRPr="00000000" w14:paraId="000001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부동산 중개대상물 - 인터넷 표시·광고 모니터링 안내, 7월 24,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https://www.suwon.go.kr/webcontent/ckeditor/2025/5/7/09d538f6-5f97-4ed8-ab41-c7f991d95308.pdf</w:t>
        </w:r>
      </w:hyperlink>
      <w:r w:rsidDel="00000000" w:rsidR="00000000" w:rsidRPr="00000000">
        <w:rPr>
          <w:rtl w:val="0"/>
        </w:rPr>
      </w:r>
    </w:p>
    <w:p w:rsidR="00000000" w:rsidDel="00000000" w:rsidP="00000000" w:rsidRDefault="00000000" w:rsidRPr="00000000" w14:paraId="000001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개업공인중개사가 인터넷광고 시 명시해야 할 사항(체크리스트), 7월 24, 2026에 액세스, </w:t>
      </w:r>
      <w:hyperlink r:id="rId29">
        <w:r w:rsidDel="00000000" w:rsidR="00000000" w:rsidRPr="00000000">
          <w:rPr>
            <w:rFonts w:ascii="Google Sans" w:cs="Google Sans" w:eastAsia="Google Sans" w:hAnsi="Google Sans"/>
            <w:color w:val="0000ee"/>
            <w:sz w:val="24"/>
            <w:szCs w:val="24"/>
            <w:u w:val="single"/>
            <w:rtl w:val="0"/>
          </w:rPr>
          <w:t xml:space="preserve">https://realtorkorea.com/etc/download/%EC%A4%91%EA%B0%9C%EB%8C%80%EC%83%81%EB%AC%BC%ED%91%9C%EC%8B%9C%EA%B4%91%EA%B3%A0%EC%B2%B4%ED%81%AC%EB%A6%AC%EC%8A%A4%ED%8A%B820210729.pdf/d7ad1cf9a42f0b9c2153e3dea59a8f1b.pdf</w:t>
        </w:r>
      </w:hyperlink>
      <w:r w:rsidDel="00000000" w:rsidR="00000000" w:rsidRPr="00000000">
        <w:rPr>
          <w:rtl w:val="0"/>
        </w:rPr>
      </w:r>
    </w:p>
    <w:p w:rsidR="00000000" w:rsidDel="00000000" w:rsidP="00000000" w:rsidRDefault="00000000" w:rsidRPr="00000000" w14:paraId="000001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행정규칙 &gt; 중개대상물의 표시·광고 명시사항 세부기준 | 국가법령정보센터, 7월 24,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https://www.law.go.kr/LSW/admRulLsInfoP.do?admRulId=73758&amp;efYd=0</w:t>
        </w:r>
      </w:hyperlink>
      <w:r w:rsidDel="00000000" w:rsidR="00000000" w:rsidRPr="00000000">
        <w:rPr>
          <w:rtl w:val="0"/>
        </w:rPr>
      </w:r>
    </w:p>
    <w:p w:rsidR="00000000" w:rsidDel="00000000" w:rsidP="00000000" w:rsidRDefault="00000000" w:rsidRPr="00000000" w14:paraId="000001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 과태료 주의⚠️ 2025 중개대상물 표시·광고 필수 명시사항 총정리! - YouTube, 7월 24,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https://www.youtube.com/watch?v=m7__kmZkYuI</w:t>
        </w:r>
      </w:hyperlink>
      <w:r w:rsidDel="00000000" w:rsidR="00000000" w:rsidRPr="00000000">
        <w:rPr>
          <w:rtl w:val="0"/>
        </w:rPr>
      </w:r>
    </w:p>
    <w:p w:rsidR="00000000" w:rsidDel="00000000" w:rsidP="00000000" w:rsidRDefault="00000000" w:rsidRPr="00000000" w14:paraId="000001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 window | PortOne Payment Integration Docs - GitBook, 7월 24, 2026에 액세스, </w:t>
      </w:r>
      <w:hyperlink r:id="rId32">
        <w:r w:rsidDel="00000000" w:rsidR="00000000" w:rsidRPr="00000000">
          <w:rPr>
            <w:rFonts w:ascii="Google Sans" w:cs="Google Sans" w:eastAsia="Google Sans" w:hAnsi="Google Sans"/>
            <w:color w:val="0000ee"/>
            <w:sz w:val="24"/>
            <w:szCs w:val="24"/>
            <w:u w:val="single"/>
            <w:rtl w:val="0"/>
          </w:rPr>
          <w:t xml:space="preserve">https://portone.gitbook.io/docs-en/auth/guide-1/bill/pg-window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portone-io/server-sdk/blob/main/javascript/README.md" TargetMode="External"/><Relationship Id="rId22" Type="http://schemas.openxmlformats.org/officeDocument/2006/relationships/hyperlink" Target="https://tanaikech.github.io/2020/12/03/sample-scripts-for-creating-new-event-with-google-meet-link-to-google-calendar-using-various-languages/" TargetMode="External"/><Relationship Id="rId21" Type="http://schemas.openxmlformats.org/officeDocument/2006/relationships/hyperlink" Target="https://developers.google.com/workspace/calendar/api/quickstart/nodejs" TargetMode="External"/><Relationship Id="rId24" Type="http://schemas.openxmlformats.org/officeDocument/2006/relationships/hyperlink" Target="https://portone.gitbook.io/docs-en/auth/guide-2" TargetMode="External"/><Relationship Id="rId23" Type="http://schemas.openxmlformats.org/officeDocument/2006/relationships/hyperlink" Target="https://developers.google.com/workspace/calendar/api/guides/create-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com/identity/sign-in/web/backend-auth" TargetMode="External"/><Relationship Id="rId26" Type="http://schemas.openxmlformats.org/officeDocument/2006/relationships/hyperlink" Target="https://www.law.go.kr/LSW/flDownload.do?gubun&amp;flSeq=156658081&amp;bylClsCd=110201" TargetMode="External"/><Relationship Id="rId25" Type="http://schemas.openxmlformats.org/officeDocument/2006/relationships/hyperlink" Target="https://googleapis.dev/nodejs/googleapis/latest/calendar/interfaces/Schema$Event.html" TargetMode="External"/><Relationship Id="rId28" Type="http://schemas.openxmlformats.org/officeDocument/2006/relationships/hyperlink" Target="https://www.suwon.go.kr/webcontent/ckeditor/2025/5/7/09d538f6-5f97-4ed8-ab41-c7f991d95308.pdf" TargetMode="External"/><Relationship Id="rId27" Type="http://schemas.openxmlformats.org/officeDocument/2006/relationships/hyperlink" Target="https://xn--989a00af8jnslv3dba.com/wiki/%EA%B3%B5%EC%9D%B8%EC%A4%91%EA%B0%9C%EC%82%AC_%EA%B3%BC%ED%83%9C%EB%A3%8C"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realtorkorea.com/etc/download/%EC%A4%91%EA%B0%9C%EB%8C%80%EC%83%81%EB%AC%BC%ED%91%9C%EC%8B%9C%EA%B4%91%EA%B3%A0%EC%B2%B4%ED%81%AC%EB%A6%AC%EC%8A%A4%ED%8A%B820210729.pdf/d7ad1cf9a42f0b9c2153e3dea59a8f1b.pdf" TargetMode="External"/><Relationship Id="rId7" Type="http://schemas.openxmlformats.org/officeDocument/2006/relationships/hyperlink" Target="https://dev.to/the_rusty_dev/integrating-google-calendar-api-in-nodejs-a-guide-to-event-creation-and-meeting-scheduling-1d3l" TargetMode="External"/><Relationship Id="rId8" Type="http://schemas.openxmlformats.org/officeDocument/2006/relationships/hyperlink" Target="https://developers.google.com/identity/gsi/web/guides/verify-google-id-token" TargetMode="External"/><Relationship Id="rId31" Type="http://schemas.openxmlformats.org/officeDocument/2006/relationships/hyperlink" Target="https://www.youtube.com/watch?v=m7__kmZkYuI" TargetMode="External"/><Relationship Id="rId30" Type="http://schemas.openxmlformats.org/officeDocument/2006/relationships/hyperlink" Target="https://www.law.go.kr/LSW/admRulLsInfoP.do?admRulId=73758&amp;efYd=0" TargetMode="External"/><Relationship Id="rId11" Type="http://schemas.openxmlformats.org/officeDocument/2006/relationships/hyperlink" Target="https://github.com/gambletan/unified-channel-js" TargetMode="External"/><Relationship Id="rId10" Type="http://schemas.openxmlformats.org/officeDocument/2006/relationships/hyperlink" Target="https://googleapis.dev/nodejs/google-auth-library/7.1.0/" TargetMode="External"/><Relationship Id="rId32" Type="http://schemas.openxmlformats.org/officeDocument/2006/relationships/hyperlink" Target="https://portone.gitbook.io/docs-en/auth/guide-1/bill/pg-window" TargetMode="External"/><Relationship Id="rId13" Type="http://schemas.openxmlformats.org/officeDocument/2006/relationships/hyperlink" Target="https://www.data.go.kr/data/15122715/fileData.do" TargetMode="External"/><Relationship Id="rId12" Type="http://schemas.openxmlformats.org/officeDocument/2006/relationships/hyperlink" Target="https://developers.portone.io/opi/ko/integration/webhook/readme-v2?v=v2" TargetMode="External"/><Relationship Id="rId15" Type="http://schemas.openxmlformats.org/officeDocument/2006/relationships/hyperlink" Target="https://www.data.go.kr/data/15058410/openapi.do?recommendDataYn=Y" TargetMode="External"/><Relationship Id="rId14" Type="http://schemas.openxmlformats.org/officeDocument/2006/relationships/hyperlink" Target="https://www.data.go.kr/data/15057174/openapi.do" TargetMode="External"/><Relationship Id="rId17" Type="http://schemas.openxmlformats.org/officeDocument/2006/relationships/hyperlink" Target="https://www.karnews.or.kr/news/download.php?subUploadDir=202508/&amp;savefilename=20549_147.pdf&amp;filename=%EA%B3%B5%EC%9D%B8%EC%A4%91%EA%B0%9C%EC%82%AC%EB%B2%95+%EC%A4%91%EA%B0%9C%EB%8C%80%EC%83%81%EB%AC%BC+%ED%91%9C%EC%8B%9C.%EA%B4%91%EA%B3%A0+%EC%9C%84%EB%B0%98+%EA%B3%BC%ED%83%9C%EB%A3%8C+%EA%B4%80%EB%A0%A8+%EB%A7%A4%EB%89%B4%EC%96%BC.pdf&amp;idxno=147" TargetMode="External"/><Relationship Id="rId16" Type="http://schemas.openxmlformats.org/officeDocument/2006/relationships/hyperlink" Target="https://www.reb.or.kr/reb/cf/fileDownload.do?fileKey=568be4605d9012499440591f0e9a8b79" TargetMode="External"/><Relationship Id="rId19" Type="http://schemas.openxmlformats.org/officeDocument/2006/relationships/hyperlink" Target="https://developers.portone.io/opi/ko/integration/cancel/v1/basic?v=v1" TargetMode="External"/><Relationship Id="rId18" Type="http://schemas.openxmlformats.org/officeDocument/2006/relationships/hyperlink" Target="https://portone.gitbook.io/docs-en/readme/get-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