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1FE49" w14:textId="77777777" w:rsidR="00450E09" w:rsidRDefault="00000000">
      <w:pPr>
        <w:pStyle w:val="NoSpacing"/>
        <w:rPr>
          <w:rFonts w:ascii="MS Mincho" w:eastAsia="MS Mincho" w:hAnsi="MS Mincho"/>
          <w:sz w:val="24"/>
          <w:szCs w:val="24"/>
          <w:lang w:val="en-US" w:eastAsia="ja-JP"/>
        </w:rPr>
      </w:pPr>
      <w:r>
        <w:rPr>
          <w:rFonts w:ascii="MS Mincho" w:eastAsia="MS Mincho" w:hAnsi="MS Mincho"/>
          <w:sz w:val="24"/>
          <w:szCs w:val="24"/>
          <w:lang w:val="en-US" w:eastAsia="ja-JP"/>
        </w:rPr>
        <w:t>お客様</w:t>
      </w:r>
    </w:p>
    <w:p w14:paraId="25151322" w14:textId="77777777" w:rsidR="00450E09" w:rsidRDefault="00450E09">
      <w:pPr>
        <w:pStyle w:val="NoSpacing"/>
        <w:rPr>
          <w:rFonts w:ascii="MS Mincho" w:eastAsia="MS Mincho" w:hAnsi="MS Mincho"/>
          <w:sz w:val="24"/>
          <w:szCs w:val="24"/>
          <w:lang w:val="en-US" w:eastAsia="zh-TW"/>
        </w:rPr>
      </w:pPr>
    </w:p>
    <w:p w14:paraId="348BC64F" w14:textId="77777777" w:rsidR="00450E09" w:rsidRDefault="00000000">
      <w:pPr>
        <w:pStyle w:val="NoSpacing"/>
        <w:spacing w:after="240"/>
        <w:rPr>
          <w:rFonts w:ascii="MS Mincho" w:eastAsia="MS Mincho" w:hAnsi="MS Mincho"/>
          <w:sz w:val="24"/>
          <w:szCs w:val="24"/>
          <w:lang w:val="en-US" w:eastAsia="zh-TW"/>
        </w:rPr>
      </w:pPr>
      <w:r>
        <w:rPr>
          <w:rFonts w:ascii="MS Mincho" w:eastAsia="MS Mincho" w:hAnsi="MS Mincho"/>
          <w:sz w:val="24"/>
          <w:szCs w:val="24"/>
          <w:lang w:val="en-US" w:eastAsia="ja-JP"/>
        </w:rPr>
        <w:t>この度は数ある英文校正会社から</w:t>
      </w:r>
      <w:r>
        <w:rPr>
          <w:rFonts w:ascii="MS Mincho" w:eastAsia="MS Mincho" w:hAnsi="MS Mincho"/>
          <w:sz w:val="24"/>
          <w:szCs w:val="24"/>
          <w:lang w:val="en-US" w:eastAsia="zh-TW"/>
        </w:rPr>
        <w:t>Editage</w:t>
      </w:r>
      <w:r>
        <w:rPr>
          <w:rFonts w:ascii="MS Mincho" w:eastAsia="MS Mincho" w:hAnsi="MS Mincho"/>
          <w:sz w:val="24"/>
          <w:szCs w:val="24"/>
          <w:lang w:val="en-US" w:eastAsia="ja-JP"/>
        </w:rPr>
        <w:t>をお選びいただき、誠にありがとうございます！</w:t>
      </w:r>
      <w:r>
        <w:rPr>
          <w:rFonts w:ascii="MS Mincho" w:eastAsia="MS Mincho" w:hAnsi="MS Mincho"/>
          <w:lang w:val="en-US" w:eastAsia="ja-JP"/>
        </w:rPr>
        <w:br/>
      </w:r>
      <w:r>
        <w:rPr>
          <w:rFonts w:ascii="MS Mincho" w:eastAsia="MS Mincho" w:hAnsi="MS Mincho"/>
          <w:lang w:val="en-US" w:eastAsia="ja-JP"/>
        </w:rPr>
        <w:br/>
      </w:r>
      <w:r>
        <w:rPr>
          <w:rFonts w:ascii="MS Mincho" w:eastAsia="MS Mincho" w:hAnsi="MS Mincho"/>
          <w:sz w:val="24"/>
          <w:szCs w:val="24"/>
          <w:lang w:val="en-US" w:eastAsia="zh-TW"/>
        </w:rPr>
        <w:t>校正したファイルの変更点とコメントを[校閲]メニュー→[変更履歴とコメントの表示]でご確認ください</w:t>
      </w:r>
      <w:r>
        <w:rPr>
          <w:rFonts w:ascii="MS Mincho" w:eastAsia="MS Mincho" w:hAnsi="MS Mincho"/>
          <w:sz w:val="24"/>
          <w:szCs w:val="24"/>
          <w:lang w:val="en-US" w:eastAsia="ja-JP"/>
        </w:rPr>
        <w:t>。</w:t>
      </w:r>
      <w:r>
        <w:rPr>
          <w:rFonts w:ascii="MS Mincho" w:eastAsia="MS Mincho" w:hAnsi="MS Mincho"/>
          <w:lang w:val="en-US" w:eastAsia="ja-JP"/>
        </w:rPr>
        <w:br/>
      </w:r>
      <w:r>
        <w:rPr>
          <w:rFonts w:ascii="MS Mincho" w:eastAsia="MS Mincho" w:hAnsi="MS Mincho"/>
          <w:sz w:val="24"/>
          <w:szCs w:val="24"/>
          <w:lang w:val="en-US" w:eastAsia="ja-JP"/>
        </w:rPr>
        <w:t>校正箇所</w:t>
      </w:r>
      <w:r>
        <w:rPr>
          <w:rFonts w:ascii="MS Mincho" w:eastAsia="MS Mincho" w:hAnsi="MS Mincho"/>
          <w:sz w:val="24"/>
          <w:szCs w:val="24"/>
          <w:lang w:val="en-US" w:eastAsia="zh-TW"/>
        </w:rPr>
        <w:t>についての補足説明などが記載されています。</w:t>
      </w:r>
      <w:r>
        <w:rPr>
          <w:rFonts w:ascii="MS Mincho" w:eastAsia="MS Mincho" w:hAnsi="MS Mincho"/>
          <w:lang w:val="en-US" w:eastAsia="ja-JP"/>
        </w:rPr>
        <w:br/>
      </w:r>
      <w:r>
        <w:rPr>
          <w:rFonts w:ascii="MS Mincho" w:eastAsia="MS Mincho" w:hAnsi="MS Mincho"/>
          <w:lang w:val="en-US" w:eastAsia="ja-JP"/>
        </w:rPr>
        <w:br/>
      </w:r>
      <w:r>
        <w:rPr>
          <w:rFonts w:ascii="MS Mincho" w:eastAsia="MS Mincho" w:hAnsi="MS Mincho"/>
          <w:sz w:val="24"/>
          <w:szCs w:val="24"/>
          <w:lang w:val="en-US" w:eastAsia="ja-JP"/>
        </w:rPr>
        <w:t>校正箇所について質問がある場合、ジャーナルコメントを受け取った場合、またはお客様による追加の修正を確認したい場合は、</w:t>
      </w:r>
      <w:hyperlink r:id="rId8">
        <w:r>
          <w:rPr>
            <w:rStyle w:val="Hyperlink"/>
            <w:rFonts w:eastAsia="MS Mincho" w:cstheme="minorHAnsi"/>
            <w:b/>
            <w:bCs/>
            <w:sz w:val="22"/>
            <w:lang w:val="en-US" w:eastAsia="zh-TW"/>
          </w:rPr>
          <w:t>EditageOnline</w:t>
        </w:r>
        <w:r>
          <w:rPr>
            <w:rStyle w:val="Hyperlink"/>
            <w:rFonts w:eastAsia="MS Mincho" w:cstheme="minorHAnsi"/>
            <w:b/>
            <w:bCs/>
            <w:sz w:val="22"/>
            <w:vertAlign w:val="superscript"/>
            <w:lang w:val="en-US" w:eastAsia="zh-TW"/>
          </w:rPr>
          <w:t>TM</w:t>
        </w:r>
        <w:r>
          <w:rPr>
            <w:rStyle w:val="Hyperlink"/>
            <w:rFonts w:eastAsia="MS Mincho" w:cstheme="minorHAnsi"/>
            <w:b/>
            <w:bCs/>
            <w:sz w:val="22"/>
            <w:lang w:val="en-US" w:eastAsia="zh-TW"/>
          </w:rPr>
          <w:t xml:space="preserve"> account</w:t>
        </w:r>
      </w:hyperlink>
      <w:r>
        <w:rPr>
          <w:rFonts w:ascii="MS Mincho" w:eastAsia="MS Mincho" w:hAnsi="MS Mincho"/>
          <w:sz w:val="24"/>
          <w:szCs w:val="24"/>
          <w:lang w:val="en-US" w:eastAsia="ja-JP"/>
        </w:rPr>
        <w:t>より、「</w:t>
      </w:r>
      <w:hyperlink r:id="rId9">
        <w:r>
          <w:rPr>
            <w:rStyle w:val="Hyperlink"/>
            <w:rFonts w:ascii="MS Mincho" w:eastAsia="MS Mincho" w:hAnsi="MS Mincho"/>
            <w:sz w:val="24"/>
            <w:szCs w:val="24"/>
            <w:lang w:eastAsia="ja-JP"/>
          </w:rPr>
          <w:t>再校正を依頼する</w:t>
        </w:r>
      </w:hyperlink>
      <w:r>
        <w:rPr>
          <w:rFonts w:ascii="MS Mincho" w:eastAsia="MS Mincho" w:hAnsi="MS Mincho"/>
          <w:sz w:val="24"/>
          <w:szCs w:val="24"/>
          <w:lang w:val="en-US" w:eastAsia="ja-JP"/>
        </w:rPr>
        <w:t>」をご利用ください。</w:t>
      </w:r>
    </w:p>
    <w:p w14:paraId="71439F0F" w14:textId="77777777" w:rsidR="00450E09" w:rsidRDefault="00000000">
      <w:pPr>
        <w:pStyle w:val="NoSpacing"/>
        <w:rPr>
          <w:rFonts w:ascii="MS Mincho" w:eastAsia="MS Mincho" w:hAnsi="MS Mincho"/>
          <w:sz w:val="24"/>
          <w:szCs w:val="24"/>
          <w:lang w:val="en-US" w:eastAsia="zh-TW"/>
        </w:rPr>
      </w:pPr>
      <w:r>
        <w:rPr>
          <w:rFonts w:ascii="MS Mincho" w:eastAsia="MS Mincho" w:hAnsi="MS Mincho"/>
          <w:sz w:val="24"/>
          <w:szCs w:val="24"/>
          <w:lang w:val="en-US" w:eastAsia="ja-JP"/>
        </w:rPr>
        <w:t>また、エディテージをお使いいただいたお客様満足度や、サービスの改善点についてもぜひお知らせいただければ幸いです。</w:t>
      </w:r>
      <w:r>
        <w:rPr>
          <w:rStyle w:val="Hyperlink"/>
          <w:sz w:val="24"/>
          <w:szCs w:val="24"/>
          <w:lang w:eastAsia="ja-JP"/>
        </w:rPr>
        <w:t>「</w:t>
      </w:r>
      <w:hyperlink r:id="rId10">
        <w:r>
          <w:rPr>
            <w:rStyle w:val="Hyperlink"/>
            <w:rFonts w:ascii="MS Mincho" w:eastAsia="MS Mincho" w:hAnsi="MS Mincho"/>
            <w:sz w:val="24"/>
            <w:szCs w:val="24"/>
            <w:lang w:eastAsia="ja-JP"/>
          </w:rPr>
          <w:t>ジョブに関するフィードバック</w:t>
        </w:r>
      </w:hyperlink>
      <w:r>
        <w:rPr>
          <w:rStyle w:val="Hyperlink"/>
          <w:sz w:val="24"/>
          <w:szCs w:val="24"/>
          <w:lang w:eastAsia="ja-JP"/>
        </w:rPr>
        <w:t>」</w:t>
      </w:r>
      <w:r>
        <w:rPr>
          <w:rFonts w:ascii="MS Mincho" w:eastAsia="MS Mincho" w:hAnsi="MS Mincho"/>
          <w:sz w:val="24"/>
          <w:szCs w:val="24"/>
          <w:lang w:val="en-US" w:eastAsia="ja-JP"/>
        </w:rPr>
        <w:t>より、フィードバックをお寄せください。</w:t>
      </w:r>
      <w:r>
        <w:rPr>
          <w:rFonts w:ascii="MS Mincho" w:eastAsia="MS Mincho" w:hAnsi="MS Mincho"/>
          <w:sz w:val="24"/>
          <w:szCs w:val="24"/>
          <w:lang w:val="en-US" w:eastAsia="zh-TW"/>
        </w:rPr>
        <w:t xml:space="preserve"> </w:t>
      </w:r>
      <w:r>
        <w:rPr>
          <w:rFonts w:ascii="MS Mincho" w:eastAsia="MS Mincho" w:hAnsi="MS Mincho"/>
          <w:lang w:val="en-US" w:eastAsia="ja-JP"/>
        </w:rPr>
        <w:br/>
      </w:r>
      <w:r>
        <w:rPr>
          <w:rFonts w:ascii="MS Mincho" w:eastAsia="MS Mincho" w:hAnsi="MS Mincho"/>
          <w:lang w:val="en-US" w:eastAsia="ja-JP"/>
        </w:rPr>
        <w:br/>
      </w:r>
      <w:r>
        <w:rPr>
          <w:rFonts w:ascii="MS Mincho" w:eastAsia="MS Mincho" w:hAnsi="MS Mincho"/>
          <w:sz w:val="24"/>
          <w:szCs w:val="24"/>
          <w:lang w:val="en-US" w:eastAsia="zh-TW"/>
        </w:rPr>
        <w:t>この</w:t>
      </w:r>
      <w:r>
        <w:rPr>
          <w:rFonts w:ascii="MS Mincho" w:eastAsia="MS Mincho" w:hAnsi="MS Mincho"/>
          <w:sz w:val="24"/>
          <w:szCs w:val="24"/>
          <w:lang w:val="en-US" w:eastAsia="ja-JP"/>
        </w:rPr>
        <w:t>校正結果</w:t>
      </w:r>
      <w:r>
        <w:rPr>
          <w:rFonts w:ascii="MS Mincho" w:eastAsia="MS Mincho" w:hAnsi="MS Mincho"/>
          <w:sz w:val="24"/>
          <w:szCs w:val="24"/>
          <w:lang w:val="en-US" w:eastAsia="zh-TW"/>
        </w:rPr>
        <w:t>が気に</w:t>
      </w:r>
      <w:r>
        <w:rPr>
          <w:rFonts w:ascii="MS Mincho" w:eastAsia="MS Mincho" w:hAnsi="MS Mincho"/>
          <w:sz w:val="24"/>
          <w:szCs w:val="24"/>
          <w:lang w:val="en-US" w:eastAsia="ja-JP"/>
        </w:rPr>
        <w:t>いられた場合</w:t>
      </w:r>
      <w:r>
        <w:rPr>
          <w:rFonts w:ascii="MS Mincho" w:eastAsia="MS Mincho" w:hAnsi="MS Mincho"/>
          <w:sz w:val="24"/>
          <w:szCs w:val="24"/>
          <w:lang w:val="en-US" w:eastAsia="zh-TW"/>
        </w:rPr>
        <w:t>、</w:t>
      </w:r>
      <w:r>
        <w:rPr>
          <w:rFonts w:ascii="MS Mincho" w:eastAsia="MS Mincho" w:hAnsi="MS Mincho"/>
          <w:sz w:val="24"/>
          <w:szCs w:val="24"/>
          <w:lang w:val="en-US" w:eastAsia="ja-JP"/>
        </w:rPr>
        <w:t>「</w:t>
      </w:r>
      <w:hyperlink r:id="rId11">
        <w:r>
          <w:rPr>
            <w:rStyle w:val="Hyperlink"/>
            <w:rFonts w:ascii="MS Mincho" w:eastAsia="MS Mincho" w:hAnsi="MS Mincho"/>
            <w:sz w:val="24"/>
            <w:szCs w:val="24"/>
            <w:lang w:eastAsia="ja-JP"/>
          </w:rPr>
          <w:t>お気に入りの校正者リスト</w:t>
        </w:r>
      </w:hyperlink>
      <w:r>
        <w:rPr>
          <w:rFonts w:ascii="MS Mincho" w:eastAsia="MS Mincho" w:hAnsi="MS Mincho"/>
          <w:sz w:val="24"/>
          <w:szCs w:val="24"/>
          <w:lang w:val="en-US" w:eastAsia="ja-JP"/>
        </w:rPr>
        <w:t>」より、お</w:t>
      </w:r>
      <w:r>
        <w:rPr>
          <w:rFonts w:ascii="MS Mincho" w:eastAsia="MS Mincho" w:hAnsi="MS Mincho"/>
          <w:sz w:val="24"/>
          <w:szCs w:val="24"/>
          <w:lang w:val="en-US" w:eastAsia="zh-TW"/>
        </w:rPr>
        <w:t>気に入りの</w:t>
      </w:r>
      <w:r>
        <w:rPr>
          <w:rFonts w:ascii="MS Mincho" w:eastAsia="MS Mincho" w:hAnsi="MS Mincho"/>
          <w:sz w:val="24"/>
          <w:szCs w:val="24"/>
          <w:lang w:val="en-US" w:eastAsia="ja-JP"/>
        </w:rPr>
        <w:t>校正者をご登録いただけます</w:t>
      </w:r>
      <w:r>
        <w:rPr>
          <w:rFonts w:ascii="MS Mincho" w:eastAsia="MS Mincho" w:hAnsi="MS Mincho"/>
          <w:sz w:val="24"/>
          <w:szCs w:val="24"/>
          <w:lang w:val="en-US" w:eastAsia="zh-TW"/>
        </w:rPr>
        <w:t>。</w:t>
      </w:r>
    </w:p>
    <w:p w14:paraId="4A3A04E6" w14:textId="77777777" w:rsidR="00450E09" w:rsidRDefault="00450E09">
      <w:pPr>
        <w:pStyle w:val="NoSpacing"/>
        <w:rPr>
          <w:rFonts w:ascii="MS Mincho" w:eastAsia="MS Mincho" w:hAnsi="MS Mincho"/>
          <w:lang w:val="en-US" w:eastAsia="zh-TW"/>
        </w:rPr>
      </w:pPr>
    </w:p>
    <w:p w14:paraId="2EDACE89" w14:textId="77777777" w:rsidR="00450E09" w:rsidRDefault="00450E09">
      <w:pPr>
        <w:rPr>
          <w:rFonts w:ascii="MS Mincho" w:eastAsia="MS Mincho" w:hAnsi="MS Mincho"/>
          <w:lang w:eastAsia="zh-TW"/>
        </w:rPr>
      </w:pPr>
    </w:p>
    <w:p w14:paraId="1B323597" w14:textId="4D1C3551" w:rsidR="00450E09" w:rsidRDefault="00000000">
      <w:pPr>
        <w:rPr>
          <w:rFonts w:eastAsia="MS Mincho" w:cstheme="minorHAnsi"/>
          <w:b/>
          <w:bCs/>
          <w:color w:val="000000"/>
          <w:sz w:val="24"/>
          <w:szCs w:val="24"/>
          <w:lang w:eastAsia="ja-JP"/>
        </w:rPr>
      </w:pPr>
      <w:r>
        <w:rPr>
          <w:rFonts w:eastAsia="MS Mincho" w:cstheme="minorHAnsi"/>
          <w:b/>
          <w:bCs/>
          <w:color w:val="000000"/>
          <w:sz w:val="24"/>
          <w:szCs w:val="24"/>
          <w:lang w:eastAsia="ja-JP"/>
        </w:rPr>
        <w:t>Acknowledgments(</w:t>
      </w:r>
      <w:r>
        <w:rPr>
          <w:rFonts w:eastAsia="MS Mincho" w:cstheme="minorHAnsi"/>
          <w:b/>
          <w:bCs/>
          <w:color w:val="000000"/>
          <w:sz w:val="24"/>
          <w:szCs w:val="24"/>
          <w:lang w:eastAsia="ja-JP"/>
        </w:rPr>
        <w:t>謝辞</w:t>
      </w:r>
      <w:r>
        <w:rPr>
          <w:rFonts w:eastAsia="MS Mincho" w:cstheme="minorHAnsi"/>
          <w:b/>
          <w:bCs/>
          <w:color w:val="000000"/>
          <w:sz w:val="24"/>
          <w:szCs w:val="24"/>
          <w:lang w:eastAsia="ja-JP"/>
        </w:rPr>
        <w:t>)</w:t>
      </w:r>
      <w:r>
        <w:rPr>
          <w:rFonts w:eastAsia="MS Mincho" w:cstheme="minorHAnsi"/>
          <w:b/>
          <w:bCs/>
          <w:color w:val="000000"/>
          <w:sz w:val="24"/>
          <w:szCs w:val="24"/>
          <w:lang w:eastAsia="ja-JP"/>
        </w:rPr>
        <w:t>について</w:t>
      </w:r>
    </w:p>
    <w:p w14:paraId="703E90D5" w14:textId="77777777" w:rsidR="00450E09" w:rsidRDefault="00450E09">
      <w:pPr>
        <w:rPr>
          <w:rFonts w:ascii="MS Mincho" w:eastAsia="MS Mincho" w:hAnsi="MS Mincho"/>
          <w:b/>
          <w:bCs/>
          <w:color w:val="000000"/>
          <w:sz w:val="24"/>
          <w:szCs w:val="24"/>
          <w:lang w:eastAsia="ja-JP"/>
        </w:rPr>
      </w:pPr>
    </w:p>
    <w:p w14:paraId="2B473750" w14:textId="77777777" w:rsidR="00450E09" w:rsidRDefault="00000000">
      <w:pPr>
        <w:rPr>
          <w:rFonts w:ascii="MS Mincho" w:eastAsia="MS Mincho" w:hAnsi="MS Mincho"/>
          <w:color w:val="000000"/>
          <w:sz w:val="24"/>
          <w:szCs w:val="24"/>
          <w:lang w:eastAsia="ja-JP"/>
        </w:rPr>
      </w:pPr>
      <w:r>
        <w:rPr>
          <w:rFonts w:ascii="MS Mincho" w:eastAsia="MS Mincho" w:hAnsi="MS Mincho"/>
          <w:color w:val="000000"/>
          <w:sz w:val="24"/>
          <w:szCs w:val="24"/>
          <w:lang w:eastAsia="ja-JP"/>
        </w:rPr>
        <w:t>多くの著者の皆様に、</w:t>
      </w:r>
      <w:r>
        <w:rPr>
          <w:rFonts w:eastAsia="MS Mincho" w:cstheme="minorHAnsi"/>
          <w:color w:val="000000"/>
          <w:szCs w:val="21"/>
          <w:lang w:eastAsia="ja-JP"/>
        </w:rPr>
        <w:t>Editage</w:t>
      </w:r>
      <w:r>
        <w:rPr>
          <w:rFonts w:ascii="MS Mincho" w:eastAsia="MS Mincho" w:hAnsi="MS Mincho"/>
          <w:color w:val="000000"/>
          <w:sz w:val="24"/>
          <w:szCs w:val="24"/>
          <w:lang w:eastAsia="ja-JP"/>
        </w:rPr>
        <w:t>の英文校正サポートについて論文に掲載していただいています。</w:t>
      </w:r>
      <w:r>
        <w:rPr>
          <w:rFonts w:eastAsia="MS Mincho" w:cstheme="minorHAnsi"/>
          <w:color w:val="000000"/>
          <w:szCs w:val="21"/>
          <w:lang w:eastAsia="ja-JP"/>
        </w:rPr>
        <w:t>ICMJE guidelines on authorship</w:t>
      </w:r>
      <w:r>
        <w:rPr>
          <w:rFonts w:ascii="MS Mincho" w:eastAsia="MS Mincho" w:hAnsi="MS Mincho"/>
          <w:color w:val="000000"/>
          <w:sz w:val="24"/>
          <w:szCs w:val="24"/>
          <w:lang w:eastAsia="ja-JP"/>
        </w:rPr>
        <w:t>といった国際出版ガイドラインでは、英文校正や執筆のサポートを行った人物を明記することが推奨されています。これは、ジャーナルの編集者や査読者に対して、原稿の英語が校正済みであり、出版要件を満たしていることの保証にもなります。</w:t>
      </w:r>
    </w:p>
    <w:p w14:paraId="6621BC52" w14:textId="77777777" w:rsidR="00450E09" w:rsidRDefault="00000000">
      <w:pPr>
        <w:rPr>
          <w:rFonts w:ascii="MS Mincho" w:eastAsia="MS Mincho" w:hAnsi="MS Mincho"/>
          <w:color w:val="000000"/>
          <w:sz w:val="24"/>
          <w:szCs w:val="24"/>
          <w:lang w:eastAsia="ja-JP"/>
        </w:rPr>
      </w:pPr>
      <w:r>
        <w:rPr>
          <w:rFonts w:ascii="MS Mincho" w:eastAsia="MS Mincho" w:hAnsi="MS Mincho"/>
          <w:lang w:eastAsia="ja-JP"/>
        </w:rPr>
        <w:br/>
      </w:r>
      <w:r>
        <w:rPr>
          <w:rFonts w:ascii="MS Mincho" w:eastAsia="MS Mincho" w:hAnsi="MS Mincho"/>
          <w:color w:val="000000"/>
          <w:sz w:val="24"/>
          <w:szCs w:val="24"/>
          <w:lang w:eastAsia="ja-JP"/>
        </w:rPr>
        <w:t>もし謝辞にエディテージをご掲載いただける場合は、論文の</w:t>
      </w:r>
      <w:r>
        <w:rPr>
          <w:rFonts w:eastAsia="MS Mincho" w:cstheme="minorHAnsi"/>
          <w:color w:val="000000"/>
          <w:szCs w:val="21"/>
          <w:lang w:eastAsia="ja-JP"/>
        </w:rPr>
        <w:t>Acknowledgement</w:t>
      </w:r>
      <w:r>
        <w:rPr>
          <w:rFonts w:ascii="MS Mincho" w:eastAsia="MS Mincho" w:hAnsi="MS Mincho"/>
          <w:color w:val="000000"/>
          <w:sz w:val="24"/>
          <w:szCs w:val="24"/>
          <w:lang w:eastAsia="ja-JP"/>
        </w:rPr>
        <w:t>セクションに次の文章をご記載ください。</w:t>
      </w:r>
    </w:p>
    <w:p w14:paraId="374281D6" w14:textId="77777777" w:rsidR="00450E09" w:rsidRDefault="00000000">
      <w:pPr>
        <w:rPr>
          <w:rFonts w:eastAsia="MS Mincho" w:cstheme="minorHAnsi"/>
          <w:color w:val="000000"/>
          <w:sz w:val="22"/>
        </w:rPr>
      </w:pPr>
      <w:r>
        <w:rPr>
          <w:rFonts w:eastAsia="MS Mincho" w:cstheme="minorHAnsi"/>
          <w:i/>
          <w:iCs/>
          <w:color w:val="000000"/>
          <w:szCs w:val="21"/>
        </w:rPr>
        <w:t>We would like to thank Editage (</w:t>
      </w:r>
      <w:hyperlink r:id="rId12">
        <w:r>
          <w:rPr>
            <w:rStyle w:val="Hyperlink"/>
            <w:rFonts w:eastAsia="MS Mincho" w:cstheme="minorHAnsi"/>
            <w:i/>
            <w:iCs/>
            <w:sz w:val="21"/>
            <w:szCs w:val="21"/>
          </w:rPr>
          <w:t>www.editage.jp</w:t>
        </w:r>
      </w:hyperlink>
      <w:r>
        <w:rPr>
          <w:rFonts w:eastAsia="MS Mincho" w:cstheme="minorHAnsi"/>
          <w:i/>
          <w:iCs/>
          <w:color w:val="000000"/>
          <w:szCs w:val="21"/>
        </w:rPr>
        <w:t>) for English language editing</w:t>
      </w:r>
      <w:r>
        <w:rPr>
          <w:rFonts w:eastAsia="MS Mincho" w:cstheme="minorHAnsi"/>
          <w:i/>
          <w:iCs/>
          <w:color w:val="000000"/>
          <w:sz w:val="22"/>
        </w:rPr>
        <w:t>.</w:t>
      </w:r>
    </w:p>
    <w:p w14:paraId="0D7BC5BD" w14:textId="77777777" w:rsidR="00450E09" w:rsidRDefault="00450E09">
      <w:pPr>
        <w:rPr>
          <w:rFonts w:ascii="MS Mincho" w:eastAsia="MS Mincho" w:hAnsi="MS Mincho"/>
          <w:lang w:eastAsia="zh-TW"/>
        </w:rPr>
      </w:pPr>
    </w:p>
    <w:p w14:paraId="605D92B7" w14:textId="77777777" w:rsidR="00450E09" w:rsidRDefault="00000000">
      <w:pPr>
        <w:rPr>
          <w:rFonts w:ascii="MS Mincho" w:eastAsia="MS Mincho" w:hAnsi="MS Mincho"/>
          <w:sz w:val="24"/>
          <w:szCs w:val="24"/>
          <w:lang w:eastAsia="ja-JP"/>
        </w:rPr>
      </w:pPr>
      <w:r>
        <w:rPr>
          <w:rFonts w:ascii="MS Mincho" w:eastAsia="MS Mincho" w:hAnsi="MS Mincho"/>
          <w:sz w:val="24"/>
          <w:szCs w:val="24"/>
          <w:lang w:eastAsia="ja-JP"/>
        </w:rPr>
        <w:t>何卒宜しくお願い致します。</w:t>
      </w:r>
    </w:p>
    <w:p w14:paraId="00D25305" w14:textId="77777777" w:rsidR="00450E09" w:rsidRDefault="00000000">
      <w:pPr>
        <w:rPr>
          <w:rFonts w:ascii="MS Mincho" w:eastAsia="MS Mincho" w:hAnsi="MS Mincho"/>
          <w:sz w:val="24"/>
          <w:szCs w:val="24"/>
          <w:lang w:eastAsia="ja-JP"/>
        </w:rPr>
        <w:sectPr w:rsidR="00450E09">
          <w:headerReference w:type="default" r:id="rId13"/>
          <w:footerReference w:type="default" r:id="rId14"/>
          <w:pgSz w:w="11906" w:h="16838"/>
          <w:pgMar w:top="1440" w:right="720" w:bottom="720" w:left="720" w:header="1296" w:footer="432" w:gutter="0"/>
          <w:cols w:space="720"/>
          <w:formProt w:val="0"/>
          <w:docGrid w:linePitch="360"/>
        </w:sectPr>
      </w:pPr>
      <w:r>
        <w:rPr>
          <w:rFonts w:ascii="MS Mincho" w:eastAsia="MS Mincho" w:hAnsi="MS Mincho"/>
          <w:sz w:val="24"/>
          <w:szCs w:val="24"/>
          <w:lang w:eastAsia="ja-JP"/>
        </w:rPr>
        <w:t>エディテージ　英文校正チーム</w:t>
      </w:r>
      <w:bookmarkStart w:id="0" w:name="_Hlk135862218"/>
      <w:bookmarkEnd w:id="0"/>
    </w:p>
    <w:p w14:paraId="1FC7A6CF" w14:textId="77777777" w:rsidR="00450E09" w:rsidRDefault="00000000">
      <w:pPr>
        <w:pStyle w:val="Spacer"/>
        <w:rPr>
          <w:rFonts w:asciiTheme="majorHAnsi" w:eastAsiaTheme="majorEastAsia" w:hAnsiTheme="majorHAnsi" w:cstheme="majorHAnsi"/>
          <w:b/>
          <w:bCs/>
          <w:color w:val="113DCD" w:themeColor="accent1"/>
          <w:sz w:val="48"/>
          <w:szCs w:val="32"/>
        </w:rPr>
      </w:pPr>
      <w:r>
        <w:rPr>
          <w:rFonts w:eastAsiaTheme="majorEastAsia" w:cstheme="majorHAnsi"/>
          <w:b/>
          <w:bCs/>
          <w:color w:val="113DCD" w:themeColor="accent1"/>
          <w:sz w:val="48"/>
          <w:szCs w:val="32"/>
        </w:rPr>
        <w:lastRenderedPageBreak/>
        <w:t>About the Editor</w:t>
      </w:r>
    </w:p>
    <w:p w14:paraId="49570B52" w14:textId="77777777" w:rsidR="00450E09" w:rsidRDefault="00450E09">
      <w:pPr>
        <w:pStyle w:val="Spacer"/>
        <w:rPr>
          <w:lang w:eastAsia="ja-JP"/>
        </w:rPr>
      </w:pPr>
    </w:p>
    <w:p w14:paraId="2B5A3001" w14:textId="432406AE" w:rsidR="00450E09" w:rsidRDefault="00000000">
      <w:r>
        <w:t xml:space="preserve">I have </w:t>
      </w:r>
      <w:r w:rsidR="00BC4466">
        <w:t>14</w:t>
      </w:r>
      <w:r>
        <w:t xml:space="preserve"> years of academic and research experience and have edited </w:t>
      </w:r>
      <w:r>
        <w:rPr>
          <w:color w:val="000000" w:themeColor="text1"/>
        </w:rPr>
        <w:t>man</w:t>
      </w:r>
      <w:r>
        <w:t xml:space="preserve">uscripts in the field of </w:t>
      </w:r>
      <w:r w:rsidR="00BC4466">
        <w:t>Quantitative Economics</w:t>
      </w:r>
      <w:r>
        <w:t xml:space="preserve"> and other areas such as </w:t>
      </w:r>
      <w:r w:rsidR="00BC4466">
        <w:t>Statistics.</w:t>
      </w:r>
    </w:p>
    <w:p w14:paraId="0B754B7E" w14:textId="77777777" w:rsidR="00E41C7A" w:rsidRDefault="00E41C7A"/>
    <w:p w14:paraId="3DF0650A" w14:textId="413CC89E" w:rsidR="00450E09" w:rsidRPr="00E41C7A" w:rsidRDefault="00000000" w:rsidP="00E41C7A">
      <w:pPr>
        <w:rPr>
          <w:rFonts w:eastAsiaTheme="majorEastAsia" w:cstheme="majorHAnsi"/>
          <w:b/>
          <w:bCs/>
          <w:color w:val="113DCD" w:themeColor="accent1"/>
          <w:sz w:val="48"/>
          <w:szCs w:val="32"/>
        </w:rPr>
      </w:pPr>
      <w:r w:rsidRPr="00E41C7A">
        <w:rPr>
          <w:rFonts w:eastAsiaTheme="majorEastAsia" w:cstheme="majorHAnsi"/>
          <w:b/>
          <w:bCs/>
          <w:color w:val="113DCD" w:themeColor="accent1"/>
          <w:sz w:val="48"/>
          <w:szCs w:val="32"/>
        </w:rPr>
        <w:t>Contents</w:t>
      </w:r>
    </w:p>
    <w:sdt>
      <w:sdtPr>
        <w:rPr>
          <w:b/>
          <w:szCs w:val="22"/>
        </w:rPr>
        <w:id w:val="1223791695"/>
        <w:docPartObj>
          <w:docPartGallery w:val="Table of Contents"/>
          <w:docPartUnique/>
        </w:docPartObj>
      </w:sdtPr>
      <w:sdtEndPr>
        <w:rPr>
          <w:b w:val="0"/>
        </w:rPr>
      </w:sdtEndPr>
      <w:sdtContent>
        <w:p w14:paraId="00CD8A82" w14:textId="69574151" w:rsidR="00DE2900" w:rsidRDefault="00000000">
          <w:pPr>
            <w:pStyle w:val="TOC1"/>
            <w:rPr>
              <w:rFonts w:eastAsiaTheme="minorEastAsia"/>
              <w:noProof/>
              <w:sz w:val="22"/>
              <w:szCs w:val="22"/>
              <w:lang w:val="en-NG" w:eastAsia="en-NG"/>
            </w:rPr>
          </w:pPr>
          <w:r>
            <w:fldChar w:fldCharType="begin"/>
          </w:r>
          <w:r>
            <w:rPr>
              <w:rStyle w:val="IndexLink"/>
              <w:webHidden/>
            </w:rPr>
            <w:instrText>TOC \z \o "1-1" \u</w:instrText>
          </w:r>
          <w:r>
            <w:rPr>
              <w:rStyle w:val="IndexLink"/>
            </w:rPr>
            <w:fldChar w:fldCharType="separate"/>
          </w:r>
          <w:r w:rsidR="00DE2900">
            <w:rPr>
              <w:noProof/>
            </w:rPr>
            <w:t>Section I: Notes and Comments</w:t>
          </w:r>
          <w:r w:rsidR="00DE2900">
            <w:rPr>
              <w:noProof/>
              <w:webHidden/>
            </w:rPr>
            <w:tab/>
          </w:r>
          <w:r w:rsidR="00DE2900">
            <w:rPr>
              <w:noProof/>
              <w:webHidden/>
            </w:rPr>
            <w:fldChar w:fldCharType="begin"/>
          </w:r>
          <w:r w:rsidR="00DE2900">
            <w:rPr>
              <w:noProof/>
              <w:webHidden/>
            </w:rPr>
            <w:instrText xml:space="preserve"> PAGEREF _Toc147241683 \h </w:instrText>
          </w:r>
          <w:r w:rsidR="00DE2900">
            <w:rPr>
              <w:noProof/>
              <w:webHidden/>
            </w:rPr>
          </w:r>
          <w:r w:rsidR="00DE2900">
            <w:rPr>
              <w:noProof/>
              <w:webHidden/>
            </w:rPr>
            <w:fldChar w:fldCharType="separate"/>
          </w:r>
          <w:r w:rsidR="00DE2900">
            <w:rPr>
              <w:noProof/>
              <w:webHidden/>
            </w:rPr>
            <w:t>3</w:t>
          </w:r>
          <w:r w:rsidR="00DE2900">
            <w:rPr>
              <w:noProof/>
              <w:webHidden/>
            </w:rPr>
            <w:fldChar w:fldCharType="end"/>
          </w:r>
        </w:p>
        <w:p w14:paraId="68474E61" w14:textId="09EE6169" w:rsidR="00DE2900" w:rsidRDefault="00DE2900">
          <w:pPr>
            <w:pStyle w:val="TOC1"/>
            <w:rPr>
              <w:rFonts w:eastAsiaTheme="minorEastAsia"/>
              <w:noProof/>
              <w:sz w:val="22"/>
              <w:szCs w:val="22"/>
              <w:lang w:val="en-NG" w:eastAsia="en-NG"/>
            </w:rPr>
          </w:pPr>
          <w:r>
            <w:rPr>
              <w:noProof/>
            </w:rPr>
            <w:t>Section II. Writing Tips</w:t>
          </w:r>
          <w:r>
            <w:rPr>
              <w:noProof/>
              <w:webHidden/>
            </w:rPr>
            <w:tab/>
          </w:r>
          <w:r>
            <w:rPr>
              <w:noProof/>
              <w:webHidden/>
            </w:rPr>
            <w:fldChar w:fldCharType="begin"/>
          </w:r>
          <w:r>
            <w:rPr>
              <w:noProof/>
              <w:webHidden/>
            </w:rPr>
            <w:instrText xml:space="preserve"> PAGEREF _Toc147241684 \h </w:instrText>
          </w:r>
          <w:r>
            <w:rPr>
              <w:noProof/>
              <w:webHidden/>
            </w:rPr>
          </w:r>
          <w:r>
            <w:rPr>
              <w:noProof/>
              <w:webHidden/>
            </w:rPr>
            <w:fldChar w:fldCharType="separate"/>
          </w:r>
          <w:r>
            <w:rPr>
              <w:noProof/>
              <w:webHidden/>
            </w:rPr>
            <w:t>4</w:t>
          </w:r>
          <w:r>
            <w:rPr>
              <w:noProof/>
              <w:webHidden/>
            </w:rPr>
            <w:fldChar w:fldCharType="end"/>
          </w:r>
        </w:p>
        <w:p w14:paraId="1296BF13" w14:textId="1164E162" w:rsidR="00DE2900" w:rsidRDefault="00DE2900">
          <w:pPr>
            <w:pStyle w:val="TOC1"/>
            <w:rPr>
              <w:rFonts w:eastAsiaTheme="minorEastAsia"/>
              <w:noProof/>
              <w:sz w:val="22"/>
              <w:szCs w:val="22"/>
              <w:lang w:val="en-NG" w:eastAsia="en-NG"/>
            </w:rPr>
          </w:pPr>
          <w:r>
            <w:rPr>
              <w:noProof/>
            </w:rPr>
            <w:t>Section III. Essential Checks</w:t>
          </w:r>
          <w:r>
            <w:rPr>
              <w:noProof/>
              <w:webHidden/>
            </w:rPr>
            <w:tab/>
          </w:r>
          <w:r>
            <w:rPr>
              <w:noProof/>
              <w:webHidden/>
            </w:rPr>
            <w:fldChar w:fldCharType="begin"/>
          </w:r>
          <w:r>
            <w:rPr>
              <w:noProof/>
              <w:webHidden/>
            </w:rPr>
            <w:instrText xml:space="preserve"> PAGEREF _Toc147241685 \h </w:instrText>
          </w:r>
          <w:r>
            <w:rPr>
              <w:noProof/>
              <w:webHidden/>
            </w:rPr>
          </w:r>
          <w:r>
            <w:rPr>
              <w:noProof/>
              <w:webHidden/>
            </w:rPr>
            <w:fldChar w:fldCharType="separate"/>
          </w:r>
          <w:r>
            <w:rPr>
              <w:noProof/>
              <w:webHidden/>
            </w:rPr>
            <w:t>5</w:t>
          </w:r>
          <w:r>
            <w:rPr>
              <w:noProof/>
              <w:webHidden/>
            </w:rPr>
            <w:fldChar w:fldCharType="end"/>
          </w:r>
        </w:p>
        <w:p w14:paraId="3C2D070E" w14:textId="55AEDED0" w:rsidR="00DE2900" w:rsidRDefault="00DE2900">
          <w:pPr>
            <w:pStyle w:val="TOC1"/>
            <w:rPr>
              <w:rFonts w:eastAsiaTheme="minorEastAsia"/>
              <w:noProof/>
              <w:sz w:val="22"/>
              <w:szCs w:val="22"/>
              <w:lang w:val="en-NG" w:eastAsia="en-NG"/>
            </w:rPr>
          </w:pPr>
          <w:r>
            <w:rPr>
              <w:noProof/>
            </w:rPr>
            <w:t>Section IV. Explore Researcher.Life</w:t>
          </w:r>
          <w:r>
            <w:rPr>
              <w:noProof/>
              <w:webHidden/>
            </w:rPr>
            <w:tab/>
          </w:r>
          <w:r>
            <w:rPr>
              <w:noProof/>
              <w:webHidden/>
            </w:rPr>
            <w:fldChar w:fldCharType="begin"/>
          </w:r>
          <w:r>
            <w:rPr>
              <w:noProof/>
              <w:webHidden/>
            </w:rPr>
            <w:instrText xml:space="preserve"> PAGEREF _Toc147241686 \h </w:instrText>
          </w:r>
          <w:r>
            <w:rPr>
              <w:noProof/>
              <w:webHidden/>
            </w:rPr>
          </w:r>
          <w:r>
            <w:rPr>
              <w:noProof/>
              <w:webHidden/>
            </w:rPr>
            <w:fldChar w:fldCharType="separate"/>
          </w:r>
          <w:r>
            <w:rPr>
              <w:noProof/>
              <w:webHidden/>
            </w:rPr>
            <w:t>6</w:t>
          </w:r>
          <w:r>
            <w:rPr>
              <w:noProof/>
              <w:webHidden/>
            </w:rPr>
            <w:fldChar w:fldCharType="end"/>
          </w:r>
        </w:p>
        <w:p w14:paraId="2B686650" w14:textId="2674850C" w:rsidR="00450E09" w:rsidRDefault="00000000">
          <w:pPr>
            <w:rPr>
              <w:b/>
              <w:bCs/>
            </w:rPr>
          </w:pPr>
          <w:r>
            <w:rPr>
              <w:b/>
              <w:bCs/>
            </w:rPr>
            <w:fldChar w:fldCharType="end"/>
          </w:r>
        </w:p>
      </w:sdtContent>
    </w:sdt>
    <w:p w14:paraId="5F29C821" w14:textId="77777777" w:rsidR="00450E09" w:rsidRDefault="00000000">
      <w:pPr>
        <w:rPr>
          <w:rFonts w:asciiTheme="majorHAnsi" w:eastAsiaTheme="majorEastAsia" w:hAnsiTheme="majorHAnsi" w:cstheme="majorBidi"/>
          <w:color w:val="113DCD" w:themeColor="accent1"/>
          <w:sz w:val="48"/>
          <w:szCs w:val="32"/>
        </w:rPr>
      </w:pPr>
      <w:r>
        <w:br w:type="page"/>
      </w:r>
    </w:p>
    <w:p w14:paraId="60EF7540" w14:textId="77777777" w:rsidR="00450E09" w:rsidRDefault="00000000">
      <w:pPr>
        <w:pStyle w:val="Heading1"/>
      </w:pPr>
      <w:bookmarkStart w:id="1" w:name="_Toc147241683"/>
      <w:r>
        <w:lastRenderedPageBreak/>
        <w:t>Section I: Notes and Comments</w:t>
      </w:r>
      <w:bookmarkEnd w:id="1"/>
    </w:p>
    <w:p w14:paraId="5D71FB3B" w14:textId="77777777" w:rsidR="00450E09" w:rsidRDefault="00450E09">
      <w:pPr>
        <w:pStyle w:val="Spacer"/>
      </w:pPr>
    </w:p>
    <w:p w14:paraId="78BFDE3F" w14:textId="77777777" w:rsidR="00450E09" w:rsidRDefault="00000000">
      <w:pPr>
        <w:pStyle w:val="Heading2"/>
      </w:pPr>
      <w:r>
        <w:t>Formatting</w:t>
      </w:r>
    </w:p>
    <w:p w14:paraId="73BE1297" w14:textId="2081BC52" w:rsidR="00450E09" w:rsidRDefault="00000000">
      <w:pPr>
        <w:spacing w:before="120"/>
      </w:pPr>
      <w:r>
        <w:t>(To ensure that your paper conforms to the formatting requirements of the target publication</w:t>
      </w:r>
      <w:r w:rsidR="00BC4466">
        <w:t xml:space="preserve">, </w:t>
      </w:r>
      <w:r w:rsidR="00BC4466">
        <w:rPr>
          <w:b/>
          <w:bCs/>
        </w:rPr>
        <w:t>“</w:t>
      </w:r>
      <w:r w:rsidR="00BC4466" w:rsidRPr="00BC4466">
        <w:rPr>
          <w:b/>
          <w:bCs/>
          <w:i/>
          <w:iCs/>
        </w:rPr>
        <w:t>Economics Letters</w:t>
      </w:r>
      <w:r w:rsidR="00BC4466">
        <w:rPr>
          <w:b/>
          <w:bCs/>
        </w:rPr>
        <w:t>”</w:t>
      </w:r>
      <w:r>
        <w:t>)</w:t>
      </w:r>
    </w:p>
    <w:p w14:paraId="2403DF0D" w14:textId="77777777" w:rsidR="00BC4466" w:rsidRDefault="00BC4466" w:rsidP="00BC4466">
      <w:r>
        <w:t>The entire manuscript was formatted in accordance with the guidelines specified by the proposed journal. Kindly peruse the corrections and comments in the revised file.</w:t>
      </w:r>
    </w:p>
    <w:p w14:paraId="11799F25" w14:textId="4390C752" w:rsidR="00450E09" w:rsidRDefault="00BC4466" w:rsidP="00BC4466">
      <w:r>
        <w:t>Thank you.</w:t>
      </w:r>
    </w:p>
    <w:p w14:paraId="01DAF795" w14:textId="77777777" w:rsidR="00450E09" w:rsidRDefault="00000000">
      <w:r>
        <w:br w:type="page"/>
      </w:r>
    </w:p>
    <w:p w14:paraId="4858B7E4" w14:textId="77777777" w:rsidR="00450E09" w:rsidRDefault="00000000">
      <w:pPr>
        <w:pStyle w:val="Heading1"/>
      </w:pPr>
      <w:bookmarkStart w:id="2" w:name="_Toc147241684"/>
      <w:r>
        <w:lastRenderedPageBreak/>
        <w:t>Section II</w:t>
      </w:r>
      <w:bookmarkStart w:id="3" w:name="_Toc135322618"/>
      <w:r>
        <w:t>. Writing Tips</w:t>
      </w:r>
      <w:bookmarkEnd w:id="2"/>
      <w:bookmarkEnd w:id="3"/>
    </w:p>
    <w:p w14:paraId="0E93787B" w14:textId="77777777" w:rsidR="00450E09" w:rsidRDefault="00450E09">
      <w:pPr>
        <w:pStyle w:val="Spacer"/>
        <w:rPr>
          <w:sz w:val="21"/>
          <w:szCs w:val="21"/>
        </w:rPr>
      </w:pPr>
    </w:p>
    <w:p w14:paraId="4A81B836" w14:textId="77777777" w:rsidR="00EB50E3" w:rsidRDefault="00000000">
      <w:pPr>
        <w:suppressAutoHyphens w:val="0"/>
        <w:spacing w:after="240" w:line="240" w:lineRule="auto"/>
        <w:rPr>
          <w:rFonts w:ascii="Calibri" w:eastAsia="Calibri" w:hAnsi="Calibri" w:cs="Calibri"/>
          <w:b/>
          <w:bCs/>
          <w:kern w:val="0"/>
          <w:sz w:val="24"/>
          <w:szCs w:val="24"/>
          <w14:ligatures w14:val="none"/>
        </w:rPr>
      </w:pPr>
      <w:r>
        <w:rPr>
          <w:rFonts w:ascii="Calibri" w:eastAsia="Calibri" w:hAnsi="Calibri" w:cs="Calibri"/>
          <w:b/>
          <w:bCs/>
          <w:kern w:val="0"/>
          <w:sz w:val="24"/>
          <w:szCs w:val="24"/>
          <w14:ligatures w14:val="none"/>
        </w:rPr>
        <w:t xml:space="preserve">Guideline </w:t>
      </w:r>
    </w:p>
    <w:p w14:paraId="24BB55FA" w14:textId="330F531C" w:rsidR="00EB50E3" w:rsidRDefault="00BC4466">
      <w:pPr>
        <w:suppressAutoHyphens w:val="0"/>
        <w:spacing w:before="210" w:after="210" w:line="240" w:lineRule="auto"/>
        <w:rPr>
          <w:rFonts w:ascii="Calibri" w:eastAsia="Calibri" w:hAnsi="Calibri" w:cs="Calibri"/>
          <w:kern w:val="0"/>
          <w:szCs w:val="21"/>
          <w14:ligatures w14:val="none"/>
        </w:rPr>
      </w:pPr>
      <w:r w:rsidRPr="00BC4466">
        <w:rPr>
          <w:rFonts w:ascii="Calibri" w:eastAsia="Calibri" w:hAnsi="Calibri" w:cs="Calibri"/>
          <w:kern w:val="0"/>
          <w:szCs w:val="21"/>
          <w14:ligatures w14:val="none"/>
        </w:rPr>
        <w:t>Subject-verb agreement: A singular subject should be accompanied by a singular verb, and a plural subject should be accompanied by a plural verb.</w:t>
      </w:r>
    </w:p>
    <w:p w14:paraId="41DE182F" w14:textId="77777777" w:rsidR="00EB50E3" w:rsidRDefault="00000000">
      <w:pPr>
        <w:suppressAutoHyphens w:val="0"/>
        <w:spacing w:before="240" w:after="240" w:line="240" w:lineRule="auto"/>
        <w:rPr>
          <w:rFonts w:ascii="Calibri" w:eastAsia="Calibri" w:hAnsi="Calibri" w:cs="Calibri"/>
          <w:b/>
          <w:bCs/>
          <w:kern w:val="0"/>
          <w:sz w:val="24"/>
          <w:szCs w:val="24"/>
          <w14:ligatures w14:val="none"/>
        </w:rPr>
      </w:pPr>
      <w:r>
        <w:rPr>
          <w:rFonts w:ascii="Calibri" w:eastAsia="Calibri" w:hAnsi="Calibri" w:cs="Calibri"/>
          <w:b/>
          <w:bCs/>
          <w:kern w:val="0"/>
          <w:sz w:val="24"/>
          <w:szCs w:val="24"/>
          <w14:ligatures w14:val="none"/>
        </w:rPr>
        <w:t>Example</w:t>
      </w:r>
    </w:p>
    <w:p w14:paraId="11E1AC45" w14:textId="77777777" w:rsidR="00BC4466" w:rsidRPr="00BC4466" w:rsidRDefault="00BC4466" w:rsidP="00BC4466">
      <w:pPr>
        <w:suppressAutoHyphens w:val="0"/>
        <w:spacing w:before="210" w:after="210" w:line="240" w:lineRule="auto"/>
        <w:rPr>
          <w:rFonts w:ascii="Calibri" w:eastAsia="Calibri" w:hAnsi="Calibri" w:cs="Calibri"/>
          <w:kern w:val="0"/>
          <w:szCs w:val="21"/>
          <w14:ligatures w14:val="none"/>
        </w:rPr>
      </w:pPr>
      <w:r w:rsidRPr="00BC4466">
        <w:rPr>
          <w:rFonts w:ascii="Calibri" w:eastAsia="Calibri" w:hAnsi="Calibri" w:cs="Calibri"/>
          <w:b/>
          <w:bCs/>
          <w:kern w:val="0"/>
          <w:szCs w:val="21"/>
          <w14:ligatures w14:val="none"/>
        </w:rPr>
        <w:t>Original:</w:t>
      </w:r>
      <w:r w:rsidRPr="00BC4466">
        <w:rPr>
          <w:rFonts w:ascii="Calibri" w:eastAsia="Calibri" w:hAnsi="Calibri" w:cs="Calibri"/>
          <w:kern w:val="0"/>
          <w:szCs w:val="21"/>
          <w14:ligatures w14:val="none"/>
        </w:rPr>
        <w:t xml:space="preserve"> ...</w:t>
      </w:r>
      <w:r w:rsidRPr="00BC4466">
        <w:rPr>
          <w:rFonts w:ascii="Calibri" w:eastAsia="Calibri" w:hAnsi="Calibri" w:cs="Calibri"/>
          <w:b/>
          <w:bCs/>
          <w:i/>
          <w:iCs/>
          <w:kern w:val="0"/>
          <w:szCs w:val="21"/>
          <w14:ligatures w14:val="none"/>
        </w:rPr>
        <w:t>Shaffer</w:t>
      </w:r>
      <w:r w:rsidRPr="00BC4466">
        <w:rPr>
          <w:rFonts w:ascii="Calibri" w:eastAsia="Calibri" w:hAnsi="Calibri" w:cs="Calibri"/>
          <w:kern w:val="0"/>
          <w:szCs w:val="21"/>
          <w14:ligatures w14:val="none"/>
        </w:rPr>
        <w:t xml:space="preserve"> (1993) </w:t>
      </w:r>
      <w:r w:rsidRPr="00BC4466">
        <w:rPr>
          <w:rFonts w:ascii="Calibri" w:eastAsia="Calibri" w:hAnsi="Calibri" w:cs="Calibri"/>
          <w:b/>
          <w:bCs/>
          <w:i/>
          <w:iCs/>
          <w:kern w:val="0"/>
          <w:szCs w:val="21"/>
          <w14:ligatures w14:val="none"/>
        </w:rPr>
        <w:t>study</w:t>
      </w:r>
      <w:r w:rsidRPr="00BC4466">
        <w:rPr>
          <w:rFonts w:ascii="Calibri" w:eastAsia="Calibri" w:hAnsi="Calibri" w:cs="Calibri"/>
          <w:kern w:val="0"/>
          <w:szCs w:val="21"/>
          <w14:ligatures w14:val="none"/>
        </w:rPr>
        <w:t xml:space="preserve"> 25 markets in the Canadian banking industry.</w:t>
      </w:r>
    </w:p>
    <w:p w14:paraId="1471207B" w14:textId="52F7CA2D" w:rsidR="00BC4466" w:rsidRDefault="00BC4466" w:rsidP="00BC4466">
      <w:pPr>
        <w:suppressAutoHyphens w:val="0"/>
        <w:spacing w:before="210" w:after="210" w:line="240" w:lineRule="auto"/>
        <w:rPr>
          <w:rFonts w:ascii="Calibri" w:eastAsia="Calibri" w:hAnsi="Calibri" w:cs="Calibri"/>
          <w:kern w:val="0"/>
          <w:szCs w:val="21"/>
          <w14:ligatures w14:val="none"/>
        </w:rPr>
      </w:pPr>
      <w:r w:rsidRPr="00BC4466">
        <w:rPr>
          <w:rFonts w:ascii="Calibri" w:eastAsia="Calibri" w:hAnsi="Calibri" w:cs="Calibri"/>
          <w:b/>
          <w:bCs/>
          <w:kern w:val="0"/>
          <w:szCs w:val="21"/>
          <w14:ligatures w14:val="none"/>
        </w:rPr>
        <w:t>Revised:</w:t>
      </w:r>
      <w:r w:rsidRPr="00BC4466">
        <w:rPr>
          <w:rFonts w:ascii="Calibri" w:eastAsia="Calibri" w:hAnsi="Calibri" w:cs="Calibri"/>
          <w:kern w:val="0"/>
          <w:szCs w:val="21"/>
          <w14:ligatures w14:val="none"/>
        </w:rPr>
        <w:t xml:space="preserve"> ...</w:t>
      </w:r>
      <w:r w:rsidRPr="00BC4466">
        <w:rPr>
          <w:rFonts w:ascii="Calibri" w:eastAsia="Calibri" w:hAnsi="Calibri" w:cs="Calibri"/>
          <w:b/>
          <w:bCs/>
          <w:i/>
          <w:iCs/>
          <w:kern w:val="0"/>
          <w:szCs w:val="21"/>
          <w14:ligatures w14:val="none"/>
        </w:rPr>
        <w:t>Shaffer</w:t>
      </w:r>
      <w:r w:rsidRPr="00BC4466">
        <w:rPr>
          <w:rFonts w:ascii="Calibri" w:eastAsia="Calibri" w:hAnsi="Calibri" w:cs="Calibri"/>
          <w:kern w:val="0"/>
          <w:szCs w:val="21"/>
          <w14:ligatures w14:val="none"/>
        </w:rPr>
        <w:t xml:space="preserve"> (1993) </w:t>
      </w:r>
      <w:r w:rsidRPr="00BC4466">
        <w:rPr>
          <w:rFonts w:ascii="Calibri" w:eastAsia="Calibri" w:hAnsi="Calibri" w:cs="Calibri"/>
          <w:b/>
          <w:bCs/>
          <w:i/>
          <w:iCs/>
          <w:kern w:val="0"/>
          <w:szCs w:val="21"/>
          <w14:ligatures w14:val="none"/>
        </w:rPr>
        <w:t>studies</w:t>
      </w:r>
      <w:r w:rsidRPr="00BC4466">
        <w:rPr>
          <w:rFonts w:ascii="Calibri" w:eastAsia="Calibri" w:hAnsi="Calibri" w:cs="Calibri"/>
          <w:kern w:val="0"/>
          <w:szCs w:val="21"/>
          <w14:ligatures w14:val="none"/>
        </w:rPr>
        <w:t xml:space="preserve"> 25 markets in the Canadian banking industry</w:t>
      </w:r>
      <w:r>
        <w:rPr>
          <w:rFonts w:ascii="Calibri" w:eastAsia="Calibri" w:hAnsi="Calibri" w:cs="Calibri"/>
          <w:kern w:val="0"/>
          <w:szCs w:val="21"/>
          <w14:ligatures w14:val="none"/>
        </w:rPr>
        <w:t>.</w:t>
      </w:r>
    </w:p>
    <w:p w14:paraId="63CCB8AE" w14:textId="2C2256AE" w:rsidR="00EB50E3" w:rsidRDefault="00EB50E3">
      <w:pPr>
        <w:suppressAutoHyphens w:val="0"/>
        <w:spacing w:after="0" w:line="240" w:lineRule="auto"/>
        <w:rPr>
          <w:rFonts w:ascii="Calibri" w:eastAsia="Calibri" w:hAnsi="Calibri" w:cs="Calibri"/>
          <w:kern w:val="0"/>
          <w:szCs w:val="21"/>
          <w14:ligatures w14:val="none"/>
        </w:rPr>
      </w:pPr>
    </w:p>
    <w:p w14:paraId="5F021271" w14:textId="77777777" w:rsidR="00450E09" w:rsidRDefault="00000000">
      <w:pPr>
        <w:pStyle w:val="Spacer"/>
        <w:rPr>
          <w:sz w:val="21"/>
          <w:szCs w:val="21"/>
        </w:rPr>
      </w:pPr>
      <w:bookmarkStart w:id="4" w:name="writing_tips"/>
      <w:bookmarkEnd w:id="4"/>
      <w:r>
        <w:br w:type="page"/>
      </w:r>
    </w:p>
    <w:p w14:paraId="6D84CBED" w14:textId="0B0AC1F9" w:rsidR="00450E09" w:rsidRDefault="00000000">
      <w:pPr>
        <w:pStyle w:val="Heading1"/>
      </w:pPr>
      <w:bookmarkStart w:id="5" w:name="_Toc147241685"/>
      <w:r>
        <w:lastRenderedPageBreak/>
        <w:t>Section III. Essential Checks</w:t>
      </w:r>
      <w:bookmarkEnd w:id="5"/>
    </w:p>
    <w:p w14:paraId="1A903AE9" w14:textId="77777777" w:rsidR="00450E09" w:rsidRDefault="00450E09">
      <w:pPr>
        <w:pStyle w:val="Spacer"/>
      </w:pPr>
    </w:p>
    <w:tbl>
      <w:tblPr>
        <w:tblStyle w:val="TableGrid"/>
        <w:tblW w:w="5000" w:type="pct"/>
        <w:tblCellMar>
          <w:top w:w="72" w:type="dxa"/>
          <w:left w:w="72" w:type="dxa"/>
          <w:bottom w:w="72" w:type="dxa"/>
          <w:right w:w="72" w:type="dxa"/>
        </w:tblCellMar>
        <w:tblLook w:val="04A0" w:firstRow="1" w:lastRow="0" w:firstColumn="1" w:lastColumn="0" w:noHBand="0" w:noVBand="1"/>
      </w:tblPr>
      <w:tblGrid>
        <w:gridCol w:w="3808"/>
        <w:gridCol w:w="6648"/>
      </w:tblGrid>
      <w:tr w:rsidR="00EB50E3" w14:paraId="20ED0749" w14:textId="77777777" w:rsidTr="00BC4466">
        <w:tc>
          <w:tcPr>
            <w:tcW w:w="3808"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2A30C135" w14:textId="77777777" w:rsidR="00450E09" w:rsidRDefault="00000000">
            <w:pPr>
              <w:spacing w:after="0" w:line="240" w:lineRule="auto"/>
              <w:rPr>
                <w:rFonts w:cstheme="minorHAnsi"/>
                <w:b/>
                <w:bCs/>
                <w:iCs/>
                <w:color w:val="000000" w:themeColor="text1"/>
                <w:sz w:val="20"/>
                <w:szCs w:val="20"/>
              </w:rPr>
            </w:pPr>
            <w:r>
              <w:rPr>
                <w:rFonts w:cstheme="minorHAnsi"/>
                <w:b/>
                <w:bCs/>
                <w:iCs/>
                <w:color w:val="000000" w:themeColor="text1"/>
                <w:sz w:val="20"/>
                <w:szCs w:val="20"/>
              </w:rPr>
              <w:t>Instructions and preferences</w:t>
            </w:r>
          </w:p>
        </w:tc>
        <w:tc>
          <w:tcPr>
            <w:tcW w:w="6648" w:type="dxa"/>
            <w:tcBorders>
              <w:top w:val="single" w:sz="4" w:space="0" w:color="BFBFBF"/>
              <w:left w:val="single" w:sz="4" w:space="0" w:color="BFBFBF"/>
              <w:bottom w:val="single" w:sz="4" w:space="0" w:color="BFBFBF"/>
              <w:right w:val="single" w:sz="4" w:space="0" w:color="BFBFBF"/>
            </w:tcBorders>
          </w:tcPr>
          <w:p w14:paraId="2B70C973" w14:textId="3E071E6A" w:rsidR="00450E09" w:rsidRDefault="00000000">
            <w:pPr>
              <w:spacing w:after="0" w:line="240" w:lineRule="auto"/>
              <w:rPr>
                <w:sz w:val="20"/>
                <w:szCs w:val="20"/>
              </w:rPr>
            </w:pPr>
            <w:r>
              <w:rPr>
                <w:sz w:val="20"/>
                <w:szCs w:val="20"/>
              </w:rPr>
              <w:t xml:space="preserve">Your instruction regarding </w:t>
            </w:r>
            <w:r w:rsidR="00BC4466">
              <w:rPr>
                <w:sz w:val="20"/>
                <w:szCs w:val="20"/>
              </w:rPr>
              <w:t>editing the entire document was</w:t>
            </w:r>
            <w:r>
              <w:rPr>
                <w:sz w:val="20"/>
                <w:szCs w:val="20"/>
              </w:rPr>
              <w:t xml:space="preserve"> followed.</w:t>
            </w:r>
          </w:p>
        </w:tc>
      </w:tr>
      <w:tr w:rsidR="00EB50E3" w14:paraId="2C377C0F" w14:textId="77777777" w:rsidTr="00BC4466">
        <w:tc>
          <w:tcPr>
            <w:tcW w:w="3808"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403D5270" w14:textId="77777777" w:rsidR="00450E09" w:rsidRDefault="00000000">
            <w:pPr>
              <w:spacing w:after="0" w:line="240" w:lineRule="auto"/>
              <w:rPr>
                <w:rFonts w:cstheme="minorHAnsi"/>
                <w:b/>
                <w:bCs/>
                <w:iCs/>
                <w:color w:val="000000" w:themeColor="text1"/>
                <w:sz w:val="20"/>
                <w:szCs w:val="20"/>
              </w:rPr>
            </w:pPr>
            <w:r>
              <w:rPr>
                <w:rFonts w:cstheme="minorHAnsi"/>
                <w:b/>
                <w:bCs/>
                <w:iCs/>
                <w:color w:val="000000" w:themeColor="text1"/>
                <w:sz w:val="20"/>
                <w:szCs w:val="20"/>
              </w:rPr>
              <w:t>Formatting</w:t>
            </w:r>
          </w:p>
          <w:p w14:paraId="0B906124" w14:textId="77777777" w:rsidR="00450E09" w:rsidRDefault="00000000">
            <w:pPr>
              <w:pStyle w:val="ListParagraph"/>
              <w:numPr>
                <w:ilvl w:val="0"/>
                <w:numId w:val="1"/>
              </w:numPr>
              <w:spacing w:after="0" w:line="240" w:lineRule="auto"/>
              <w:rPr>
                <w:rFonts w:cstheme="minorHAnsi"/>
                <w:b/>
                <w:bCs/>
                <w:iCs/>
                <w:color w:val="000000" w:themeColor="text1"/>
                <w:sz w:val="20"/>
                <w:szCs w:val="20"/>
              </w:rPr>
            </w:pPr>
            <w:r>
              <w:rPr>
                <w:rFonts w:cstheme="minorHAnsi"/>
                <w:b/>
                <w:bCs/>
                <w:iCs/>
                <w:color w:val="000000" w:themeColor="text1"/>
                <w:sz w:val="20"/>
                <w:szCs w:val="20"/>
              </w:rPr>
              <w:t>Word count reduction</w:t>
            </w:r>
          </w:p>
          <w:p w14:paraId="3CEB5C5F" w14:textId="77777777" w:rsidR="00450E09" w:rsidRDefault="00000000">
            <w:pPr>
              <w:pStyle w:val="ListParagraph"/>
              <w:numPr>
                <w:ilvl w:val="0"/>
                <w:numId w:val="1"/>
              </w:numPr>
              <w:spacing w:after="0" w:line="240" w:lineRule="auto"/>
              <w:rPr>
                <w:rFonts w:cstheme="minorHAnsi"/>
                <w:b/>
                <w:bCs/>
                <w:iCs/>
                <w:color w:val="000000" w:themeColor="text1"/>
                <w:sz w:val="20"/>
                <w:szCs w:val="20"/>
              </w:rPr>
            </w:pPr>
            <w:r>
              <w:rPr>
                <w:rFonts w:cstheme="minorHAnsi"/>
                <w:b/>
                <w:bCs/>
                <w:iCs/>
                <w:color w:val="000000" w:themeColor="text1"/>
                <w:sz w:val="20"/>
                <w:szCs w:val="20"/>
              </w:rPr>
              <w:t>Template application</w:t>
            </w:r>
          </w:p>
          <w:p w14:paraId="2C438E7E" w14:textId="77777777" w:rsidR="00450E09" w:rsidRDefault="00000000">
            <w:pPr>
              <w:pStyle w:val="ListParagraph"/>
              <w:numPr>
                <w:ilvl w:val="0"/>
                <w:numId w:val="1"/>
              </w:numPr>
              <w:spacing w:after="0" w:line="240" w:lineRule="auto"/>
              <w:rPr>
                <w:rFonts w:cstheme="minorHAnsi"/>
                <w:b/>
                <w:bCs/>
                <w:iCs/>
                <w:color w:val="000000" w:themeColor="text1"/>
                <w:sz w:val="20"/>
                <w:szCs w:val="20"/>
              </w:rPr>
            </w:pPr>
            <w:r>
              <w:rPr>
                <w:rFonts w:cstheme="minorHAnsi"/>
                <w:b/>
                <w:bCs/>
                <w:iCs/>
                <w:color w:val="000000" w:themeColor="text1"/>
                <w:sz w:val="20"/>
                <w:szCs w:val="20"/>
              </w:rPr>
              <w:t>Other journal requirements</w:t>
            </w:r>
          </w:p>
        </w:tc>
        <w:tc>
          <w:tcPr>
            <w:tcW w:w="6648" w:type="dxa"/>
            <w:tcBorders>
              <w:top w:val="single" w:sz="4" w:space="0" w:color="BFBFBF"/>
              <w:left w:val="single" w:sz="4" w:space="0" w:color="BFBFBF"/>
              <w:bottom w:val="single" w:sz="4" w:space="0" w:color="BFBFBF"/>
              <w:right w:val="single" w:sz="4" w:space="0" w:color="BFBFBF"/>
            </w:tcBorders>
          </w:tcPr>
          <w:p w14:paraId="36BE336B" w14:textId="14777023" w:rsidR="00BC4466" w:rsidRDefault="00000000" w:rsidP="00BC4466">
            <w:pPr>
              <w:spacing w:after="0" w:line="240" w:lineRule="auto"/>
              <w:rPr>
                <w:sz w:val="20"/>
                <w:szCs w:val="20"/>
              </w:rPr>
            </w:pPr>
            <w:r>
              <w:rPr>
                <w:sz w:val="20"/>
                <w:szCs w:val="20"/>
              </w:rPr>
              <w:t xml:space="preserve">The </w:t>
            </w:r>
            <w:r w:rsidR="00BC4466">
              <w:rPr>
                <w:sz w:val="20"/>
                <w:szCs w:val="20"/>
              </w:rPr>
              <w:t>word count was reduced within the range specified in the job instructions.</w:t>
            </w:r>
          </w:p>
          <w:p w14:paraId="2F78112B" w14:textId="433F1B09" w:rsidR="00450E09" w:rsidRDefault="00450E09">
            <w:pPr>
              <w:spacing w:after="0" w:line="240" w:lineRule="auto"/>
              <w:rPr>
                <w:sz w:val="20"/>
                <w:szCs w:val="20"/>
              </w:rPr>
            </w:pPr>
          </w:p>
        </w:tc>
      </w:tr>
      <w:tr w:rsidR="00BC4466" w14:paraId="78EFCFA2" w14:textId="77777777" w:rsidTr="00BC4466">
        <w:tc>
          <w:tcPr>
            <w:tcW w:w="3808"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679F1254" w14:textId="77777777" w:rsidR="00BC4466" w:rsidRDefault="00BC4466" w:rsidP="00BC4466">
            <w:pPr>
              <w:spacing w:after="0" w:line="240" w:lineRule="auto"/>
              <w:rPr>
                <w:rFonts w:cstheme="minorHAnsi"/>
                <w:b/>
                <w:bCs/>
                <w:iCs/>
                <w:color w:val="000000" w:themeColor="text1"/>
                <w:sz w:val="20"/>
                <w:szCs w:val="20"/>
              </w:rPr>
            </w:pPr>
            <w:r>
              <w:rPr>
                <w:rFonts w:cstheme="minorHAnsi"/>
                <w:b/>
                <w:bCs/>
                <w:iCs/>
                <w:color w:val="000000" w:themeColor="text1"/>
                <w:sz w:val="20"/>
                <w:szCs w:val="20"/>
              </w:rPr>
              <w:t>Sections that required extensive editing</w:t>
            </w:r>
          </w:p>
        </w:tc>
        <w:tc>
          <w:tcPr>
            <w:tcW w:w="6648" w:type="dxa"/>
            <w:tcBorders>
              <w:top w:val="single" w:sz="4" w:space="0" w:color="BFBFBF"/>
              <w:left w:val="single" w:sz="4" w:space="0" w:color="BFBFBF"/>
              <w:bottom w:val="single" w:sz="4" w:space="0" w:color="BFBFBF"/>
              <w:right w:val="single" w:sz="4" w:space="0" w:color="BFBFBF"/>
            </w:tcBorders>
          </w:tcPr>
          <w:p w14:paraId="5C8F1A46" w14:textId="48499F81" w:rsidR="00BC4466" w:rsidRDefault="00BC4466" w:rsidP="00BC4466">
            <w:pPr>
              <w:spacing w:after="0" w:line="240" w:lineRule="auto"/>
              <w:rPr>
                <w:sz w:val="20"/>
                <w:szCs w:val="20"/>
              </w:rPr>
            </w:pPr>
            <w:r w:rsidRPr="00B843E9">
              <w:rPr>
                <w:sz w:val="20"/>
                <w:szCs w:val="20"/>
              </w:rPr>
              <w:t>N/A</w:t>
            </w:r>
          </w:p>
        </w:tc>
      </w:tr>
      <w:tr w:rsidR="00BC4466" w14:paraId="4052930E" w14:textId="77777777" w:rsidTr="00BC4466">
        <w:tc>
          <w:tcPr>
            <w:tcW w:w="3808"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22FD82BF" w14:textId="77777777" w:rsidR="00BC4466" w:rsidRDefault="00BC4466" w:rsidP="00BC4466">
            <w:pPr>
              <w:spacing w:after="0" w:line="240" w:lineRule="auto"/>
              <w:rPr>
                <w:rFonts w:cstheme="minorHAnsi"/>
                <w:b/>
                <w:bCs/>
                <w:iCs/>
                <w:color w:val="000000" w:themeColor="text1"/>
                <w:sz w:val="20"/>
                <w:szCs w:val="20"/>
              </w:rPr>
            </w:pPr>
            <w:r>
              <w:rPr>
                <w:rFonts w:cstheme="minorHAnsi"/>
                <w:b/>
                <w:bCs/>
                <w:iCs/>
                <w:color w:val="000000" w:themeColor="text1"/>
                <w:sz w:val="20"/>
                <w:szCs w:val="20"/>
              </w:rPr>
              <w:t>Sections that required limited/no editing</w:t>
            </w:r>
          </w:p>
        </w:tc>
        <w:tc>
          <w:tcPr>
            <w:tcW w:w="6648" w:type="dxa"/>
            <w:tcBorders>
              <w:top w:val="single" w:sz="4" w:space="0" w:color="BFBFBF"/>
              <w:left w:val="single" w:sz="4" w:space="0" w:color="BFBFBF"/>
              <w:bottom w:val="single" w:sz="4" w:space="0" w:color="BFBFBF"/>
              <w:right w:val="single" w:sz="4" w:space="0" w:color="BFBFBF"/>
            </w:tcBorders>
          </w:tcPr>
          <w:p w14:paraId="728DADD4" w14:textId="7C7B19ED" w:rsidR="00BC4466" w:rsidRDefault="00BC4466" w:rsidP="00BC4466">
            <w:pPr>
              <w:spacing w:after="0" w:line="240" w:lineRule="auto"/>
              <w:rPr>
                <w:sz w:val="20"/>
                <w:szCs w:val="20"/>
              </w:rPr>
            </w:pPr>
            <w:r w:rsidRPr="00B843E9">
              <w:rPr>
                <w:sz w:val="20"/>
                <w:szCs w:val="20"/>
              </w:rPr>
              <w:t>N/A</w:t>
            </w:r>
          </w:p>
        </w:tc>
      </w:tr>
      <w:tr w:rsidR="00BC4466" w14:paraId="1CB03844" w14:textId="77777777" w:rsidTr="00BC4466">
        <w:tc>
          <w:tcPr>
            <w:tcW w:w="3808"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3AE04F70" w14:textId="77777777" w:rsidR="00BC4466" w:rsidRDefault="00BC4466" w:rsidP="00BC4466">
            <w:pPr>
              <w:spacing w:after="0" w:line="240" w:lineRule="auto"/>
              <w:rPr>
                <w:rFonts w:cstheme="minorHAnsi"/>
                <w:b/>
                <w:bCs/>
                <w:iCs/>
                <w:color w:val="000000" w:themeColor="text1"/>
                <w:sz w:val="20"/>
                <w:szCs w:val="20"/>
              </w:rPr>
            </w:pPr>
            <w:r>
              <w:rPr>
                <w:rFonts w:cstheme="minorHAnsi"/>
                <w:b/>
                <w:bCs/>
                <w:iCs/>
                <w:color w:val="000000" w:themeColor="text1"/>
                <w:sz w:val="20"/>
                <w:szCs w:val="20"/>
              </w:rPr>
              <w:t>One-to-one correspondence check between in-text citations and the reference list</w:t>
            </w:r>
          </w:p>
        </w:tc>
        <w:tc>
          <w:tcPr>
            <w:tcW w:w="6648" w:type="dxa"/>
            <w:tcBorders>
              <w:top w:val="single" w:sz="4" w:space="0" w:color="BFBFBF"/>
              <w:left w:val="single" w:sz="4" w:space="0" w:color="BFBFBF"/>
              <w:bottom w:val="single" w:sz="4" w:space="0" w:color="BFBFBF"/>
              <w:right w:val="single" w:sz="4" w:space="0" w:color="BFBFBF"/>
            </w:tcBorders>
          </w:tcPr>
          <w:p w14:paraId="4A543CE0" w14:textId="742F9382" w:rsidR="00BC4466" w:rsidRDefault="00BC4466" w:rsidP="00BC4466">
            <w:pPr>
              <w:spacing w:after="0" w:line="240" w:lineRule="auto"/>
              <w:rPr>
                <w:sz w:val="20"/>
                <w:szCs w:val="20"/>
                <w:highlight w:val="yellow"/>
              </w:rPr>
            </w:pPr>
            <w:r w:rsidRPr="00B843E9">
              <w:rPr>
                <w:sz w:val="20"/>
                <w:szCs w:val="20"/>
              </w:rPr>
              <w:t>N/A</w:t>
            </w:r>
          </w:p>
        </w:tc>
      </w:tr>
      <w:tr w:rsidR="00EB50E3" w14:paraId="649A9EC7" w14:textId="77777777" w:rsidTr="00BC4466">
        <w:tc>
          <w:tcPr>
            <w:tcW w:w="3808"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2F6B48D8" w14:textId="77777777" w:rsidR="00450E09" w:rsidRDefault="00000000">
            <w:pPr>
              <w:spacing w:after="0" w:line="240" w:lineRule="auto"/>
              <w:rPr>
                <w:rFonts w:cstheme="minorHAnsi"/>
                <w:b/>
                <w:bCs/>
                <w:iCs/>
                <w:color w:val="000000" w:themeColor="text1"/>
                <w:sz w:val="20"/>
                <w:szCs w:val="20"/>
              </w:rPr>
            </w:pPr>
            <w:r>
              <w:rPr>
                <w:rFonts w:cstheme="minorHAnsi"/>
                <w:b/>
                <w:bCs/>
                <w:iCs/>
                <w:color w:val="000000" w:themeColor="text1"/>
                <w:sz w:val="20"/>
                <w:szCs w:val="20"/>
              </w:rPr>
              <w:t>Figures/Tables</w:t>
            </w:r>
          </w:p>
          <w:p w14:paraId="41D64C87" w14:textId="77777777" w:rsidR="00450E09" w:rsidRDefault="00000000">
            <w:pPr>
              <w:pStyle w:val="ListParagraph"/>
              <w:numPr>
                <w:ilvl w:val="0"/>
                <w:numId w:val="2"/>
              </w:numPr>
              <w:spacing w:after="0" w:line="240" w:lineRule="auto"/>
              <w:rPr>
                <w:rFonts w:cstheme="minorHAnsi"/>
                <w:b/>
                <w:bCs/>
                <w:iCs/>
                <w:color w:val="000000" w:themeColor="text1"/>
                <w:sz w:val="20"/>
                <w:szCs w:val="20"/>
              </w:rPr>
            </w:pPr>
            <w:r>
              <w:rPr>
                <w:rFonts w:cstheme="minorHAnsi"/>
                <w:b/>
                <w:bCs/>
                <w:iCs/>
                <w:color w:val="000000" w:themeColor="text1"/>
                <w:sz w:val="20"/>
                <w:szCs w:val="20"/>
              </w:rPr>
              <w:t>Citation and style</w:t>
            </w:r>
          </w:p>
          <w:p w14:paraId="5542AA83" w14:textId="77777777" w:rsidR="00450E09" w:rsidRDefault="00000000">
            <w:pPr>
              <w:pStyle w:val="ListParagraph"/>
              <w:numPr>
                <w:ilvl w:val="0"/>
                <w:numId w:val="2"/>
              </w:numPr>
              <w:spacing w:after="0" w:line="240" w:lineRule="auto"/>
              <w:rPr>
                <w:rFonts w:cstheme="minorHAnsi"/>
                <w:b/>
                <w:bCs/>
                <w:iCs/>
                <w:color w:val="000000" w:themeColor="text1"/>
                <w:sz w:val="20"/>
                <w:szCs w:val="20"/>
              </w:rPr>
            </w:pPr>
            <w:r>
              <w:rPr>
                <w:rFonts w:cstheme="minorHAnsi"/>
                <w:b/>
                <w:bCs/>
                <w:iCs/>
                <w:color w:val="000000" w:themeColor="text1"/>
                <w:sz w:val="20"/>
                <w:szCs w:val="20"/>
              </w:rPr>
              <w:t>Correspondence with text</w:t>
            </w:r>
          </w:p>
        </w:tc>
        <w:tc>
          <w:tcPr>
            <w:tcW w:w="6648" w:type="dxa"/>
            <w:tcBorders>
              <w:top w:val="single" w:sz="4" w:space="0" w:color="BFBFBF"/>
              <w:left w:val="single" w:sz="4" w:space="0" w:color="BFBFBF"/>
              <w:bottom w:val="single" w:sz="4" w:space="0" w:color="BFBFBF"/>
              <w:right w:val="single" w:sz="4" w:space="0" w:color="BFBFBF"/>
            </w:tcBorders>
          </w:tcPr>
          <w:p w14:paraId="79944AC3" w14:textId="3B6E52FF" w:rsidR="00450E09" w:rsidRDefault="00000000">
            <w:pPr>
              <w:spacing w:after="0" w:line="240" w:lineRule="auto"/>
              <w:rPr>
                <w:sz w:val="20"/>
                <w:szCs w:val="20"/>
              </w:rPr>
            </w:pPr>
            <w:r>
              <w:rPr>
                <w:sz w:val="20"/>
                <w:szCs w:val="20"/>
              </w:rPr>
              <w:t xml:space="preserve">All </w:t>
            </w:r>
            <w:r w:rsidR="00BC4466">
              <w:rPr>
                <w:sz w:val="20"/>
                <w:szCs w:val="20"/>
              </w:rPr>
              <w:t xml:space="preserve">the </w:t>
            </w:r>
            <w:r>
              <w:rPr>
                <w:sz w:val="20"/>
                <w:szCs w:val="20"/>
              </w:rPr>
              <w:t>figures and tables</w:t>
            </w:r>
            <w:r w:rsidR="00BC4466">
              <w:rPr>
                <w:sz w:val="20"/>
                <w:szCs w:val="20"/>
              </w:rPr>
              <w:t xml:space="preserve"> </w:t>
            </w:r>
            <w:r>
              <w:rPr>
                <w:sz w:val="20"/>
                <w:szCs w:val="20"/>
              </w:rPr>
              <w:t>included within the manuscript have been cited appropriately and in the order of their appearance in the text.</w:t>
            </w:r>
          </w:p>
          <w:p w14:paraId="49051F9D" w14:textId="72E3F2BA" w:rsidR="00450E09" w:rsidRDefault="00000000">
            <w:pPr>
              <w:spacing w:after="0" w:line="240" w:lineRule="auto"/>
              <w:rPr>
                <w:sz w:val="20"/>
                <w:szCs w:val="20"/>
              </w:rPr>
            </w:pPr>
            <w:r>
              <w:rPr>
                <w:sz w:val="20"/>
                <w:szCs w:val="20"/>
              </w:rPr>
              <w:t xml:space="preserve">The descriptions of the figures and tables in the text correspond with the information in the illustrations. </w:t>
            </w:r>
          </w:p>
        </w:tc>
      </w:tr>
    </w:tbl>
    <w:p w14:paraId="1ACA22D8" w14:textId="77777777" w:rsidR="00450E09" w:rsidRDefault="00450E09"/>
    <w:p w14:paraId="57A7772F" w14:textId="77777777" w:rsidR="00450E09" w:rsidRDefault="00000000">
      <w:r>
        <w:br w:type="page"/>
      </w:r>
    </w:p>
    <w:p w14:paraId="4E942130" w14:textId="77777777" w:rsidR="00450E09" w:rsidRDefault="00000000">
      <w:pPr>
        <w:pStyle w:val="Heading1"/>
      </w:pPr>
      <w:bookmarkStart w:id="6" w:name="_Toc147241686"/>
      <w:r>
        <w:lastRenderedPageBreak/>
        <w:t>Section IV. Explore Researcher.Life</w:t>
      </w:r>
      <w:bookmarkEnd w:id="6"/>
    </w:p>
    <w:p w14:paraId="23CA037C" w14:textId="09ABEBD0" w:rsidR="00450E09" w:rsidRDefault="00000000">
      <w:r>
        <w:rPr>
          <w:noProof/>
        </w:rPr>
        <mc:AlternateContent>
          <mc:Choice Requires="wps">
            <w:drawing>
              <wp:anchor distT="0" distB="0" distL="114300" distR="114300" simplePos="0" relativeHeight="251658240" behindDoc="0" locked="0" layoutInCell="1" allowOverlap="1">
                <wp:simplePos x="0" y="0"/>
                <wp:positionH relativeFrom="margin">
                  <wp:posOffset>0</wp:posOffset>
                </wp:positionH>
                <wp:positionV relativeFrom="paragraph">
                  <wp:posOffset>278765</wp:posOffset>
                </wp:positionV>
                <wp:extent cx="6724650" cy="1714500"/>
                <wp:effectExtent l="0" t="0" r="19050" b="19050"/>
                <wp:wrapNone/>
                <wp:docPr id="908371039" name="Rectangle: Rounded Corners 1"/>
                <wp:cNvGraphicFramePr/>
                <a:graphic xmlns:a="http://schemas.openxmlformats.org/drawingml/2006/main">
                  <a:graphicData uri="http://schemas.microsoft.com/office/word/2010/wordprocessingShape">
                    <wps:wsp>
                      <wps:cNvSpPr/>
                      <wps:spPr>
                        <a:xfrm>
                          <a:off x="0" y="0"/>
                          <a:ext cx="6724650" cy="17145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9D2FE18" w14:textId="77777777" w:rsidR="00A05A3A" w:rsidRPr="00D951E0" w:rsidRDefault="00000000" w:rsidP="00A05A3A">
                            <w:pPr>
                              <w:rPr>
                                <w:rStyle w:val="ui-provider"/>
                                <w:sz w:val="18"/>
                                <w:szCs w:val="18"/>
                              </w:rPr>
                            </w:pPr>
                            <w:bookmarkStart w:id="7" w:name="_Hlk141863067"/>
                            <w:r w:rsidRPr="008D5EE5">
                              <w:rPr>
                                <w:sz w:val="18"/>
                                <w:szCs w:val="18"/>
                              </w:rPr>
                              <w:t>Researcher</w:t>
                            </w:r>
                            <w:r>
                              <w:rPr>
                                <w:sz w:val="18"/>
                                <w:szCs w:val="18"/>
                              </w:rPr>
                              <w:t>.</w:t>
                            </w:r>
                            <w:r w:rsidRPr="008D5EE5">
                              <w:rPr>
                                <w:sz w:val="18"/>
                                <w:szCs w:val="18"/>
                              </w:rPr>
                              <w:t>Life</w:t>
                            </w:r>
                            <w:r>
                              <w:rPr>
                                <w:sz w:val="18"/>
                                <w:szCs w:val="18"/>
                              </w:rPr>
                              <w:t>’s AI-</w:t>
                            </w:r>
                            <w:r w:rsidRPr="00D951E0">
                              <w:rPr>
                                <w:sz w:val="18"/>
                                <w:szCs w:val="18"/>
                              </w:rPr>
                              <w:t>curated</w:t>
                            </w:r>
                            <w:r w:rsidRPr="00D951E0">
                              <w:rPr>
                                <w:rStyle w:val="ui-provider"/>
                                <w:sz w:val="18"/>
                                <w:szCs w:val="18"/>
                              </w:rPr>
                              <w:t xml:space="preserve"> feed may not be specific to the topic of your current manuscript alone, as it has been customized based on your submissions to Editage and any previous activity/selection of topics of interest on Researcher.Life.</w:t>
                            </w:r>
                          </w:p>
                          <w:p w14:paraId="4E6A9E08" w14:textId="77777777" w:rsidR="00A05A3A" w:rsidRPr="00D951E0" w:rsidRDefault="00000000" w:rsidP="00A05A3A">
                            <w:pPr>
                              <w:rPr>
                                <w:rStyle w:val="ui-provider"/>
                                <w:sz w:val="18"/>
                                <w:szCs w:val="18"/>
                              </w:rPr>
                            </w:pPr>
                            <w:r w:rsidRPr="00D951E0">
                              <w:rPr>
                                <w:rStyle w:val="ui-provider"/>
                                <w:sz w:val="18"/>
                                <w:szCs w:val="18"/>
                              </w:rPr>
                              <w:t>If you would like to see recommendations specific to a particular manuscript, please complete the following steps:</w:t>
                            </w:r>
                          </w:p>
                          <w:p w14:paraId="6B3D8566" w14:textId="77777777" w:rsidR="00A05A3A" w:rsidRPr="00D951E0" w:rsidRDefault="00000000" w:rsidP="00A05A3A">
                            <w:pPr>
                              <w:pStyle w:val="ListParagraph"/>
                              <w:numPr>
                                <w:ilvl w:val="0"/>
                                <w:numId w:val="10"/>
                              </w:numPr>
                              <w:suppressAutoHyphens w:val="0"/>
                              <w:rPr>
                                <w:sz w:val="18"/>
                                <w:szCs w:val="18"/>
                              </w:rPr>
                            </w:pPr>
                            <w:r w:rsidRPr="00D951E0">
                              <w:rPr>
                                <w:rStyle w:val="ui-provider"/>
                                <w:sz w:val="18"/>
                                <w:szCs w:val="18"/>
                              </w:rPr>
                              <w:t xml:space="preserve">Login to </w:t>
                            </w:r>
                            <w:hyperlink r:id="rId15" w:history="1">
                              <w:r w:rsidRPr="00D951E0">
                                <w:rPr>
                                  <w:rStyle w:val="Hyperlink"/>
                                  <w:szCs w:val="18"/>
                                </w:rPr>
                                <w:t>Researcher.Life</w:t>
                              </w:r>
                            </w:hyperlink>
                            <w:r w:rsidRPr="00D951E0">
                              <w:rPr>
                                <w:rStyle w:val="ui-provider"/>
                                <w:sz w:val="18"/>
                                <w:szCs w:val="18"/>
                              </w:rPr>
                              <w:t xml:space="preserve">. You may do so by clicking the “Read more here” hyperlink at the end of the </w:t>
                            </w:r>
                            <w:r w:rsidRPr="00D951E0">
                              <w:rPr>
                                <w:rStyle w:val="ui-provider"/>
                                <w:b/>
                                <w:bCs/>
                                <w:sz w:val="18"/>
                                <w:szCs w:val="18"/>
                              </w:rPr>
                              <w:t>Explore Researcher.Life</w:t>
                            </w:r>
                            <w:r w:rsidRPr="00D951E0">
                              <w:rPr>
                                <w:rStyle w:val="ui-provider"/>
                                <w:sz w:val="18"/>
                                <w:szCs w:val="18"/>
                              </w:rPr>
                              <w:t xml:space="preserve"> section in this document.</w:t>
                            </w:r>
                          </w:p>
                          <w:p w14:paraId="32339ADC" w14:textId="77777777" w:rsidR="00A05A3A" w:rsidRPr="00D951E0" w:rsidRDefault="00000000" w:rsidP="00A05A3A">
                            <w:pPr>
                              <w:pStyle w:val="ListParagraph"/>
                              <w:numPr>
                                <w:ilvl w:val="0"/>
                                <w:numId w:val="10"/>
                              </w:numPr>
                              <w:suppressAutoHyphens w:val="0"/>
                              <w:rPr>
                                <w:sz w:val="18"/>
                                <w:szCs w:val="18"/>
                              </w:rPr>
                            </w:pPr>
                            <w:r w:rsidRPr="00D951E0">
                              <w:rPr>
                                <w:rStyle w:val="ui-provider"/>
                                <w:sz w:val="18"/>
                                <w:szCs w:val="18"/>
                              </w:rPr>
                              <w:t xml:space="preserve">Once you have logged in, scroll down to </w:t>
                            </w:r>
                            <w:r w:rsidRPr="00D951E0">
                              <w:rPr>
                                <w:rStyle w:val="ui-provider"/>
                                <w:b/>
                                <w:bCs/>
                                <w:sz w:val="18"/>
                                <w:szCs w:val="18"/>
                              </w:rPr>
                              <w:t>Most Used Benefits</w:t>
                            </w:r>
                            <w:r w:rsidRPr="00D951E0">
                              <w:rPr>
                                <w:rStyle w:val="ui-provider"/>
                                <w:sz w:val="18"/>
                                <w:szCs w:val="18"/>
                              </w:rPr>
                              <w:t xml:space="preserve"> and access the </w:t>
                            </w:r>
                            <w:hyperlink r:id="rId16" w:tgtFrame="_blank" w:tooltip="https://researcher.life/my-research." w:history="1">
                              <w:r w:rsidRPr="00D951E0">
                                <w:rPr>
                                  <w:rStyle w:val="Hyperlink"/>
                                  <w:szCs w:val="18"/>
                                </w:rPr>
                                <w:t>Research Project Assistant</w:t>
                              </w:r>
                            </w:hyperlink>
                            <w:r w:rsidRPr="00D951E0">
                              <w:rPr>
                                <w:rStyle w:val="ui-provider"/>
                                <w:sz w:val="18"/>
                                <w:szCs w:val="18"/>
                              </w:rPr>
                              <w:t xml:space="preserve"> tab on the dashboard.</w:t>
                            </w:r>
                          </w:p>
                          <w:p w14:paraId="00C8A6B1" w14:textId="77777777" w:rsidR="00A05A3A" w:rsidRPr="00D951E0" w:rsidRDefault="00000000" w:rsidP="00A05A3A">
                            <w:pPr>
                              <w:pStyle w:val="ListParagraph"/>
                              <w:numPr>
                                <w:ilvl w:val="0"/>
                                <w:numId w:val="10"/>
                              </w:numPr>
                              <w:suppressAutoHyphens w:val="0"/>
                              <w:rPr>
                                <w:sz w:val="18"/>
                                <w:szCs w:val="18"/>
                              </w:rPr>
                            </w:pPr>
                            <w:r w:rsidRPr="00D951E0">
                              <w:rPr>
                                <w:rStyle w:val="ui-provider"/>
                                <w:sz w:val="18"/>
                                <w:szCs w:val="18"/>
                              </w:rPr>
                              <w:t xml:space="preserve">Click on “Create a new project”&gt;&gt; Select “Pre-submission” as the stage of your new project&gt;&gt; Upload your manuscript to view relevant recommendations under </w:t>
                            </w:r>
                            <w:r w:rsidRPr="00D951E0">
                              <w:rPr>
                                <w:rStyle w:val="ui-provider"/>
                                <w:b/>
                                <w:bCs/>
                                <w:sz w:val="18"/>
                                <w:szCs w:val="18"/>
                              </w:rPr>
                              <w:t>Discover Literature</w:t>
                            </w:r>
                            <w:r w:rsidRPr="00D951E0">
                              <w:rPr>
                                <w:rStyle w:val="ui-provider"/>
                                <w:sz w:val="18"/>
                                <w:szCs w:val="18"/>
                              </w:rPr>
                              <w:t>.</w:t>
                            </w:r>
                            <w:bookmarkEnd w:id="7"/>
                          </w:p>
                          <w:p w14:paraId="2CAF93B1" w14:textId="77777777" w:rsidR="00A05A3A" w:rsidRDefault="00A05A3A" w:rsidP="00A05A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Rounded Corners 1" o:spid="_x0000_s1028" style="width:529.5pt;height:135pt;margin-top:21.95pt;margin-left:0;mso-height-percent:0;mso-height-relative:margin;mso-position-horizontal-relative:margin;mso-width-percent:0;mso-width-relative:margin;mso-wrap-distance-bottom:0;mso-wrap-distance-left:9pt;mso-wrap-distance-right:9pt;mso-wrap-distance-top:0;mso-wrap-style:square;position:absolute;v-text-anchor:middle;visibility:visible;z-index:251659264" arcsize="10923f" fillcolor="white" strokecolor="#113dcd" strokeweight="1pt">
                <v:stroke joinstyle="miter"/>
                <v:textbox>
                  <w:txbxContent>
                    <w:p w:rsidR="00A05A3A" w:rsidRPr="00D951E0" w:rsidP="00A05A3A" w14:paraId="1F6C92B4" w14:textId="77777777">
                      <w:pPr>
                        <w:rPr>
                          <w:rStyle w:val="ui-provider"/>
                          <w:sz w:val="18"/>
                          <w:szCs w:val="18"/>
                        </w:rPr>
                      </w:pPr>
                      <w:bookmarkStart w:id="12" w:name="_Hlk141863067"/>
                      <w:r w:rsidRPr="008D5EE5">
                        <w:rPr>
                          <w:sz w:val="18"/>
                          <w:szCs w:val="18"/>
                        </w:rPr>
                        <w:t>Researcher</w:t>
                      </w:r>
                      <w:r>
                        <w:rPr>
                          <w:sz w:val="18"/>
                          <w:szCs w:val="18"/>
                        </w:rPr>
                        <w:t>.</w:t>
                      </w:r>
                      <w:r w:rsidRPr="008D5EE5">
                        <w:rPr>
                          <w:sz w:val="18"/>
                          <w:szCs w:val="18"/>
                        </w:rPr>
                        <w:t>Life</w:t>
                      </w:r>
                      <w:r>
                        <w:rPr>
                          <w:sz w:val="18"/>
                          <w:szCs w:val="18"/>
                        </w:rPr>
                        <w:t>’s</w:t>
                      </w:r>
                      <w:r>
                        <w:rPr>
                          <w:sz w:val="18"/>
                          <w:szCs w:val="18"/>
                        </w:rPr>
                        <w:t xml:space="preserve"> AI-</w:t>
                      </w:r>
                      <w:r w:rsidRPr="00D951E0">
                        <w:rPr>
                          <w:sz w:val="18"/>
                          <w:szCs w:val="18"/>
                        </w:rPr>
                        <w:t>curated</w:t>
                      </w:r>
                      <w:r w:rsidRPr="00D951E0">
                        <w:rPr>
                          <w:rStyle w:val="ui-provider"/>
                          <w:sz w:val="18"/>
                          <w:szCs w:val="18"/>
                        </w:rPr>
                        <w:t xml:space="preserve"> feed may not be specific to the topic of your current manuscript alone, as it has </w:t>
                      </w:r>
                      <w:r w:rsidRPr="00D951E0">
                        <w:rPr>
                          <w:rStyle w:val="ui-provider"/>
                          <w:sz w:val="18"/>
                          <w:szCs w:val="18"/>
                        </w:rPr>
                        <w:t>been customized</w:t>
                      </w:r>
                      <w:r w:rsidRPr="00D951E0">
                        <w:rPr>
                          <w:rStyle w:val="ui-provider"/>
                          <w:sz w:val="18"/>
                          <w:szCs w:val="18"/>
                        </w:rPr>
                        <w:t xml:space="preserve"> based on your submissions to Editage and any previous activity/selection of topics of interest on </w:t>
                      </w:r>
                      <w:r w:rsidRPr="00D951E0">
                        <w:rPr>
                          <w:rStyle w:val="ui-provider"/>
                          <w:sz w:val="18"/>
                          <w:szCs w:val="18"/>
                        </w:rPr>
                        <w:t>Researcher.Life</w:t>
                      </w:r>
                      <w:r w:rsidRPr="00D951E0">
                        <w:rPr>
                          <w:rStyle w:val="ui-provider"/>
                          <w:sz w:val="18"/>
                          <w:szCs w:val="18"/>
                        </w:rPr>
                        <w:t>.</w:t>
                      </w:r>
                    </w:p>
                    <w:p w:rsidR="00A05A3A" w:rsidRPr="00D951E0" w:rsidP="00A05A3A" w14:paraId="2344B5E5" w14:textId="77777777">
                      <w:pPr>
                        <w:rPr>
                          <w:rStyle w:val="ui-provider"/>
                          <w:sz w:val="18"/>
                          <w:szCs w:val="18"/>
                        </w:rPr>
                      </w:pPr>
                      <w:r w:rsidRPr="00D951E0">
                        <w:rPr>
                          <w:rStyle w:val="ui-provider"/>
                          <w:sz w:val="18"/>
                          <w:szCs w:val="18"/>
                        </w:rPr>
                        <w:t>If you would like to see recommendations specific to a particular manuscript, please complete the following steps:</w:t>
                      </w:r>
                    </w:p>
                    <w:p w:rsidR="00A05A3A" w:rsidRPr="00D951E0" w:rsidP="00A05A3A" w14:paraId="1E02D601" w14:textId="77777777">
                      <w:pPr>
                        <w:pStyle w:val="ListParagraph"/>
                        <w:numPr>
                          <w:ilvl w:val="0"/>
                          <w:numId w:val="10"/>
                        </w:numPr>
                        <w:suppressAutoHyphens w:val="0"/>
                        <w:rPr>
                          <w:sz w:val="18"/>
                          <w:szCs w:val="18"/>
                        </w:rPr>
                      </w:pPr>
                      <w:r w:rsidRPr="00D951E0">
                        <w:rPr>
                          <w:rStyle w:val="ui-provider"/>
                          <w:sz w:val="18"/>
                          <w:szCs w:val="18"/>
                        </w:rPr>
                        <w:t xml:space="preserve">Login to </w:t>
                      </w:r>
                      <w:hyperlink r:id="rId17" w:history="1">
                        <w:r w:rsidRPr="00D951E0">
                          <w:rPr>
                            <w:rStyle w:val="Hyperlink"/>
                            <w:szCs w:val="18"/>
                          </w:rPr>
                          <w:t>Researcher.Life</w:t>
                        </w:r>
                      </w:hyperlink>
                      <w:r w:rsidRPr="00D951E0">
                        <w:rPr>
                          <w:rStyle w:val="ui-provider"/>
                          <w:sz w:val="18"/>
                          <w:szCs w:val="18"/>
                        </w:rPr>
                        <w:t xml:space="preserve">. You may do so by clicking the “Read more here” hyperlink at the end of the </w:t>
                      </w:r>
                      <w:r w:rsidRPr="00D951E0">
                        <w:rPr>
                          <w:rStyle w:val="ui-provider"/>
                          <w:b/>
                          <w:bCs/>
                          <w:sz w:val="18"/>
                          <w:szCs w:val="18"/>
                        </w:rPr>
                        <w:t xml:space="preserve">Explore </w:t>
                      </w:r>
                      <w:r w:rsidRPr="00D951E0">
                        <w:rPr>
                          <w:rStyle w:val="ui-provider"/>
                          <w:b/>
                          <w:bCs/>
                          <w:sz w:val="18"/>
                          <w:szCs w:val="18"/>
                        </w:rPr>
                        <w:t>Researcher.Life</w:t>
                      </w:r>
                      <w:r w:rsidRPr="00D951E0">
                        <w:rPr>
                          <w:rStyle w:val="ui-provider"/>
                          <w:sz w:val="18"/>
                          <w:szCs w:val="18"/>
                        </w:rPr>
                        <w:t xml:space="preserve"> section in this document.</w:t>
                      </w:r>
                    </w:p>
                    <w:p w:rsidR="00A05A3A" w:rsidRPr="00D951E0" w:rsidP="00A05A3A" w14:paraId="6DD8A699" w14:textId="77777777">
                      <w:pPr>
                        <w:pStyle w:val="ListParagraph"/>
                        <w:numPr>
                          <w:ilvl w:val="0"/>
                          <w:numId w:val="10"/>
                        </w:numPr>
                        <w:suppressAutoHyphens w:val="0"/>
                        <w:rPr>
                          <w:sz w:val="18"/>
                          <w:szCs w:val="18"/>
                        </w:rPr>
                      </w:pPr>
                      <w:r w:rsidRPr="00D951E0">
                        <w:rPr>
                          <w:rStyle w:val="ui-provider"/>
                          <w:sz w:val="18"/>
                          <w:szCs w:val="18"/>
                        </w:rPr>
                        <w:t xml:space="preserve">Once you have logged in, scroll down to </w:t>
                      </w:r>
                      <w:r w:rsidRPr="00D951E0">
                        <w:rPr>
                          <w:rStyle w:val="ui-provider"/>
                          <w:b/>
                          <w:bCs/>
                          <w:sz w:val="18"/>
                          <w:szCs w:val="18"/>
                        </w:rPr>
                        <w:t>Most Used Benefits</w:t>
                      </w:r>
                      <w:r w:rsidRPr="00D951E0">
                        <w:rPr>
                          <w:rStyle w:val="ui-provider"/>
                          <w:sz w:val="18"/>
                          <w:szCs w:val="18"/>
                        </w:rPr>
                        <w:t xml:space="preserve"> and access the </w:t>
                      </w:r>
                      <w:hyperlink r:id="rId18" w:tgtFrame="_blank" w:tooltip="https://researcher.life/my-research." w:history="1">
                        <w:r w:rsidRPr="00D951E0">
                          <w:rPr>
                            <w:rStyle w:val="Hyperlink"/>
                            <w:szCs w:val="18"/>
                          </w:rPr>
                          <w:t>Research Project Assistant</w:t>
                        </w:r>
                      </w:hyperlink>
                      <w:r w:rsidRPr="00D951E0">
                        <w:rPr>
                          <w:rStyle w:val="ui-provider"/>
                          <w:sz w:val="18"/>
                          <w:szCs w:val="18"/>
                        </w:rPr>
                        <w:t xml:space="preserve"> tab on the dashboard.</w:t>
                      </w:r>
                    </w:p>
                    <w:p w:rsidR="00A05A3A" w:rsidRPr="00D951E0" w:rsidP="00A05A3A" w14:paraId="2B7C2B4D" w14:textId="77777777">
                      <w:pPr>
                        <w:pStyle w:val="ListParagraph"/>
                        <w:numPr>
                          <w:ilvl w:val="0"/>
                          <w:numId w:val="10"/>
                        </w:numPr>
                        <w:suppressAutoHyphens w:val="0"/>
                        <w:rPr>
                          <w:sz w:val="18"/>
                          <w:szCs w:val="18"/>
                        </w:rPr>
                      </w:pPr>
                      <w:r w:rsidRPr="00D951E0">
                        <w:rPr>
                          <w:rStyle w:val="ui-provider"/>
                          <w:sz w:val="18"/>
                          <w:szCs w:val="18"/>
                        </w:rPr>
                        <w:t xml:space="preserve">Click on “Create a new project”&gt;&gt; Select “Pre-submission” as the stage of your new project&gt;&gt; Upload your manuscript to view relevant recommendations under </w:t>
                      </w:r>
                      <w:r w:rsidRPr="00D951E0">
                        <w:rPr>
                          <w:rStyle w:val="ui-provider"/>
                          <w:b/>
                          <w:bCs/>
                          <w:sz w:val="18"/>
                          <w:szCs w:val="18"/>
                        </w:rPr>
                        <w:t>Discover Literature</w:t>
                      </w:r>
                      <w:r w:rsidRPr="00D951E0">
                        <w:rPr>
                          <w:rStyle w:val="ui-provider"/>
                          <w:sz w:val="18"/>
                          <w:szCs w:val="18"/>
                        </w:rPr>
                        <w:t>.</w:t>
                      </w:r>
                      <w:bookmarkEnd w:id="12"/>
                    </w:p>
                    <w:p w:rsidR="00A05A3A" w:rsidP="00A05A3A" w14:paraId="5595FC38" w14:textId="77777777">
                      <w:pPr>
                        <w:jc w:val="center"/>
                      </w:pPr>
                    </w:p>
                  </w:txbxContent>
                </v:textbox>
                <w10:wrap anchorx="margin"/>
              </v:roundrect>
            </w:pict>
          </mc:Fallback>
        </mc:AlternateContent>
      </w:r>
    </w:p>
    <w:p w14:paraId="045504AC" w14:textId="77777777" w:rsidR="00A05A3A" w:rsidRDefault="00A05A3A">
      <w:pPr>
        <w:rPr>
          <w:rFonts w:cs="Calibri"/>
          <w:szCs w:val="21"/>
        </w:rPr>
      </w:pPr>
    </w:p>
    <w:p w14:paraId="534BF9C1" w14:textId="77777777" w:rsidR="00A05A3A" w:rsidRDefault="00A05A3A">
      <w:pPr>
        <w:rPr>
          <w:rFonts w:cs="Calibri"/>
          <w:szCs w:val="21"/>
        </w:rPr>
      </w:pPr>
    </w:p>
    <w:p w14:paraId="7525259F" w14:textId="77777777" w:rsidR="00A05A3A" w:rsidRDefault="00A05A3A">
      <w:pPr>
        <w:rPr>
          <w:rFonts w:cs="Calibri"/>
          <w:szCs w:val="21"/>
        </w:rPr>
      </w:pPr>
    </w:p>
    <w:p w14:paraId="71931BB6" w14:textId="77777777" w:rsidR="00A05A3A" w:rsidRDefault="00A05A3A">
      <w:pPr>
        <w:rPr>
          <w:rFonts w:cs="Calibri"/>
          <w:szCs w:val="21"/>
        </w:rPr>
      </w:pPr>
    </w:p>
    <w:p w14:paraId="5EBBE60D" w14:textId="77777777" w:rsidR="00A05A3A" w:rsidRDefault="00A05A3A">
      <w:pPr>
        <w:rPr>
          <w:rFonts w:cs="Calibri"/>
          <w:szCs w:val="21"/>
        </w:rPr>
      </w:pPr>
    </w:p>
    <w:p w14:paraId="573CAB2E" w14:textId="77777777" w:rsidR="00A05A3A" w:rsidRDefault="00A05A3A">
      <w:pPr>
        <w:rPr>
          <w:rFonts w:cs="Calibri"/>
          <w:szCs w:val="21"/>
        </w:rPr>
      </w:pPr>
    </w:p>
    <w:p w14:paraId="3032EDAE" w14:textId="77777777" w:rsidR="00A05A3A" w:rsidRDefault="00A05A3A">
      <w:pPr>
        <w:rPr>
          <w:rFonts w:cs="Calibri"/>
          <w:szCs w:val="21"/>
        </w:rPr>
      </w:pPr>
    </w:p>
    <w:p w14:paraId="24E123ED" w14:textId="77777777" w:rsidR="00FD3C22" w:rsidRDefault="00FD3C22">
      <w:pPr>
        <w:rPr>
          <w:rFonts w:cs="Calibri"/>
          <w:szCs w:val="21"/>
        </w:rPr>
      </w:pPr>
    </w:p>
    <w:p w14:paraId="17F465BF" w14:textId="0F2F99FB" w:rsidR="00EB50E3" w:rsidRDefault="00000000">
      <w:pPr>
        <w:suppressAutoHyphens w:val="0"/>
        <w:spacing w:after="278" w:line="240" w:lineRule="auto"/>
        <w:rPr>
          <w:rFonts w:ascii="Calibri" w:eastAsia="Calibri" w:hAnsi="Calibri" w:cs="Calibri"/>
          <w:b/>
          <w:bCs/>
          <w:kern w:val="0"/>
          <w:sz w:val="28"/>
          <w:szCs w:val="28"/>
          <w14:ligatures w14:val="none"/>
        </w:rPr>
      </w:pPr>
      <w:r>
        <w:rPr>
          <w:rFonts w:ascii="Calibri" w:eastAsia="Calibri" w:hAnsi="Calibri" w:cs="Calibri"/>
          <w:b/>
          <w:bCs/>
          <w:kern w:val="0"/>
          <w:sz w:val="28"/>
          <w:szCs w:val="28"/>
          <w14:ligatures w14:val="none"/>
        </w:rPr>
        <w:t>Do you want to cut down the time you spend by half for your next publication?</w:t>
      </w:r>
    </w:p>
    <w:p w14:paraId="66C1BA67" w14:textId="77777777" w:rsidR="00EB50E3" w:rsidRDefault="00000000">
      <w:pPr>
        <w:suppressAutoHyphens w:val="0"/>
        <w:spacing w:before="210" w:after="210" w:line="240" w:lineRule="auto"/>
        <w:rPr>
          <w:rFonts w:ascii="Calibri" w:eastAsia="Calibri" w:hAnsi="Calibri" w:cs="Calibri"/>
          <w:kern w:val="0"/>
          <w:szCs w:val="21"/>
          <w14:ligatures w14:val="none"/>
        </w:rPr>
      </w:pPr>
      <w:r>
        <w:rPr>
          <w:rFonts w:ascii="Calibri" w:eastAsia="Calibri" w:hAnsi="Calibri" w:cs="Calibri"/>
          <w:kern w:val="0"/>
          <w:szCs w:val="21"/>
          <w14:ligatures w14:val="none"/>
        </w:rPr>
        <w:t>Then leverage the power of our AI-driven solutions at Researcher.Life that helps you manage your research better</w:t>
      </w:r>
    </w:p>
    <w:p w14:paraId="3118E33D" w14:textId="77777777" w:rsidR="00EB50E3" w:rsidRDefault="00000000">
      <w:pPr>
        <w:numPr>
          <w:ilvl w:val="0"/>
          <w:numId w:val="11"/>
        </w:numPr>
        <w:suppressAutoHyphens w:val="0"/>
        <w:spacing w:before="210" w:after="0" w:line="240" w:lineRule="auto"/>
        <w:ind w:hanging="205"/>
        <w:rPr>
          <w:rFonts w:ascii="Calibri" w:eastAsia="Calibri" w:hAnsi="Calibri" w:cs="Calibri"/>
          <w:kern w:val="0"/>
          <w:szCs w:val="21"/>
          <w14:ligatures w14:val="none"/>
        </w:rPr>
      </w:pPr>
      <w:r>
        <w:rPr>
          <w:rFonts w:ascii="Calibri" w:eastAsia="Calibri" w:hAnsi="Calibri" w:cs="Calibri"/>
          <w:kern w:val="0"/>
          <w:szCs w:val="21"/>
          <w14:ligatures w14:val="none"/>
        </w:rPr>
        <w:t>Find the perfect journal for your paper</w:t>
      </w:r>
    </w:p>
    <w:p w14:paraId="22D266D7" w14:textId="77777777" w:rsidR="00EB50E3" w:rsidRDefault="00000000">
      <w:pPr>
        <w:numPr>
          <w:ilvl w:val="0"/>
          <w:numId w:val="11"/>
        </w:numPr>
        <w:suppressAutoHyphens w:val="0"/>
        <w:spacing w:after="0" w:line="240" w:lineRule="auto"/>
        <w:ind w:hanging="205"/>
        <w:rPr>
          <w:rFonts w:ascii="Calibri" w:eastAsia="Calibri" w:hAnsi="Calibri" w:cs="Calibri"/>
          <w:kern w:val="0"/>
          <w:szCs w:val="21"/>
          <w14:ligatures w14:val="none"/>
        </w:rPr>
      </w:pPr>
      <w:r>
        <w:rPr>
          <w:rFonts w:ascii="Calibri" w:eastAsia="Calibri" w:hAnsi="Calibri" w:cs="Calibri"/>
          <w:kern w:val="0"/>
          <w:szCs w:val="21"/>
          <w14:ligatures w14:val="none"/>
        </w:rPr>
        <w:t>Check if you are ready to submit your manuscript</w:t>
      </w:r>
    </w:p>
    <w:p w14:paraId="7CC00B1C" w14:textId="77777777" w:rsidR="00EB50E3" w:rsidRDefault="00000000">
      <w:pPr>
        <w:numPr>
          <w:ilvl w:val="0"/>
          <w:numId w:val="11"/>
        </w:numPr>
        <w:suppressAutoHyphens w:val="0"/>
        <w:spacing w:after="0" w:line="240" w:lineRule="auto"/>
        <w:ind w:hanging="205"/>
        <w:rPr>
          <w:rFonts w:ascii="Calibri" w:eastAsia="Calibri" w:hAnsi="Calibri" w:cs="Calibri"/>
          <w:kern w:val="0"/>
          <w:szCs w:val="21"/>
          <w14:ligatures w14:val="none"/>
        </w:rPr>
      </w:pPr>
      <w:r>
        <w:rPr>
          <w:rFonts w:ascii="Calibri" w:eastAsia="Calibri" w:hAnsi="Calibri" w:cs="Calibri"/>
          <w:kern w:val="0"/>
          <w:szCs w:val="21"/>
          <w14:ligatures w14:val="none"/>
        </w:rPr>
        <w:t>Read the latest papers on topics you choose</w:t>
      </w:r>
    </w:p>
    <w:p w14:paraId="6E773C89" w14:textId="77777777" w:rsidR="00EB50E3" w:rsidRDefault="00000000">
      <w:pPr>
        <w:numPr>
          <w:ilvl w:val="0"/>
          <w:numId w:val="11"/>
        </w:numPr>
        <w:suppressAutoHyphens w:val="0"/>
        <w:spacing w:after="0" w:line="240" w:lineRule="auto"/>
        <w:ind w:hanging="205"/>
        <w:rPr>
          <w:rFonts w:ascii="Calibri" w:eastAsia="Calibri" w:hAnsi="Calibri" w:cs="Calibri"/>
          <w:kern w:val="0"/>
          <w:szCs w:val="21"/>
          <w14:ligatures w14:val="none"/>
        </w:rPr>
      </w:pPr>
      <w:r>
        <w:rPr>
          <w:rFonts w:ascii="Calibri" w:eastAsia="Calibri" w:hAnsi="Calibri" w:cs="Calibri"/>
          <w:kern w:val="0"/>
          <w:szCs w:val="21"/>
          <w14:ligatures w14:val="none"/>
        </w:rPr>
        <w:t>Upgrade your skills with Researcher-focused online courses</w:t>
      </w:r>
    </w:p>
    <w:p w14:paraId="6F5A4E46" w14:textId="77777777" w:rsidR="00EB50E3" w:rsidRDefault="00000000">
      <w:pPr>
        <w:numPr>
          <w:ilvl w:val="0"/>
          <w:numId w:val="11"/>
        </w:numPr>
        <w:suppressAutoHyphens w:val="0"/>
        <w:spacing w:after="210" w:line="240" w:lineRule="auto"/>
        <w:ind w:hanging="205"/>
        <w:rPr>
          <w:rFonts w:ascii="Calibri" w:eastAsia="Calibri" w:hAnsi="Calibri" w:cs="Calibri"/>
          <w:kern w:val="0"/>
          <w:szCs w:val="21"/>
          <w14:ligatures w14:val="none"/>
        </w:rPr>
      </w:pPr>
      <w:r>
        <w:rPr>
          <w:rFonts w:ascii="Calibri" w:eastAsia="Calibri" w:hAnsi="Calibri" w:cs="Calibri"/>
          <w:kern w:val="0"/>
          <w:szCs w:val="21"/>
          <w14:ligatures w14:val="none"/>
        </w:rPr>
        <w:t>Give and get support from researchers</w:t>
      </w:r>
    </w:p>
    <w:p w14:paraId="7679D308" w14:textId="77777777" w:rsidR="00EB50E3" w:rsidRDefault="00000000">
      <w:pPr>
        <w:suppressAutoHyphens w:val="0"/>
        <w:spacing w:before="210" w:after="210" w:line="240" w:lineRule="auto"/>
        <w:rPr>
          <w:rFonts w:ascii="Calibri" w:eastAsia="Calibri" w:hAnsi="Calibri" w:cs="Calibri"/>
          <w:kern w:val="0"/>
          <w:szCs w:val="21"/>
          <w14:ligatures w14:val="none"/>
        </w:rPr>
      </w:pPr>
      <w:r>
        <w:rPr>
          <w:rFonts w:ascii="Calibri" w:eastAsia="Calibri" w:hAnsi="Calibri" w:cs="Calibri"/>
          <w:kern w:val="0"/>
          <w:szCs w:val="21"/>
          <w14:ligatures w14:val="none"/>
        </w:rPr>
        <w:t xml:space="preserve">Learn more </w:t>
      </w:r>
      <w:hyperlink r:id="rId19" w:history="1">
        <w:r>
          <w:rPr>
            <w:rFonts w:ascii="Calibri" w:eastAsia="Calibri" w:hAnsi="Calibri" w:cs="Calibri"/>
            <w:color w:val="0000EE"/>
            <w:kern w:val="0"/>
            <w:szCs w:val="21"/>
            <w:u w:val="single" w:color="0000EE"/>
            <w14:ligatures w14:val="none"/>
          </w:rPr>
          <w:t>here</w:t>
        </w:r>
      </w:hyperlink>
    </w:p>
    <w:p w14:paraId="3AA1C0A2" w14:textId="1272CC2B" w:rsidR="00BC4466" w:rsidRDefault="00BC4466">
      <w:pPr>
        <w:spacing w:after="0" w:line="240" w:lineRule="auto"/>
      </w:pPr>
      <w:bookmarkStart w:id="8" w:name="r_life_feed"/>
      <w:bookmarkEnd w:id="8"/>
      <w:r>
        <w:br w:type="page"/>
      </w:r>
    </w:p>
    <w:p w14:paraId="32B69350" w14:textId="77777777" w:rsidR="00BC4466" w:rsidRPr="00BC4466" w:rsidRDefault="00BC4466" w:rsidP="00BC4466">
      <w:r w:rsidRPr="00BC4466">
        <w:lastRenderedPageBreak/>
        <w:t xml:space="preserve">Your manuscript has been edited using Acrobat Reader DC. I hope that you will be able to view it and follow my changes easily. Please use the legend provided below to understand the color codes and symbols used in the edited document. </w:t>
      </w:r>
    </w:p>
    <w:p w14:paraId="213E4579" w14:textId="77777777" w:rsidR="00BC4466" w:rsidRPr="00BC4466" w:rsidRDefault="00BC4466" w:rsidP="00BC4466"/>
    <w:tbl>
      <w:tblPr>
        <w:tblW w:w="7500" w:type="dxa"/>
        <w:tblBorders>
          <w:top w:val="single" w:sz="6" w:space="0" w:color="DDDDDD"/>
          <w:left w:val="single" w:sz="6" w:space="0" w:color="DDDDDD"/>
          <w:bottom w:val="single" w:sz="6" w:space="0" w:color="DDDDDD"/>
          <w:right w:val="single" w:sz="6" w:space="0" w:color="DDDDDD"/>
        </w:tblBorders>
        <w:shd w:val="clear" w:color="auto" w:fill="FFFFFF"/>
        <w:tblCellMar>
          <w:top w:w="225" w:type="dxa"/>
          <w:left w:w="225" w:type="dxa"/>
          <w:bottom w:w="225" w:type="dxa"/>
          <w:right w:w="225" w:type="dxa"/>
        </w:tblCellMar>
        <w:tblLook w:val="04A0" w:firstRow="1" w:lastRow="0" w:firstColumn="1" w:lastColumn="0" w:noHBand="0" w:noVBand="1"/>
      </w:tblPr>
      <w:tblGrid>
        <w:gridCol w:w="3802"/>
        <w:gridCol w:w="3698"/>
      </w:tblGrid>
      <w:tr w:rsidR="00BC4466" w:rsidRPr="00BC4466" w14:paraId="43418DBE" w14:textId="77777777" w:rsidTr="00333BAB">
        <w:trPr>
          <w:tblHeader/>
        </w:trPr>
        <w:tc>
          <w:tcPr>
            <w:tcW w:w="3802" w:type="dxa"/>
            <w:tcBorders>
              <w:top w:val="single" w:sz="6" w:space="0" w:color="DDDDDD"/>
              <w:left w:val="single" w:sz="6" w:space="0" w:color="DDDDDD"/>
              <w:bottom w:val="single" w:sz="12" w:space="0" w:color="DDDDDD"/>
              <w:right w:val="single" w:sz="6" w:space="0" w:color="DDDDDD"/>
            </w:tcBorders>
            <w:shd w:val="clear" w:color="auto" w:fill="FFFFFF"/>
            <w:tcMar>
              <w:top w:w="0" w:type="dxa"/>
              <w:left w:w="0" w:type="dxa"/>
              <w:bottom w:w="0" w:type="dxa"/>
              <w:right w:w="0" w:type="dxa"/>
            </w:tcMar>
            <w:vAlign w:val="center"/>
            <w:hideMark/>
          </w:tcPr>
          <w:p w14:paraId="6CFBEB87" w14:textId="77777777" w:rsidR="00BC4466" w:rsidRPr="00BC4466" w:rsidRDefault="00BC4466" w:rsidP="00BC4466">
            <w:pPr>
              <w:rPr>
                <w:b/>
                <w:bCs/>
              </w:rPr>
            </w:pPr>
            <w:r w:rsidRPr="00BC4466">
              <w:rPr>
                <w:b/>
                <w:bCs/>
              </w:rPr>
              <w:t>Color/Symbol</w:t>
            </w:r>
          </w:p>
        </w:tc>
        <w:tc>
          <w:tcPr>
            <w:tcW w:w="3698" w:type="dxa"/>
            <w:tcBorders>
              <w:top w:val="single" w:sz="6" w:space="0" w:color="DDDDDD"/>
              <w:left w:val="single" w:sz="6" w:space="0" w:color="DDDDDD"/>
              <w:bottom w:val="single" w:sz="12" w:space="0" w:color="DDDDDD"/>
              <w:right w:val="single" w:sz="6" w:space="0" w:color="DDDDDD"/>
            </w:tcBorders>
            <w:shd w:val="clear" w:color="auto" w:fill="FFFFFF"/>
            <w:tcMar>
              <w:top w:w="0" w:type="dxa"/>
              <w:left w:w="0" w:type="dxa"/>
              <w:bottom w:w="0" w:type="dxa"/>
              <w:right w:w="0" w:type="dxa"/>
            </w:tcMar>
            <w:vAlign w:val="center"/>
            <w:hideMark/>
          </w:tcPr>
          <w:p w14:paraId="17877934" w14:textId="77777777" w:rsidR="00BC4466" w:rsidRPr="00BC4466" w:rsidRDefault="00BC4466" w:rsidP="00BC4466">
            <w:pPr>
              <w:rPr>
                <w:b/>
                <w:bCs/>
              </w:rPr>
            </w:pPr>
            <w:r w:rsidRPr="00BC4466">
              <w:rPr>
                <w:b/>
                <w:bCs/>
              </w:rPr>
              <w:t>Purpose</w:t>
            </w:r>
          </w:p>
        </w:tc>
      </w:tr>
      <w:tr w:rsidR="00BC4466" w:rsidRPr="00BC4466" w14:paraId="4FFE33CF" w14:textId="77777777" w:rsidTr="00333BAB">
        <w:tc>
          <w:tcPr>
            <w:tcW w:w="3802" w:type="dxa"/>
            <w:tcBorders>
              <w:top w:val="single" w:sz="6" w:space="0" w:color="DDDDDD"/>
              <w:left w:val="single" w:sz="6" w:space="0" w:color="DDDDDD"/>
              <w:bottom w:val="single" w:sz="6" w:space="0" w:color="DDDDDD"/>
              <w:right w:val="single" w:sz="6" w:space="0" w:color="DDDDDD"/>
            </w:tcBorders>
            <w:shd w:val="clear" w:color="auto" w:fill="FFFFFF"/>
            <w:tcMar>
              <w:top w:w="0" w:type="dxa"/>
              <w:left w:w="0" w:type="dxa"/>
              <w:bottom w:w="0" w:type="dxa"/>
              <w:right w:w="0" w:type="dxa"/>
            </w:tcMar>
            <w:vAlign w:val="center"/>
            <w:hideMark/>
          </w:tcPr>
          <w:p w14:paraId="44E7814C" w14:textId="77777777" w:rsidR="00BC4466" w:rsidRPr="00BC4466" w:rsidRDefault="00BC4466" w:rsidP="00BC4466">
            <w:r w:rsidRPr="00BC4466">
              <w:drawing>
                <wp:inline distT="0" distB="0" distL="0" distR="0" wp14:anchorId="2C31060A" wp14:editId="6FC169CC">
                  <wp:extent cx="933450" cy="2165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68691" cy="224738"/>
                          </a:xfrm>
                          <a:prstGeom prst="rect">
                            <a:avLst/>
                          </a:prstGeom>
                        </pic:spPr>
                      </pic:pic>
                    </a:graphicData>
                  </a:graphic>
                </wp:inline>
              </w:drawing>
            </w:r>
          </w:p>
        </w:tc>
        <w:tc>
          <w:tcPr>
            <w:tcW w:w="3698" w:type="dxa"/>
            <w:tcBorders>
              <w:top w:val="single" w:sz="6" w:space="0" w:color="DDDDDD"/>
              <w:left w:val="single" w:sz="6" w:space="0" w:color="DDDDDD"/>
              <w:bottom w:val="single" w:sz="6" w:space="0" w:color="DDDDDD"/>
              <w:right w:val="single" w:sz="6" w:space="0" w:color="DDDDDD"/>
            </w:tcBorders>
            <w:shd w:val="clear" w:color="auto" w:fill="FFFFFF"/>
            <w:tcMar>
              <w:top w:w="0" w:type="dxa"/>
              <w:left w:w="0" w:type="dxa"/>
              <w:bottom w:w="0" w:type="dxa"/>
              <w:right w:w="0" w:type="dxa"/>
            </w:tcMar>
            <w:vAlign w:val="center"/>
            <w:hideMark/>
          </w:tcPr>
          <w:p w14:paraId="00582132" w14:textId="77777777" w:rsidR="00BC4466" w:rsidRPr="00BC4466" w:rsidRDefault="00BC4466" w:rsidP="00BC4466">
            <w:r w:rsidRPr="00BC4466">
              <w:t>Indicates a deletion</w:t>
            </w:r>
          </w:p>
        </w:tc>
      </w:tr>
      <w:tr w:rsidR="00BC4466" w:rsidRPr="00BC4466" w14:paraId="0179C9F8" w14:textId="77777777" w:rsidTr="00333BAB">
        <w:tc>
          <w:tcPr>
            <w:tcW w:w="3802" w:type="dxa"/>
            <w:tcBorders>
              <w:top w:val="single" w:sz="6" w:space="0" w:color="DDDDDD"/>
              <w:left w:val="single" w:sz="6" w:space="0" w:color="DDDDDD"/>
              <w:bottom w:val="single" w:sz="6" w:space="0" w:color="DDDDDD"/>
              <w:right w:val="single" w:sz="6" w:space="0" w:color="DDDDDD"/>
            </w:tcBorders>
            <w:shd w:val="clear" w:color="auto" w:fill="FFFFFF"/>
            <w:tcMar>
              <w:top w:w="0" w:type="dxa"/>
              <w:left w:w="0" w:type="dxa"/>
              <w:bottom w:w="0" w:type="dxa"/>
              <w:right w:w="0" w:type="dxa"/>
            </w:tcMar>
            <w:vAlign w:val="center"/>
          </w:tcPr>
          <w:p w14:paraId="66167253" w14:textId="77777777" w:rsidR="00BC4466" w:rsidRPr="00BC4466" w:rsidRDefault="00BC4466" w:rsidP="00BC4466">
            <w:r w:rsidRPr="00BC4466">
              <w:drawing>
                <wp:inline distT="0" distB="0" distL="0" distR="0" wp14:anchorId="6A04B1D7" wp14:editId="51277353">
                  <wp:extent cx="361950" cy="20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950" cy="209550"/>
                          </a:xfrm>
                          <a:prstGeom prst="rect">
                            <a:avLst/>
                          </a:prstGeom>
                        </pic:spPr>
                      </pic:pic>
                    </a:graphicData>
                  </a:graphic>
                </wp:inline>
              </w:drawing>
            </w:r>
          </w:p>
        </w:tc>
        <w:tc>
          <w:tcPr>
            <w:tcW w:w="3698" w:type="dxa"/>
            <w:tcBorders>
              <w:top w:val="single" w:sz="6" w:space="0" w:color="DDDDDD"/>
              <w:left w:val="single" w:sz="6" w:space="0" w:color="DDDDDD"/>
              <w:bottom w:val="single" w:sz="6" w:space="0" w:color="DDDDDD"/>
              <w:right w:val="single" w:sz="6" w:space="0" w:color="DDDDDD"/>
            </w:tcBorders>
            <w:shd w:val="clear" w:color="auto" w:fill="FFFFFF"/>
            <w:tcMar>
              <w:top w:w="0" w:type="dxa"/>
              <w:left w:w="0" w:type="dxa"/>
              <w:bottom w:w="0" w:type="dxa"/>
              <w:right w:w="0" w:type="dxa"/>
            </w:tcMar>
            <w:vAlign w:val="center"/>
          </w:tcPr>
          <w:p w14:paraId="062CD87C" w14:textId="77777777" w:rsidR="00BC4466" w:rsidRPr="00BC4466" w:rsidRDefault="00BC4466" w:rsidP="00BC4466">
            <w:r w:rsidRPr="00BC4466">
              <w:t>Indicates the location where a revision/alternative suggestion is inserted</w:t>
            </w:r>
          </w:p>
        </w:tc>
      </w:tr>
      <w:tr w:rsidR="00BC4466" w:rsidRPr="00BC4466" w14:paraId="11F8333C" w14:textId="77777777" w:rsidTr="00333BAB">
        <w:tc>
          <w:tcPr>
            <w:tcW w:w="3802" w:type="dxa"/>
            <w:tcBorders>
              <w:top w:val="single" w:sz="6" w:space="0" w:color="DDDDDD"/>
              <w:left w:val="single" w:sz="6" w:space="0" w:color="DDDDDD"/>
              <w:bottom w:val="single" w:sz="6" w:space="0" w:color="DDDDDD"/>
              <w:right w:val="single" w:sz="6" w:space="0" w:color="DDDDDD"/>
            </w:tcBorders>
            <w:shd w:val="clear" w:color="auto" w:fill="FFFFFF"/>
            <w:tcMar>
              <w:top w:w="0" w:type="dxa"/>
              <w:left w:w="0" w:type="dxa"/>
              <w:bottom w:w="0" w:type="dxa"/>
              <w:right w:w="0" w:type="dxa"/>
            </w:tcMar>
            <w:vAlign w:val="center"/>
            <w:hideMark/>
          </w:tcPr>
          <w:p w14:paraId="3845D60F" w14:textId="77777777" w:rsidR="00BC4466" w:rsidRPr="00BC4466" w:rsidRDefault="00BC4466" w:rsidP="00BC4466">
            <w:r w:rsidRPr="00BC4466">
              <w:drawing>
                <wp:inline distT="0" distB="0" distL="0" distR="0" wp14:anchorId="71801868" wp14:editId="5A354524">
                  <wp:extent cx="421574" cy="364945"/>
                  <wp:effectExtent l="0" t="0" r="0" b="0"/>
                  <wp:docPr id="5" name="Picture 5" descr="A yellow and blue square with a white square and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yellow and blue square with a white square and a blue bord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24508" cy="367485"/>
                          </a:xfrm>
                          <a:prstGeom prst="rect">
                            <a:avLst/>
                          </a:prstGeom>
                        </pic:spPr>
                      </pic:pic>
                    </a:graphicData>
                  </a:graphic>
                </wp:inline>
              </w:drawing>
            </w:r>
          </w:p>
        </w:tc>
        <w:tc>
          <w:tcPr>
            <w:tcW w:w="3698" w:type="dxa"/>
            <w:tcBorders>
              <w:top w:val="single" w:sz="6" w:space="0" w:color="DDDDDD"/>
              <w:left w:val="single" w:sz="6" w:space="0" w:color="DDDDDD"/>
              <w:bottom w:val="single" w:sz="6" w:space="0" w:color="DDDDDD"/>
              <w:right w:val="single" w:sz="6" w:space="0" w:color="DDDDDD"/>
            </w:tcBorders>
            <w:shd w:val="clear" w:color="auto" w:fill="FFFFFF"/>
            <w:tcMar>
              <w:top w:w="0" w:type="dxa"/>
              <w:left w:w="0" w:type="dxa"/>
              <w:bottom w:w="0" w:type="dxa"/>
              <w:right w:w="0" w:type="dxa"/>
            </w:tcMar>
            <w:vAlign w:val="center"/>
            <w:hideMark/>
          </w:tcPr>
          <w:p w14:paraId="6A31C24F" w14:textId="77777777" w:rsidR="00BC4466" w:rsidRPr="00BC4466" w:rsidRDefault="00BC4466" w:rsidP="00BC4466">
            <w:r w:rsidRPr="00BC4466">
              <w:t>Indicates a comment</w:t>
            </w:r>
          </w:p>
        </w:tc>
      </w:tr>
    </w:tbl>
    <w:p w14:paraId="79D232CD" w14:textId="77777777" w:rsidR="00BC4466" w:rsidRPr="00BC4466" w:rsidRDefault="00BC4466" w:rsidP="00BC4466"/>
    <w:p w14:paraId="0FF3D08C" w14:textId="77777777" w:rsidR="00BC4466" w:rsidRPr="00BC4466" w:rsidRDefault="00BC4466" w:rsidP="00BC4466"/>
    <w:p w14:paraId="179437E5" w14:textId="77777777" w:rsidR="00BC4466" w:rsidRPr="00BC4466" w:rsidRDefault="00BC4466" w:rsidP="00BC4466">
      <w:r w:rsidRPr="00BC4466">
        <w:rPr>
          <w:b/>
          <w:bCs/>
        </w:rPr>
        <w:t>IMPORTANT:</w:t>
      </w:r>
      <w:r w:rsidRPr="00BC4466">
        <w:t xml:space="preserve"> Hover over or click on each annotation to see the proposed revision. If you have opened the file using Acrobat Reader DC, you can also go to </w:t>
      </w:r>
      <w:r w:rsidRPr="00BC4466">
        <w:rPr>
          <w:b/>
          <w:bCs/>
        </w:rPr>
        <w:t>Tools</w:t>
      </w:r>
      <w:r w:rsidRPr="00BC4466">
        <w:t xml:space="preserve"> &gt; </w:t>
      </w:r>
      <w:r w:rsidRPr="00BC4466">
        <w:rPr>
          <w:b/>
          <w:bCs/>
        </w:rPr>
        <w:t xml:space="preserve">Comment </w:t>
      </w:r>
      <w:r w:rsidRPr="00BC4466">
        <w:t>(</w:t>
      </w:r>
      <w:r w:rsidRPr="00BC4466">
        <w:rPr>
          <w:b/>
          <w:bCs/>
        </w:rPr>
        <w:t>All tools</w:t>
      </w:r>
      <w:r w:rsidRPr="00BC4466">
        <w:t> &gt; </w:t>
      </w:r>
      <w:r w:rsidRPr="00BC4466">
        <w:rPr>
          <w:b/>
          <w:bCs/>
        </w:rPr>
        <w:t>Add comments in versions 23.003.20215 and above</w:t>
      </w:r>
      <w:r w:rsidRPr="00BC4466">
        <w:t>) to open the comments pane. Click on each comment to see the corresponding annotation in the PDF.</w:t>
      </w:r>
    </w:p>
    <w:p w14:paraId="590F44B1" w14:textId="77777777" w:rsidR="00450E09" w:rsidRDefault="00450E09"/>
    <w:sectPr w:rsidR="00450E09">
      <w:headerReference w:type="default" r:id="rId23"/>
      <w:footerReference w:type="default" r:id="rId24"/>
      <w:pgSz w:w="11906" w:h="16838"/>
      <w:pgMar w:top="1440" w:right="720" w:bottom="720" w:left="720" w:header="1296"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12A08" w14:textId="77777777" w:rsidR="005F6534" w:rsidRDefault="005F6534">
      <w:pPr>
        <w:spacing w:after="0" w:line="240" w:lineRule="auto"/>
      </w:pPr>
      <w:r>
        <w:separator/>
      </w:r>
    </w:p>
  </w:endnote>
  <w:endnote w:type="continuationSeparator" w:id="0">
    <w:p w14:paraId="4BAC3D2C" w14:textId="77777777" w:rsidR="005F6534" w:rsidRDefault="005F6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029282"/>
      <w:docPartObj>
        <w:docPartGallery w:val="Page Numbers (Bottom of Page)"/>
        <w:docPartUnique/>
      </w:docPartObj>
    </w:sdtPr>
    <w:sdtContent>
      <w:p w14:paraId="2A5A094C" w14:textId="77777777" w:rsidR="00450E09" w:rsidRDefault="00000000">
        <w:pPr>
          <w:pStyle w:val="Footer"/>
          <w:jc w:val="right"/>
          <w:rPr>
            <w:sz w:val="8"/>
            <w:szCs w:val="8"/>
          </w:rPr>
        </w:pPr>
      </w:p>
    </w:sdtContent>
  </w:sdt>
  <w:tbl>
    <w:tblPr>
      <w:tblStyle w:val="TableGrid"/>
      <w:tblW w:w="10456" w:type="dxa"/>
      <w:tblCellMar>
        <w:top w:w="72" w:type="dxa"/>
        <w:left w:w="72" w:type="dxa"/>
        <w:bottom w:w="72" w:type="dxa"/>
        <w:right w:w="72" w:type="dxa"/>
      </w:tblCellMar>
      <w:tblLook w:val="04A0" w:firstRow="1" w:lastRow="0" w:firstColumn="1" w:lastColumn="0" w:noHBand="0" w:noVBand="1"/>
    </w:tblPr>
    <w:tblGrid>
      <w:gridCol w:w="5037"/>
      <w:gridCol w:w="5038"/>
      <w:gridCol w:w="381"/>
    </w:tblGrid>
    <w:tr w:rsidR="00EB50E3" w14:paraId="1F3303F0" w14:textId="77777777">
      <w:trPr>
        <w:trHeight w:val="467"/>
      </w:trPr>
      <w:tc>
        <w:tcPr>
          <w:tcW w:w="5037" w:type="dxa"/>
          <w:tcBorders>
            <w:top w:val="nil"/>
            <w:left w:val="nil"/>
            <w:bottom w:val="nil"/>
            <w:right w:val="nil"/>
          </w:tcBorders>
          <w:vAlign w:val="bottom"/>
        </w:tcPr>
        <w:p w14:paraId="5B237F86" w14:textId="77777777" w:rsidR="00450E09" w:rsidRDefault="00000000">
          <w:pPr>
            <w:spacing w:after="0" w:line="240" w:lineRule="auto"/>
            <w:rPr>
              <w:color w:val="999999" w:themeColor="accent3"/>
              <w:sz w:val="16"/>
              <w:szCs w:val="16"/>
            </w:rPr>
          </w:pPr>
          <w:hyperlink r:id="rId1">
            <w:r>
              <w:rPr>
                <w:noProof/>
              </w:rPr>
              <mc:AlternateContent>
                <mc:Choice Requires="wps">
                  <w:drawing>
                    <wp:anchor distT="0" distB="0" distL="0" distR="0" simplePos="0" relativeHeight="251657216" behindDoc="1" locked="0" layoutInCell="1" allowOverlap="1">
                      <wp:simplePos x="0" y="0"/>
                      <wp:positionH relativeFrom="column">
                        <wp:posOffset>-449580</wp:posOffset>
                      </wp:positionH>
                      <wp:positionV relativeFrom="paragraph">
                        <wp:posOffset>-158115</wp:posOffset>
                      </wp:positionV>
                      <wp:extent cx="7553960" cy="635"/>
                      <wp:effectExtent l="0" t="0" r="0" b="0"/>
                      <wp:wrapNone/>
                      <wp:docPr id="2" name="Straight Connector 1"/>
                      <wp:cNvGraphicFramePr/>
                      <a:graphic xmlns:a="http://schemas.openxmlformats.org/drawingml/2006/main">
                        <a:graphicData uri="http://schemas.microsoft.com/office/word/2010/wordprocessingShape">
                          <wps:wsp>
                            <wps:cNvCnPr/>
                            <wps:spPr>
                              <a:xfrm>
                                <a:off x="0" y="0"/>
                                <a:ext cx="7553160" cy="0"/>
                              </a:xfrm>
                              <a:prstGeom prst="line">
                                <a:avLst/>
                              </a:prstGeom>
                              <a:ln w="19080">
                                <a:solidFill>
                                  <a:schemeClr val="accent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_x0000_s2049" style="position:absolute;z-index:251658240" from="-35.4pt,-12.45pt" to="559.3pt,-12.45pt" stroked="t" strokecolor="#113dcd">
                      <v:fill o:detectmouseclick="t"/>
                      <v:stroke joinstyle="miter" endcap="flat"/>
                    </v:line>
                  </w:pict>
                </mc:Fallback>
              </mc:AlternateContent>
            </w:r>
            <w:r>
              <w:rPr>
                <w:rStyle w:val="Hyperlink"/>
                <w:rFonts w:eastAsia="MS Mincho" w:cstheme="minorHAnsi"/>
                <w:sz w:val="22"/>
              </w:rPr>
              <w:t>www.editage.jp</w:t>
            </w:r>
          </w:hyperlink>
          <w:r>
            <w:rPr>
              <w:color w:val="999999" w:themeColor="accent3"/>
              <w:sz w:val="16"/>
              <w:szCs w:val="16"/>
            </w:rPr>
            <w:t xml:space="preserve"> </w:t>
          </w:r>
        </w:p>
      </w:tc>
      <w:tc>
        <w:tcPr>
          <w:tcW w:w="5038" w:type="dxa"/>
          <w:tcBorders>
            <w:top w:val="nil"/>
            <w:left w:val="nil"/>
            <w:bottom w:val="nil"/>
            <w:right w:val="nil"/>
          </w:tcBorders>
          <w:vAlign w:val="bottom"/>
        </w:tcPr>
        <w:p w14:paraId="7BE02C7D" w14:textId="77777777" w:rsidR="00450E09" w:rsidRDefault="00000000">
          <w:pPr>
            <w:tabs>
              <w:tab w:val="right" w:pos="4791"/>
            </w:tabs>
            <w:spacing w:after="0" w:line="240" w:lineRule="auto"/>
            <w:rPr>
              <w:color w:val="999999" w:themeColor="accent3"/>
              <w:sz w:val="16"/>
              <w:szCs w:val="16"/>
            </w:rPr>
          </w:pPr>
          <w:r>
            <w:rPr>
              <w:color w:val="999999" w:themeColor="accent3"/>
              <w:sz w:val="16"/>
              <w:szCs w:val="16"/>
            </w:rPr>
            <w:tab/>
            <w:t xml:space="preserve">   </w:t>
          </w:r>
        </w:p>
      </w:tc>
      <w:tc>
        <w:tcPr>
          <w:tcW w:w="381" w:type="dxa"/>
          <w:tcBorders>
            <w:top w:val="nil"/>
            <w:left w:val="nil"/>
            <w:bottom w:val="nil"/>
            <w:right w:val="nil"/>
          </w:tcBorders>
          <w:shd w:val="clear" w:color="auto" w:fill="auto"/>
          <w:vAlign w:val="bottom"/>
        </w:tcPr>
        <w:p w14:paraId="6217BE6E" w14:textId="77777777" w:rsidR="00450E09" w:rsidRDefault="00000000">
          <w:pPr>
            <w:pStyle w:val="Footer"/>
            <w:jc w:val="center"/>
            <w:rPr>
              <w:color w:val="113DCD" w:themeColor="accent1"/>
              <w:sz w:val="16"/>
              <w:szCs w:val="16"/>
            </w:rPr>
          </w:pPr>
          <w:r>
            <w:rPr>
              <w:color w:val="113DCD" w:themeColor="accent1"/>
              <w:sz w:val="16"/>
              <w:szCs w:val="16"/>
            </w:rPr>
            <w:fldChar w:fldCharType="begin"/>
          </w:r>
          <w:r>
            <w:rPr>
              <w:color w:val="113DCD"/>
              <w:sz w:val="16"/>
              <w:szCs w:val="16"/>
            </w:rPr>
            <w:instrText>PAGE</w:instrText>
          </w:r>
          <w:r>
            <w:rPr>
              <w:color w:val="113DCD"/>
              <w:sz w:val="16"/>
              <w:szCs w:val="16"/>
            </w:rPr>
            <w:fldChar w:fldCharType="separate"/>
          </w:r>
          <w:r>
            <w:rPr>
              <w:color w:val="113DCD"/>
              <w:sz w:val="16"/>
              <w:szCs w:val="16"/>
            </w:rPr>
            <w:t>1</w:t>
          </w:r>
          <w:r>
            <w:rPr>
              <w:color w:val="113DCD"/>
              <w:sz w:val="16"/>
              <w:szCs w:val="16"/>
            </w:rPr>
            <w:fldChar w:fldCharType="end"/>
          </w:r>
        </w:p>
        <w:p w14:paraId="43F16817" w14:textId="77777777" w:rsidR="00450E09" w:rsidRDefault="00450E09">
          <w:pPr>
            <w:pStyle w:val="Footer"/>
            <w:jc w:val="right"/>
            <w:rPr>
              <w:sz w:val="6"/>
              <w:szCs w:val="6"/>
            </w:rPr>
          </w:pPr>
        </w:p>
      </w:tc>
    </w:tr>
  </w:tbl>
  <w:p w14:paraId="032ACFE7" w14:textId="77777777" w:rsidR="00450E09" w:rsidRDefault="00450E09">
    <w:pPr>
      <w:pStyle w:val="Foote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883130"/>
      <w:docPartObj>
        <w:docPartGallery w:val="Page Numbers (Bottom of Page)"/>
        <w:docPartUnique/>
      </w:docPartObj>
    </w:sdtPr>
    <w:sdtContent>
      <w:p w14:paraId="533A20E4" w14:textId="77777777" w:rsidR="00450E09" w:rsidRDefault="00000000">
        <w:pPr>
          <w:pStyle w:val="Footer"/>
          <w:jc w:val="right"/>
          <w:rPr>
            <w:sz w:val="8"/>
            <w:szCs w:val="8"/>
          </w:rPr>
        </w:pPr>
      </w:p>
    </w:sdtContent>
  </w:sdt>
  <w:tbl>
    <w:tblPr>
      <w:tblStyle w:val="TableGrid"/>
      <w:tblW w:w="10456" w:type="dxa"/>
      <w:tblCellMar>
        <w:top w:w="72" w:type="dxa"/>
        <w:left w:w="72" w:type="dxa"/>
        <w:bottom w:w="72" w:type="dxa"/>
        <w:right w:w="72" w:type="dxa"/>
      </w:tblCellMar>
      <w:tblLook w:val="04A0" w:firstRow="1" w:lastRow="0" w:firstColumn="1" w:lastColumn="0" w:noHBand="0" w:noVBand="1"/>
    </w:tblPr>
    <w:tblGrid>
      <w:gridCol w:w="5037"/>
      <w:gridCol w:w="5038"/>
      <w:gridCol w:w="381"/>
    </w:tblGrid>
    <w:tr w:rsidR="00EB50E3" w14:paraId="1C5ADA37" w14:textId="77777777">
      <w:trPr>
        <w:trHeight w:val="467"/>
      </w:trPr>
      <w:tc>
        <w:tcPr>
          <w:tcW w:w="5037" w:type="dxa"/>
          <w:tcBorders>
            <w:top w:val="nil"/>
            <w:left w:val="nil"/>
            <w:bottom w:val="nil"/>
            <w:right w:val="nil"/>
          </w:tcBorders>
          <w:vAlign w:val="bottom"/>
        </w:tcPr>
        <w:p w14:paraId="780CBC0B" w14:textId="77777777" w:rsidR="00450E09" w:rsidRDefault="00000000">
          <w:pPr>
            <w:spacing w:after="0" w:line="240" w:lineRule="auto"/>
            <w:rPr>
              <w:color w:val="999999" w:themeColor="accent3"/>
              <w:sz w:val="16"/>
              <w:szCs w:val="16"/>
            </w:rPr>
          </w:pPr>
          <w:hyperlink r:id="rId1">
            <w:r>
              <w:rPr>
                <w:noProof/>
              </w:rPr>
              <mc:AlternateContent>
                <mc:Choice Requires="wps">
                  <w:drawing>
                    <wp:anchor distT="0" distB="0" distL="0" distR="0" simplePos="0" relativeHeight="251659264" behindDoc="1" locked="0" layoutInCell="1" allowOverlap="1">
                      <wp:simplePos x="0" y="0"/>
                      <wp:positionH relativeFrom="column">
                        <wp:posOffset>-449580</wp:posOffset>
                      </wp:positionH>
                      <wp:positionV relativeFrom="paragraph">
                        <wp:posOffset>-158115</wp:posOffset>
                      </wp:positionV>
                      <wp:extent cx="7553960" cy="635"/>
                      <wp:effectExtent l="0" t="0" r="0" b="0"/>
                      <wp:wrapNone/>
                      <wp:docPr id="4" name="Straight Connector 1_0"/>
                      <wp:cNvGraphicFramePr/>
                      <a:graphic xmlns:a="http://schemas.openxmlformats.org/drawingml/2006/main">
                        <a:graphicData uri="http://schemas.microsoft.com/office/word/2010/wordprocessingShape">
                          <wps:wsp>
                            <wps:cNvCnPr/>
                            <wps:spPr>
                              <a:xfrm>
                                <a:off x="0" y="0"/>
                                <a:ext cx="7553160" cy="0"/>
                              </a:xfrm>
                              <a:prstGeom prst="line">
                                <a:avLst/>
                              </a:prstGeom>
                              <a:ln w="19080">
                                <a:solidFill>
                                  <a:schemeClr val="accent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_x0000_s2050" style="position:absolute;z-index:251660288" from="-35.4pt,-12.45pt" to="559.3pt,-12.45pt" stroked="t" strokecolor="#113dcd">
                      <v:fill o:detectmouseclick="t"/>
                      <v:stroke joinstyle="miter" endcap="flat"/>
                    </v:line>
                  </w:pict>
                </mc:Fallback>
              </mc:AlternateContent>
            </w:r>
            <w:r>
              <w:rPr>
                <w:rStyle w:val="Hyperlink"/>
                <w:rFonts w:eastAsia="MS Mincho" w:cstheme="minorHAnsi"/>
                <w:sz w:val="22"/>
              </w:rPr>
              <w:t>www.editage.jp</w:t>
            </w:r>
          </w:hyperlink>
          <w:r>
            <w:rPr>
              <w:color w:val="999999" w:themeColor="accent3"/>
              <w:sz w:val="16"/>
              <w:szCs w:val="16"/>
            </w:rPr>
            <w:t xml:space="preserve"> </w:t>
          </w:r>
        </w:p>
      </w:tc>
      <w:tc>
        <w:tcPr>
          <w:tcW w:w="5038" w:type="dxa"/>
          <w:tcBorders>
            <w:top w:val="nil"/>
            <w:left w:val="nil"/>
            <w:bottom w:val="nil"/>
            <w:right w:val="nil"/>
          </w:tcBorders>
          <w:vAlign w:val="bottom"/>
        </w:tcPr>
        <w:p w14:paraId="1B96DD72" w14:textId="77777777" w:rsidR="00450E09" w:rsidRDefault="00000000">
          <w:pPr>
            <w:tabs>
              <w:tab w:val="right" w:pos="4791"/>
            </w:tabs>
            <w:spacing w:after="0" w:line="240" w:lineRule="auto"/>
            <w:rPr>
              <w:color w:val="999999" w:themeColor="accent3"/>
              <w:sz w:val="16"/>
              <w:szCs w:val="16"/>
            </w:rPr>
          </w:pPr>
          <w:r>
            <w:rPr>
              <w:color w:val="999999" w:themeColor="accent3"/>
              <w:sz w:val="16"/>
              <w:szCs w:val="16"/>
            </w:rPr>
            <w:tab/>
            <w:t xml:space="preserve">   </w:t>
          </w:r>
        </w:p>
      </w:tc>
      <w:tc>
        <w:tcPr>
          <w:tcW w:w="381" w:type="dxa"/>
          <w:tcBorders>
            <w:top w:val="nil"/>
            <w:left w:val="nil"/>
            <w:bottom w:val="nil"/>
            <w:right w:val="nil"/>
          </w:tcBorders>
          <w:shd w:val="clear" w:color="auto" w:fill="auto"/>
          <w:vAlign w:val="bottom"/>
        </w:tcPr>
        <w:p w14:paraId="05BA242D" w14:textId="77777777" w:rsidR="00450E09" w:rsidRDefault="00000000">
          <w:pPr>
            <w:pStyle w:val="Footer"/>
            <w:jc w:val="center"/>
            <w:rPr>
              <w:color w:val="113DCD" w:themeColor="accent1"/>
              <w:sz w:val="16"/>
              <w:szCs w:val="16"/>
            </w:rPr>
          </w:pPr>
          <w:r>
            <w:rPr>
              <w:color w:val="113DCD" w:themeColor="accent1"/>
              <w:sz w:val="16"/>
              <w:szCs w:val="16"/>
            </w:rPr>
            <w:fldChar w:fldCharType="begin"/>
          </w:r>
          <w:r>
            <w:rPr>
              <w:color w:val="113DCD"/>
              <w:sz w:val="16"/>
              <w:szCs w:val="16"/>
            </w:rPr>
            <w:instrText>PAGE</w:instrText>
          </w:r>
          <w:r>
            <w:rPr>
              <w:color w:val="113DCD"/>
              <w:sz w:val="16"/>
              <w:szCs w:val="16"/>
            </w:rPr>
            <w:fldChar w:fldCharType="separate"/>
          </w:r>
          <w:r>
            <w:rPr>
              <w:color w:val="113DCD"/>
              <w:sz w:val="16"/>
              <w:szCs w:val="16"/>
            </w:rPr>
            <w:t>6</w:t>
          </w:r>
          <w:r>
            <w:rPr>
              <w:color w:val="113DCD"/>
              <w:sz w:val="16"/>
              <w:szCs w:val="16"/>
            </w:rPr>
            <w:fldChar w:fldCharType="end"/>
          </w:r>
        </w:p>
        <w:p w14:paraId="510A89F2" w14:textId="77777777" w:rsidR="00450E09" w:rsidRDefault="00450E09">
          <w:pPr>
            <w:pStyle w:val="Footer"/>
            <w:jc w:val="right"/>
            <w:rPr>
              <w:sz w:val="6"/>
              <w:szCs w:val="6"/>
            </w:rPr>
          </w:pPr>
        </w:p>
      </w:tc>
    </w:tr>
  </w:tbl>
  <w:p w14:paraId="64722687" w14:textId="77777777" w:rsidR="00450E09" w:rsidRDefault="00450E09">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1F77D" w14:textId="77777777" w:rsidR="005F6534" w:rsidRDefault="005F6534">
      <w:pPr>
        <w:spacing w:after="0" w:line="240" w:lineRule="auto"/>
      </w:pPr>
      <w:r>
        <w:separator/>
      </w:r>
    </w:p>
  </w:footnote>
  <w:footnote w:type="continuationSeparator" w:id="0">
    <w:p w14:paraId="5B6E5084" w14:textId="77777777" w:rsidR="005F6534" w:rsidRDefault="005F6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F78A0" w14:textId="77777777" w:rsidR="00450E09" w:rsidRDefault="00000000">
    <w:pPr>
      <w:pStyle w:val="Header"/>
    </w:pPr>
    <w:r>
      <w:rPr>
        <w:noProof/>
      </w:rPr>
      <w:drawing>
        <wp:anchor distT="0" distB="0" distL="0" distR="0" simplePos="0" relativeHeight="251656192" behindDoc="1" locked="0" layoutInCell="1" allowOverlap="1">
          <wp:simplePos x="0" y="0"/>
          <wp:positionH relativeFrom="page">
            <wp:align>left</wp:align>
          </wp:positionH>
          <wp:positionV relativeFrom="paragraph">
            <wp:posOffset>-822960</wp:posOffset>
          </wp:positionV>
          <wp:extent cx="7560310" cy="8343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83439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9B495" w14:textId="77777777" w:rsidR="00450E09" w:rsidRDefault="00000000">
    <w:pPr>
      <w:pStyle w:val="Header"/>
    </w:pPr>
    <w:r>
      <w:rPr>
        <w:noProof/>
      </w:rPr>
      <w:drawing>
        <wp:anchor distT="0" distB="0" distL="0" distR="0" simplePos="0" relativeHeight="251658240" behindDoc="1" locked="0" layoutInCell="1" allowOverlap="1">
          <wp:simplePos x="0" y="0"/>
          <wp:positionH relativeFrom="page">
            <wp:posOffset>11430</wp:posOffset>
          </wp:positionH>
          <wp:positionV relativeFrom="paragraph">
            <wp:posOffset>-822325</wp:posOffset>
          </wp:positionV>
          <wp:extent cx="7541895" cy="824865"/>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
                  <a:stretch>
                    <a:fillRect/>
                  </a:stretch>
                </pic:blipFill>
                <pic:spPr bwMode="auto">
                  <a:xfrm>
                    <a:off x="0" y="0"/>
                    <a:ext cx="7541895" cy="82486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50879"/>
    <w:multiLevelType w:val="hybridMultilevel"/>
    <w:tmpl w:val="B5DC5488"/>
    <w:lvl w:ilvl="0" w:tplc="88ACA4AC">
      <w:start w:val="1"/>
      <w:numFmt w:val="decimal"/>
      <w:lvlText w:val="%1."/>
      <w:lvlJc w:val="left"/>
      <w:pPr>
        <w:ind w:left="1080" w:hanging="720"/>
      </w:pPr>
      <w:rPr>
        <w:rFonts w:hint="default"/>
      </w:rPr>
    </w:lvl>
    <w:lvl w:ilvl="1" w:tplc="C68A4048" w:tentative="1">
      <w:start w:val="1"/>
      <w:numFmt w:val="lowerLetter"/>
      <w:lvlText w:val="%2."/>
      <w:lvlJc w:val="left"/>
      <w:pPr>
        <w:ind w:left="1440" w:hanging="360"/>
      </w:pPr>
    </w:lvl>
    <w:lvl w:ilvl="2" w:tplc="865850C4" w:tentative="1">
      <w:start w:val="1"/>
      <w:numFmt w:val="lowerRoman"/>
      <w:lvlText w:val="%3."/>
      <w:lvlJc w:val="right"/>
      <w:pPr>
        <w:ind w:left="2160" w:hanging="180"/>
      </w:pPr>
    </w:lvl>
    <w:lvl w:ilvl="3" w:tplc="D2D4A1A4" w:tentative="1">
      <w:start w:val="1"/>
      <w:numFmt w:val="decimal"/>
      <w:lvlText w:val="%4."/>
      <w:lvlJc w:val="left"/>
      <w:pPr>
        <w:ind w:left="2880" w:hanging="360"/>
      </w:pPr>
    </w:lvl>
    <w:lvl w:ilvl="4" w:tplc="9F6A3DBE" w:tentative="1">
      <w:start w:val="1"/>
      <w:numFmt w:val="lowerLetter"/>
      <w:lvlText w:val="%5."/>
      <w:lvlJc w:val="left"/>
      <w:pPr>
        <w:ind w:left="3600" w:hanging="360"/>
      </w:pPr>
    </w:lvl>
    <w:lvl w:ilvl="5" w:tplc="EF2C0062" w:tentative="1">
      <w:start w:val="1"/>
      <w:numFmt w:val="lowerRoman"/>
      <w:lvlText w:val="%6."/>
      <w:lvlJc w:val="right"/>
      <w:pPr>
        <w:ind w:left="4320" w:hanging="180"/>
      </w:pPr>
    </w:lvl>
    <w:lvl w:ilvl="6" w:tplc="FB6625CA" w:tentative="1">
      <w:start w:val="1"/>
      <w:numFmt w:val="decimal"/>
      <w:lvlText w:val="%7."/>
      <w:lvlJc w:val="left"/>
      <w:pPr>
        <w:ind w:left="5040" w:hanging="360"/>
      </w:pPr>
    </w:lvl>
    <w:lvl w:ilvl="7" w:tplc="2C5C3086" w:tentative="1">
      <w:start w:val="1"/>
      <w:numFmt w:val="lowerLetter"/>
      <w:lvlText w:val="%8."/>
      <w:lvlJc w:val="left"/>
      <w:pPr>
        <w:ind w:left="5760" w:hanging="360"/>
      </w:pPr>
    </w:lvl>
    <w:lvl w:ilvl="8" w:tplc="DBFCDC28" w:tentative="1">
      <w:start w:val="1"/>
      <w:numFmt w:val="lowerRoman"/>
      <w:lvlText w:val="%9."/>
      <w:lvlJc w:val="right"/>
      <w:pPr>
        <w:ind w:left="6480" w:hanging="180"/>
      </w:pPr>
    </w:lvl>
  </w:abstractNum>
  <w:abstractNum w:abstractNumId="1" w15:restartNumberingAfterBreak="0">
    <w:nsid w:val="0D010985"/>
    <w:multiLevelType w:val="multilevel"/>
    <w:tmpl w:val="D1B47C2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DE82D49"/>
    <w:multiLevelType w:val="multilevel"/>
    <w:tmpl w:val="15468742"/>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3" w15:restartNumberingAfterBreak="0">
    <w:nsid w:val="0EBE3581"/>
    <w:multiLevelType w:val="hybridMultilevel"/>
    <w:tmpl w:val="80AE1DD4"/>
    <w:lvl w:ilvl="0" w:tplc="E14CE308">
      <w:start w:val="1"/>
      <w:numFmt w:val="decimal"/>
      <w:lvlText w:val="%1."/>
      <w:lvlJc w:val="left"/>
      <w:pPr>
        <w:ind w:left="1080" w:hanging="720"/>
      </w:pPr>
      <w:rPr>
        <w:rFonts w:hint="default"/>
      </w:rPr>
    </w:lvl>
    <w:lvl w:ilvl="1" w:tplc="56B4C132" w:tentative="1">
      <w:start w:val="1"/>
      <w:numFmt w:val="lowerLetter"/>
      <w:lvlText w:val="%2."/>
      <w:lvlJc w:val="left"/>
      <w:pPr>
        <w:ind w:left="1440" w:hanging="360"/>
      </w:pPr>
    </w:lvl>
    <w:lvl w:ilvl="2" w:tplc="18DE5460" w:tentative="1">
      <w:start w:val="1"/>
      <w:numFmt w:val="lowerRoman"/>
      <w:lvlText w:val="%3."/>
      <w:lvlJc w:val="right"/>
      <w:pPr>
        <w:ind w:left="2160" w:hanging="180"/>
      </w:pPr>
    </w:lvl>
    <w:lvl w:ilvl="3" w:tplc="422275F4" w:tentative="1">
      <w:start w:val="1"/>
      <w:numFmt w:val="decimal"/>
      <w:lvlText w:val="%4."/>
      <w:lvlJc w:val="left"/>
      <w:pPr>
        <w:ind w:left="2880" w:hanging="360"/>
      </w:pPr>
    </w:lvl>
    <w:lvl w:ilvl="4" w:tplc="8B4A23F2" w:tentative="1">
      <w:start w:val="1"/>
      <w:numFmt w:val="lowerLetter"/>
      <w:lvlText w:val="%5."/>
      <w:lvlJc w:val="left"/>
      <w:pPr>
        <w:ind w:left="3600" w:hanging="360"/>
      </w:pPr>
    </w:lvl>
    <w:lvl w:ilvl="5" w:tplc="5B7C0E06" w:tentative="1">
      <w:start w:val="1"/>
      <w:numFmt w:val="lowerRoman"/>
      <w:lvlText w:val="%6."/>
      <w:lvlJc w:val="right"/>
      <w:pPr>
        <w:ind w:left="4320" w:hanging="180"/>
      </w:pPr>
    </w:lvl>
    <w:lvl w:ilvl="6" w:tplc="5D446C2C" w:tentative="1">
      <w:start w:val="1"/>
      <w:numFmt w:val="decimal"/>
      <w:lvlText w:val="%7."/>
      <w:lvlJc w:val="left"/>
      <w:pPr>
        <w:ind w:left="5040" w:hanging="360"/>
      </w:pPr>
    </w:lvl>
    <w:lvl w:ilvl="7" w:tplc="666A880A" w:tentative="1">
      <w:start w:val="1"/>
      <w:numFmt w:val="lowerLetter"/>
      <w:lvlText w:val="%8."/>
      <w:lvlJc w:val="left"/>
      <w:pPr>
        <w:ind w:left="5760" w:hanging="360"/>
      </w:pPr>
    </w:lvl>
    <w:lvl w:ilvl="8" w:tplc="5600AA86" w:tentative="1">
      <w:start w:val="1"/>
      <w:numFmt w:val="lowerRoman"/>
      <w:lvlText w:val="%9."/>
      <w:lvlJc w:val="right"/>
      <w:pPr>
        <w:ind w:left="6480" w:hanging="180"/>
      </w:pPr>
    </w:lvl>
  </w:abstractNum>
  <w:abstractNum w:abstractNumId="4" w15:restartNumberingAfterBreak="0">
    <w:nsid w:val="22A84B4E"/>
    <w:multiLevelType w:val="hybridMultilevel"/>
    <w:tmpl w:val="465C8F90"/>
    <w:lvl w:ilvl="0" w:tplc="70D294C4">
      <w:start w:val="1"/>
      <w:numFmt w:val="decimal"/>
      <w:lvlText w:val="%1."/>
      <w:lvlJc w:val="left"/>
      <w:pPr>
        <w:ind w:left="1080" w:hanging="720"/>
      </w:pPr>
      <w:rPr>
        <w:rFonts w:hint="default"/>
      </w:rPr>
    </w:lvl>
    <w:lvl w:ilvl="1" w:tplc="C4825A3A" w:tentative="1">
      <w:start w:val="1"/>
      <w:numFmt w:val="lowerLetter"/>
      <w:lvlText w:val="%2."/>
      <w:lvlJc w:val="left"/>
      <w:pPr>
        <w:ind w:left="1440" w:hanging="360"/>
      </w:pPr>
    </w:lvl>
    <w:lvl w:ilvl="2" w:tplc="D2BC0C4A" w:tentative="1">
      <w:start w:val="1"/>
      <w:numFmt w:val="lowerRoman"/>
      <w:lvlText w:val="%3."/>
      <w:lvlJc w:val="right"/>
      <w:pPr>
        <w:ind w:left="2160" w:hanging="180"/>
      </w:pPr>
    </w:lvl>
    <w:lvl w:ilvl="3" w:tplc="F1A4E582" w:tentative="1">
      <w:start w:val="1"/>
      <w:numFmt w:val="decimal"/>
      <w:lvlText w:val="%4."/>
      <w:lvlJc w:val="left"/>
      <w:pPr>
        <w:ind w:left="2880" w:hanging="360"/>
      </w:pPr>
    </w:lvl>
    <w:lvl w:ilvl="4" w:tplc="30743EA8" w:tentative="1">
      <w:start w:val="1"/>
      <w:numFmt w:val="lowerLetter"/>
      <w:lvlText w:val="%5."/>
      <w:lvlJc w:val="left"/>
      <w:pPr>
        <w:ind w:left="3600" w:hanging="360"/>
      </w:pPr>
    </w:lvl>
    <w:lvl w:ilvl="5" w:tplc="0A92F6C2" w:tentative="1">
      <w:start w:val="1"/>
      <w:numFmt w:val="lowerRoman"/>
      <w:lvlText w:val="%6."/>
      <w:lvlJc w:val="right"/>
      <w:pPr>
        <w:ind w:left="4320" w:hanging="180"/>
      </w:pPr>
    </w:lvl>
    <w:lvl w:ilvl="6" w:tplc="FA54EF74" w:tentative="1">
      <w:start w:val="1"/>
      <w:numFmt w:val="decimal"/>
      <w:lvlText w:val="%7."/>
      <w:lvlJc w:val="left"/>
      <w:pPr>
        <w:ind w:left="5040" w:hanging="360"/>
      </w:pPr>
    </w:lvl>
    <w:lvl w:ilvl="7" w:tplc="B7EC5CAC" w:tentative="1">
      <w:start w:val="1"/>
      <w:numFmt w:val="lowerLetter"/>
      <w:lvlText w:val="%8."/>
      <w:lvlJc w:val="left"/>
      <w:pPr>
        <w:ind w:left="5760" w:hanging="360"/>
      </w:pPr>
    </w:lvl>
    <w:lvl w:ilvl="8" w:tplc="9FAC21F4" w:tentative="1">
      <w:start w:val="1"/>
      <w:numFmt w:val="lowerRoman"/>
      <w:lvlText w:val="%9."/>
      <w:lvlJc w:val="right"/>
      <w:pPr>
        <w:ind w:left="6480" w:hanging="180"/>
      </w:pPr>
    </w:lvl>
  </w:abstractNum>
  <w:abstractNum w:abstractNumId="5" w15:restartNumberingAfterBreak="0">
    <w:nsid w:val="2CA3245E"/>
    <w:multiLevelType w:val="hybridMultilevel"/>
    <w:tmpl w:val="BA2817E0"/>
    <w:lvl w:ilvl="0" w:tplc="959E4706">
      <w:start w:val="1"/>
      <w:numFmt w:val="bullet"/>
      <w:lvlText w:val=""/>
      <w:lvlJc w:val="left"/>
      <w:pPr>
        <w:ind w:left="720" w:hanging="360"/>
      </w:pPr>
      <w:rPr>
        <w:rFonts w:ascii="Symbol" w:hAnsi="Symbol" w:hint="default"/>
      </w:rPr>
    </w:lvl>
    <w:lvl w:ilvl="1" w:tplc="270686DC" w:tentative="1">
      <w:start w:val="1"/>
      <w:numFmt w:val="bullet"/>
      <w:lvlText w:val="o"/>
      <w:lvlJc w:val="left"/>
      <w:pPr>
        <w:ind w:left="1440" w:hanging="360"/>
      </w:pPr>
      <w:rPr>
        <w:rFonts w:ascii="Courier New" w:hAnsi="Courier New" w:cs="Courier New" w:hint="default"/>
      </w:rPr>
    </w:lvl>
    <w:lvl w:ilvl="2" w:tplc="21FAB49A" w:tentative="1">
      <w:start w:val="1"/>
      <w:numFmt w:val="bullet"/>
      <w:lvlText w:val=""/>
      <w:lvlJc w:val="left"/>
      <w:pPr>
        <w:ind w:left="2160" w:hanging="360"/>
      </w:pPr>
      <w:rPr>
        <w:rFonts w:ascii="Wingdings" w:hAnsi="Wingdings" w:hint="default"/>
      </w:rPr>
    </w:lvl>
    <w:lvl w:ilvl="3" w:tplc="2F5ADA62" w:tentative="1">
      <w:start w:val="1"/>
      <w:numFmt w:val="bullet"/>
      <w:lvlText w:val=""/>
      <w:lvlJc w:val="left"/>
      <w:pPr>
        <w:ind w:left="2880" w:hanging="360"/>
      </w:pPr>
      <w:rPr>
        <w:rFonts w:ascii="Symbol" w:hAnsi="Symbol" w:hint="default"/>
      </w:rPr>
    </w:lvl>
    <w:lvl w:ilvl="4" w:tplc="A3CC5C50" w:tentative="1">
      <w:start w:val="1"/>
      <w:numFmt w:val="bullet"/>
      <w:lvlText w:val="o"/>
      <w:lvlJc w:val="left"/>
      <w:pPr>
        <w:ind w:left="3600" w:hanging="360"/>
      </w:pPr>
      <w:rPr>
        <w:rFonts w:ascii="Courier New" w:hAnsi="Courier New" w:cs="Courier New" w:hint="default"/>
      </w:rPr>
    </w:lvl>
    <w:lvl w:ilvl="5" w:tplc="06621BBC" w:tentative="1">
      <w:start w:val="1"/>
      <w:numFmt w:val="bullet"/>
      <w:lvlText w:val=""/>
      <w:lvlJc w:val="left"/>
      <w:pPr>
        <w:ind w:left="4320" w:hanging="360"/>
      </w:pPr>
      <w:rPr>
        <w:rFonts w:ascii="Wingdings" w:hAnsi="Wingdings" w:hint="default"/>
      </w:rPr>
    </w:lvl>
    <w:lvl w:ilvl="6" w:tplc="67A24D30" w:tentative="1">
      <w:start w:val="1"/>
      <w:numFmt w:val="bullet"/>
      <w:lvlText w:val=""/>
      <w:lvlJc w:val="left"/>
      <w:pPr>
        <w:ind w:left="5040" w:hanging="360"/>
      </w:pPr>
      <w:rPr>
        <w:rFonts w:ascii="Symbol" w:hAnsi="Symbol" w:hint="default"/>
      </w:rPr>
    </w:lvl>
    <w:lvl w:ilvl="7" w:tplc="825C8884" w:tentative="1">
      <w:start w:val="1"/>
      <w:numFmt w:val="bullet"/>
      <w:lvlText w:val="o"/>
      <w:lvlJc w:val="left"/>
      <w:pPr>
        <w:ind w:left="5760" w:hanging="360"/>
      </w:pPr>
      <w:rPr>
        <w:rFonts w:ascii="Courier New" w:hAnsi="Courier New" w:cs="Courier New" w:hint="default"/>
      </w:rPr>
    </w:lvl>
    <w:lvl w:ilvl="8" w:tplc="9FC0172C" w:tentative="1">
      <w:start w:val="1"/>
      <w:numFmt w:val="bullet"/>
      <w:lvlText w:val=""/>
      <w:lvlJc w:val="left"/>
      <w:pPr>
        <w:ind w:left="6480" w:hanging="360"/>
      </w:pPr>
      <w:rPr>
        <w:rFonts w:ascii="Wingdings" w:hAnsi="Wingdings" w:hint="default"/>
      </w:rPr>
    </w:lvl>
  </w:abstractNum>
  <w:abstractNum w:abstractNumId="6" w15:restartNumberingAfterBreak="0">
    <w:nsid w:val="2E0956F0"/>
    <w:multiLevelType w:val="hybridMultilevel"/>
    <w:tmpl w:val="112072A2"/>
    <w:lvl w:ilvl="0" w:tplc="B75835E0">
      <w:start w:val="1"/>
      <w:numFmt w:val="decimal"/>
      <w:lvlText w:val="%1."/>
      <w:lvlJc w:val="left"/>
      <w:pPr>
        <w:ind w:left="1080" w:hanging="720"/>
      </w:pPr>
      <w:rPr>
        <w:rFonts w:hint="default"/>
      </w:rPr>
    </w:lvl>
    <w:lvl w:ilvl="1" w:tplc="55CA882C" w:tentative="1">
      <w:start w:val="1"/>
      <w:numFmt w:val="lowerLetter"/>
      <w:lvlText w:val="%2."/>
      <w:lvlJc w:val="left"/>
      <w:pPr>
        <w:ind w:left="1440" w:hanging="360"/>
      </w:pPr>
    </w:lvl>
    <w:lvl w:ilvl="2" w:tplc="6A48BF76" w:tentative="1">
      <w:start w:val="1"/>
      <w:numFmt w:val="lowerRoman"/>
      <w:lvlText w:val="%3."/>
      <w:lvlJc w:val="right"/>
      <w:pPr>
        <w:ind w:left="2160" w:hanging="180"/>
      </w:pPr>
    </w:lvl>
    <w:lvl w:ilvl="3" w:tplc="9D38F992" w:tentative="1">
      <w:start w:val="1"/>
      <w:numFmt w:val="decimal"/>
      <w:lvlText w:val="%4."/>
      <w:lvlJc w:val="left"/>
      <w:pPr>
        <w:ind w:left="2880" w:hanging="360"/>
      </w:pPr>
    </w:lvl>
    <w:lvl w:ilvl="4" w:tplc="0800242E" w:tentative="1">
      <w:start w:val="1"/>
      <w:numFmt w:val="lowerLetter"/>
      <w:lvlText w:val="%5."/>
      <w:lvlJc w:val="left"/>
      <w:pPr>
        <w:ind w:left="3600" w:hanging="360"/>
      </w:pPr>
    </w:lvl>
    <w:lvl w:ilvl="5" w:tplc="45925088" w:tentative="1">
      <w:start w:val="1"/>
      <w:numFmt w:val="lowerRoman"/>
      <w:lvlText w:val="%6."/>
      <w:lvlJc w:val="right"/>
      <w:pPr>
        <w:ind w:left="4320" w:hanging="180"/>
      </w:pPr>
    </w:lvl>
    <w:lvl w:ilvl="6" w:tplc="E16A1BC2" w:tentative="1">
      <w:start w:val="1"/>
      <w:numFmt w:val="decimal"/>
      <w:lvlText w:val="%7."/>
      <w:lvlJc w:val="left"/>
      <w:pPr>
        <w:ind w:left="5040" w:hanging="360"/>
      </w:pPr>
    </w:lvl>
    <w:lvl w:ilvl="7" w:tplc="44444C5A" w:tentative="1">
      <w:start w:val="1"/>
      <w:numFmt w:val="lowerLetter"/>
      <w:lvlText w:val="%8."/>
      <w:lvlJc w:val="left"/>
      <w:pPr>
        <w:ind w:left="5760" w:hanging="360"/>
      </w:pPr>
    </w:lvl>
    <w:lvl w:ilvl="8" w:tplc="9FBA4474" w:tentative="1">
      <w:start w:val="1"/>
      <w:numFmt w:val="lowerRoman"/>
      <w:lvlText w:val="%9."/>
      <w:lvlJc w:val="right"/>
      <w:pPr>
        <w:ind w:left="6480" w:hanging="180"/>
      </w:pPr>
    </w:lvl>
  </w:abstractNum>
  <w:abstractNum w:abstractNumId="7" w15:restartNumberingAfterBreak="0">
    <w:nsid w:val="458949E6"/>
    <w:multiLevelType w:val="multilevel"/>
    <w:tmpl w:val="7FC4164C"/>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8" w15:restartNumberingAfterBreak="0">
    <w:nsid w:val="66CA1726"/>
    <w:multiLevelType w:val="hybridMultilevel"/>
    <w:tmpl w:val="A8DCA3F8"/>
    <w:lvl w:ilvl="0" w:tplc="4CDE7774">
      <w:start w:val="1"/>
      <w:numFmt w:val="decimal"/>
      <w:lvlText w:val="%1."/>
      <w:lvlJc w:val="left"/>
      <w:pPr>
        <w:ind w:left="720" w:hanging="360"/>
      </w:pPr>
    </w:lvl>
    <w:lvl w:ilvl="1" w:tplc="117032FA" w:tentative="1">
      <w:start w:val="1"/>
      <w:numFmt w:val="lowerLetter"/>
      <w:lvlText w:val="%2."/>
      <w:lvlJc w:val="left"/>
      <w:pPr>
        <w:ind w:left="1440" w:hanging="360"/>
      </w:pPr>
    </w:lvl>
    <w:lvl w:ilvl="2" w:tplc="0AE42B70" w:tentative="1">
      <w:start w:val="1"/>
      <w:numFmt w:val="lowerRoman"/>
      <w:lvlText w:val="%3."/>
      <w:lvlJc w:val="right"/>
      <w:pPr>
        <w:ind w:left="2160" w:hanging="180"/>
      </w:pPr>
    </w:lvl>
    <w:lvl w:ilvl="3" w:tplc="EAF09634" w:tentative="1">
      <w:start w:val="1"/>
      <w:numFmt w:val="decimal"/>
      <w:lvlText w:val="%4."/>
      <w:lvlJc w:val="left"/>
      <w:pPr>
        <w:ind w:left="2880" w:hanging="360"/>
      </w:pPr>
    </w:lvl>
    <w:lvl w:ilvl="4" w:tplc="EFAE6C3C" w:tentative="1">
      <w:start w:val="1"/>
      <w:numFmt w:val="lowerLetter"/>
      <w:lvlText w:val="%5."/>
      <w:lvlJc w:val="left"/>
      <w:pPr>
        <w:ind w:left="3600" w:hanging="360"/>
      </w:pPr>
    </w:lvl>
    <w:lvl w:ilvl="5" w:tplc="C1185D56" w:tentative="1">
      <w:start w:val="1"/>
      <w:numFmt w:val="lowerRoman"/>
      <w:lvlText w:val="%6."/>
      <w:lvlJc w:val="right"/>
      <w:pPr>
        <w:ind w:left="4320" w:hanging="180"/>
      </w:pPr>
    </w:lvl>
    <w:lvl w:ilvl="6" w:tplc="454CE812" w:tentative="1">
      <w:start w:val="1"/>
      <w:numFmt w:val="decimal"/>
      <w:lvlText w:val="%7."/>
      <w:lvlJc w:val="left"/>
      <w:pPr>
        <w:ind w:left="5040" w:hanging="360"/>
      </w:pPr>
    </w:lvl>
    <w:lvl w:ilvl="7" w:tplc="7F5675E6" w:tentative="1">
      <w:start w:val="1"/>
      <w:numFmt w:val="lowerLetter"/>
      <w:lvlText w:val="%8."/>
      <w:lvlJc w:val="left"/>
      <w:pPr>
        <w:ind w:left="5760" w:hanging="360"/>
      </w:pPr>
    </w:lvl>
    <w:lvl w:ilvl="8" w:tplc="97900CA0" w:tentative="1">
      <w:start w:val="1"/>
      <w:numFmt w:val="lowerRoman"/>
      <w:lvlText w:val="%9."/>
      <w:lvlJc w:val="right"/>
      <w:pPr>
        <w:ind w:left="6480" w:hanging="180"/>
      </w:pPr>
    </w:lvl>
  </w:abstractNum>
  <w:abstractNum w:abstractNumId="9" w15:restartNumberingAfterBreak="0">
    <w:nsid w:val="6E1616C9"/>
    <w:multiLevelType w:val="hybridMultilevel"/>
    <w:tmpl w:val="463A7980"/>
    <w:lvl w:ilvl="0" w:tplc="FF088212">
      <w:start w:val="1"/>
      <w:numFmt w:val="decimal"/>
      <w:lvlText w:val="%1."/>
      <w:lvlJc w:val="left"/>
      <w:pPr>
        <w:ind w:left="1080" w:hanging="720"/>
      </w:pPr>
      <w:rPr>
        <w:rFonts w:hint="default"/>
      </w:rPr>
    </w:lvl>
    <w:lvl w:ilvl="1" w:tplc="87C8A110" w:tentative="1">
      <w:start w:val="1"/>
      <w:numFmt w:val="lowerLetter"/>
      <w:lvlText w:val="%2."/>
      <w:lvlJc w:val="left"/>
      <w:pPr>
        <w:ind w:left="1440" w:hanging="360"/>
      </w:pPr>
    </w:lvl>
    <w:lvl w:ilvl="2" w:tplc="7CEA9852" w:tentative="1">
      <w:start w:val="1"/>
      <w:numFmt w:val="lowerRoman"/>
      <w:lvlText w:val="%3."/>
      <w:lvlJc w:val="right"/>
      <w:pPr>
        <w:ind w:left="2160" w:hanging="180"/>
      </w:pPr>
    </w:lvl>
    <w:lvl w:ilvl="3" w:tplc="F67814FE" w:tentative="1">
      <w:start w:val="1"/>
      <w:numFmt w:val="decimal"/>
      <w:lvlText w:val="%4."/>
      <w:lvlJc w:val="left"/>
      <w:pPr>
        <w:ind w:left="2880" w:hanging="360"/>
      </w:pPr>
    </w:lvl>
    <w:lvl w:ilvl="4" w:tplc="BB9AA826" w:tentative="1">
      <w:start w:val="1"/>
      <w:numFmt w:val="lowerLetter"/>
      <w:lvlText w:val="%5."/>
      <w:lvlJc w:val="left"/>
      <w:pPr>
        <w:ind w:left="3600" w:hanging="360"/>
      </w:pPr>
    </w:lvl>
    <w:lvl w:ilvl="5" w:tplc="6BF4F7AA" w:tentative="1">
      <w:start w:val="1"/>
      <w:numFmt w:val="lowerRoman"/>
      <w:lvlText w:val="%6."/>
      <w:lvlJc w:val="right"/>
      <w:pPr>
        <w:ind w:left="4320" w:hanging="180"/>
      </w:pPr>
    </w:lvl>
    <w:lvl w:ilvl="6" w:tplc="C4545BC6" w:tentative="1">
      <w:start w:val="1"/>
      <w:numFmt w:val="decimal"/>
      <w:lvlText w:val="%7."/>
      <w:lvlJc w:val="left"/>
      <w:pPr>
        <w:ind w:left="5040" w:hanging="360"/>
      </w:pPr>
    </w:lvl>
    <w:lvl w:ilvl="7" w:tplc="3AFEA7D2" w:tentative="1">
      <w:start w:val="1"/>
      <w:numFmt w:val="lowerLetter"/>
      <w:lvlText w:val="%8."/>
      <w:lvlJc w:val="left"/>
      <w:pPr>
        <w:ind w:left="5760" w:hanging="360"/>
      </w:pPr>
    </w:lvl>
    <w:lvl w:ilvl="8" w:tplc="C8DAE60C" w:tentative="1">
      <w:start w:val="1"/>
      <w:numFmt w:val="lowerRoman"/>
      <w:lvlText w:val="%9."/>
      <w:lvlJc w:val="right"/>
      <w:pPr>
        <w:ind w:left="6480" w:hanging="180"/>
      </w:pPr>
    </w:lvl>
  </w:abstractNum>
  <w:abstractNum w:abstractNumId="10" w15:restartNumberingAfterBreak="0">
    <w:nsid w:val="6E1616CA"/>
    <w:multiLevelType w:val="hybridMultilevel"/>
    <w:tmpl w:val="6E1616CA"/>
    <w:lvl w:ilvl="0" w:tplc="3E20B2E8">
      <w:start w:val="1"/>
      <w:numFmt w:val="bullet"/>
      <w:lvlText w:val=""/>
      <w:lvlJc w:val="left"/>
      <w:pPr>
        <w:ind w:left="720" w:hanging="360"/>
      </w:pPr>
      <w:rPr>
        <w:rFonts w:ascii="Symbol" w:hAnsi="Symbol"/>
      </w:rPr>
    </w:lvl>
    <w:lvl w:ilvl="1" w:tplc="1B1416E8">
      <w:start w:val="1"/>
      <w:numFmt w:val="bullet"/>
      <w:lvlText w:val="o"/>
      <w:lvlJc w:val="left"/>
      <w:pPr>
        <w:tabs>
          <w:tab w:val="num" w:pos="1440"/>
        </w:tabs>
        <w:ind w:left="1440" w:hanging="360"/>
      </w:pPr>
      <w:rPr>
        <w:rFonts w:ascii="Courier New" w:hAnsi="Courier New"/>
      </w:rPr>
    </w:lvl>
    <w:lvl w:ilvl="2" w:tplc="03D08788">
      <w:start w:val="1"/>
      <w:numFmt w:val="bullet"/>
      <w:lvlText w:val=""/>
      <w:lvlJc w:val="left"/>
      <w:pPr>
        <w:tabs>
          <w:tab w:val="num" w:pos="2160"/>
        </w:tabs>
        <w:ind w:left="2160" w:hanging="360"/>
      </w:pPr>
      <w:rPr>
        <w:rFonts w:ascii="Wingdings" w:hAnsi="Wingdings"/>
      </w:rPr>
    </w:lvl>
    <w:lvl w:ilvl="3" w:tplc="E754471E">
      <w:start w:val="1"/>
      <w:numFmt w:val="bullet"/>
      <w:lvlText w:val=""/>
      <w:lvlJc w:val="left"/>
      <w:pPr>
        <w:tabs>
          <w:tab w:val="num" w:pos="2880"/>
        </w:tabs>
        <w:ind w:left="2880" w:hanging="360"/>
      </w:pPr>
      <w:rPr>
        <w:rFonts w:ascii="Symbol" w:hAnsi="Symbol"/>
      </w:rPr>
    </w:lvl>
    <w:lvl w:ilvl="4" w:tplc="B44E9F2A">
      <w:start w:val="1"/>
      <w:numFmt w:val="bullet"/>
      <w:lvlText w:val="o"/>
      <w:lvlJc w:val="left"/>
      <w:pPr>
        <w:tabs>
          <w:tab w:val="num" w:pos="3600"/>
        </w:tabs>
        <w:ind w:left="3600" w:hanging="360"/>
      </w:pPr>
      <w:rPr>
        <w:rFonts w:ascii="Courier New" w:hAnsi="Courier New"/>
      </w:rPr>
    </w:lvl>
    <w:lvl w:ilvl="5" w:tplc="B126B148">
      <w:start w:val="1"/>
      <w:numFmt w:val="bullet"/>
      <w:lvlText w:val=""/>
      <w:lvlJc w:val="left"/>
      <w:pPr>
        <w:tabs>
          <w:tab w:val="num" w:pos="4320"/>
        </w:tabs>
        <w:ind w:left="4320" w:hanging="360"/>
      </w:pPr>
      <w:rPr>
        <w:rFonts w:ascii="Wingdings" w:hAnsi="Wingdings"/>
      </w:rPr>
    </w:lvl>
    <w:lvl w:ilvl="6" w:tplc="B34CF4DC">
      <w:start w:val="1"/>
      <w:numFmt w:val="bullet"/>
      <w:lvlText w:val=""/>
      <w:lvlJc w:val="left"/>
      <w:pPr>
        <w:tabs>
          <w:tab w:val="num" w:pos="5040"/>
        </w:tabs>
        <w:ind w:left="5040" w:hanging="360"/>
      </w:pPr>
      <w:rPr>
        <w:rFonts w:ascii="Symbol" w:hAnsi="Symbol"/>
      </w:rPr>
    </w:lvl>
    <w:lvl w:ilvl="7" w:tplc="3188BC40">
      <w:start w:val="1"/>
      <w:numFmt w:val="bullet"/>
      <w:lvlText w:val="o"/>
      <w:lvlJc w:val="left"/>
      <w:pPr>
        <w:tabs>
          <w:tab w:val="num" w:pos="5760"/>
        </w:tabs>
        <w:ind w:left="5760" w:hanging="360"/>
      </w:pPr>
      <w:rPr>
        <w:rFonts w:ascii="Courier New" w:hAnsi="Courier New"/>
      </w:rPr>
    </w:lvl>
    <w:lvl w:ilvl="8" w:tplc="5A4C71F2">
      <w:start w:val="1"/>
      <w:numFmt w:val="bullet"/>
      <w:lvlText w:val=""/>
      <w:lvlJc w:val="left"/>
      <w:pPr>
        <w:tabs>
          <w:tab w:val="num" w:pos="6480"/>
        </w:tabs>
        <w:ind w:left="6480" w:hanging="360"/>
      </w:pPr>
      <w:rPr>
        <w:rFonts w:ascii="Wingdings" w:hAnsi="Wingdings"/>
      </w:rPr>
    </w:lvl>
  </w:abstractNum>
  <w:num w:numId="1" w16cid:durableId="1211961730">
    <w:abstractNumId w:val="7"/>
  </w:num>
  <w:num w:numId="2" w16cid:durableId="672799288">
    <w:abstractNumId w:val="2"/>
  </w:num>
  <w:num w:numId="3" w16cid:durableId="1301879572">
    <w:abstractNumId w:val="1"/>
  </w:num>
  <w:num w:numId="4" w16cid:durableId="1866089608">
    <w:abstractNumId w:val="8"/>
  </w:num>
  <w:num w:numId="5" w16cid:durableId="499853095">
    <w:abstractNumId w:val="3"/>
  </w:num>
  <w:num w:numId="6" w16cid:durableId="739518690">
    <w:abstractNumId w:val="4"/>
  </w:num>
  <w:num w:numId="7" w16cid:durableId="1118721443">
    <w:abstractNumId w:val="9"/>
  </w:num>
  <w:num w:numId="8" w16cid:durableId="1202330372">
    <w:abstractNumId w:val="6"/>
  </w:num>
  <w:num w:numId="9" w16cid:durableId="1085957298">
    <w:abstractNumId w:val="0"/>
  </w:num>
  <w:num w:numId="10" w16cid:durableId="255790332">
    <w:abstractNumId w:val="5"/>
  </w:num>
  <w:num w:numId="11" w16cid:durableId="216358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09"/>
    <w:rsid w:val="001214C3"/>
    <w:rsid w:val="00450E09"/>
    <w:rsid w:val="005F6534"/>
    <w:rsid w:val="008D5EE5"/>
    <w:rsid w:val="00A05A3A"/>
    <w:rsid w:val="00A67AAB"/>
    <w:rsid w:val="00B5104F"/>
    <w:rsid w:val="00BC4466"/>
    <w:rsid w:val="00D951E0"/>
    <w:rsid w:val="00DE2900"/>
    <w:rsid w:val="00E41C7A"/>
    <w:rsid w:val="00EB50E3"/>
    <w:rsid w:val="00F52763"/>
    <w:rsid w:val="00FD3C22"/>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6217"/>
  <w15:docId w15:val="{FD51EC98-6D43-482C-BAC9-8D25D7D76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Cs w:val="22"/>
        <w:lang w:val="en-IN"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310"/>
    <w:pPr>
      <w:spacing w:after="160" w:line="259" w:lineRule="auto"/>
    </w:pPr>
    <w:rPr>
      <w:sz w:val="21"/>
      <w:lang w:val="en-US"/>
    </w:rPr>
  </w:style>
  <w:style w:type="paragraph" w:styleId="Heading1">
    <w:name w:val="heading 1"/>
    <w:basedOn w:val="Normal"/>
    <w:next w:val="Normal"/>
    <w:link w:val="Heading1Char"/>
    <w:uiPriority w:val="9"/>
    <w:qFormat/>
    <w:rsid w:val="00031A42"/>
    <w:pPr>
      <w:keepNext/>
      <w:keepLines/>
      <w:spacing w:before="240" w:after="0" w:line="192" w:lineRule="auto"/>
      <w:outlineLvl w:val="0"/>
    </w:pPr>
    <w:rPr>
      <w:rFonts w:asciiTheme="majorHAnsi" w:eastAsiaTheme="majorEastAsia" w:hAnsiTheme="majorHAnsi" w:cstheme="majorBidi"/>
      <w:b/>
      <w:color w:val="113DCD" w:themeColor="accent1"/>
      <w:sz w:val="48"/>
      <w:szCs w:val="32"/>
    </w:rPr>
  </w:style>
  <w:style w:type="paragraph" w:styleId="Heading2">
    <w:name w:val="heading 2"/>
    <w:basedOn w:val="Normal"/>
    <w:next w:val="Normal"/>
    <w:link w:val="Heading2Char"/>
    <w:uiPriority w:val="9"/>
    <w:unhideWhenUsed/>
    <w:qFormat/>
    <w:rsid w:val="00031A42"/>
    <w:pPr>
      <w:keepNext/>
      <w:keepLines/>
      <w:spacing w:after="0" w:line="240" w:lineRule="auto"/>
      <w:outlineLvl w:val="1"/>
    </w:pPr>
    <w:rPr>
      <w:rFonts w:asciiTheme="majorHAnsi" w:eastAsiaTheme="majorEastAsia" w:hAnsiTheme="majorHAnsi" w:cstheme="majorBidi"/>
      <w:b/>
      <w:i/>
      <w:color w:val="FF0066" w:themeColor="accent2"/>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270C2"/>
  </w:style>
  <w:style w:type="character" w:customStyle="1" w:styleId="FooterChar">
    <w:name w:val="Footer Char"/>
    <w:basedOn w:val="DefaultParagraphFont"/>
    <w:link w:val="Footer"/>
    <w:uiPriority w:val="99"/>
    <w:qFormat/>
    <w:rsid w:val="000270C2"/>
  </w:style>
  <w:style w:type="character" w:customStyle="1" w:styleId="Heading1Char">
    <w:name w:val="Heading 1 Char"/>
    <w:basedOn w:val="DefaultParagraphFont"/>
    <w:link w:val="Heading1"/>
    <w:uiPriority w:val="9"/>
    <w:qFormat/>
    <w:rsid w:val="00031A42"/>
    <w:rPr>
      <w:rFonts w:asciiTheme="majorHAnsi" w:eastAsiaTheme="majorEastAsia" w:hAnsiTheme="majorHAnsi" w:cstheme="majorBidi"/>
      <w:b/>
      <w:color w:val="113DCD" w:themeColor="accent1"/>
      <w:sz w:val="48"/>
      <w:szCs w:val="32"/>
    </w:rPr>
  </w:style>
  <w:style w:type="character" w:customStyle="1" w:styleId="Heading2Char">
    <w:name w:val="Heading 2 Char"/>
    <w:basedOn w:val="DefaultParagraphFont"/>
    <w:link w:val="Heading2"/>
    <w:uiPriority w:val="9"/>
    <w:qFormat/>
    <w:rsid w:val="00031A42"/>
    <w:rPr>
      <w:rFonts w:asciiTheme="majorHAnsi" w:eastAsiaTheme="majorEastAsia" w:hAnsiTheme="majorHAnsi" w:cstheme="majorBidi"/>
      <w:b/>
      <w:i/>
      <w:color w:val="FF0066" w:themeColor="accent2"/>
      <w:sz w:val="36"/>
      <w:szCs w:val="26"/>
    </w:rPr>
  </w:style>
  <w:style w:type="character" w:styleId="Hyperlink">
    <w:name w:val="Hyperlink"/>
    <w:basedOn w:val="DefaultParagraphFont"/>
    <w:uiPriority w:val="99"/>
    <w:unhideWhenUsed/>
    <w:rsid w:val="00AD0775"/>
    <w:rPr>
      <w:color w:val="0563C1" w:themeColor="hyperlink"/>
      <w:sz w:val="18"/>
      <w:u w:val="single"/>
    </w:rPr>
  </w:style>
  <w:style w:type="character" w:styleId="UnresolvedMention">
    <w:name w:val="Unresolved Mention"/>
    <w:basedOn w:val="DefaultParagraphFont"/>
    <w:uiPriority w:val="99"/>
    <w:semiHidden/>
    <w:unhideWhenUsed/>
    <w:qFormat/>
    <w:rsid w:val="00AC4348"/>
    <w:rPr>
      <w:color w:val="605E5C"/>
      <w:shd w:val="clear" w:color="auto" w:fill="E1DFDD"/>
    </w:rPr>
  </w:style>
  <w:style w:type="character" w:styleId="PlaceholderText">
    <w:name w:val="Placeholder Text"/>
    <w:basedOn w:val="DefaultParagraphFont"/>
    <w:uiPriority w:val="99"/>
    <w:semiHidden/>
    <w:qFormat/>
    <w:rsid w:val="00936699"/>
    <w:rPr>
      <w:color w:val="808080"/>
    </w:rPr>
  </w:style>
  <w:style w:type="character" w:styleId="CommentReference">
    <w:name w:val="annotation reference"/>
    <w:basedOn w:val="DefaultParagraphFont"/>
    <w:uiPriority w:val="99"/>
    <w:semiHidden/>
    <w:unhideWhenUsed/>
    <w:qFormat/>
    <w:rsid w:val="00DF1A19"/>
    <w:rPr>
      <w:sz w:val="16"/>
      <w:szCs w:val="16"/>
    </w:rPr>
  </w:style>
  <w:style w:type="character" w:customStyle="1" w:styleId="CommentTextChar">
    <w:name w:val="Comment Text Char"/>
    <w:basedOn w:val="DefaultParagraphFont"/>
    <w:link w:val="CommentText"/>
    <w:uiPriority w:val="99"/>
    <w:qFormat/>
    <w:rsid w:val="00DF1A19"/>
    <w:rPr>
      <w:sz w:val="20"/>
      <w:szCs w:val="20"/>
    </w:rPr>
  </w:style>
  <w:style w:type="character" w:customStyle="1" w:styleId="CommentSubjectChar">
    <w:name w:val="Comment Subject Char"/>
    <w:basedOn w:val="CommentTextChar"/>
    <w:link w:val="CommentSubject"/>
    <w:uiPriority w:val="99"/>
    <w:semiHidden/>
    <w:qFormat/>
    <w:rsid w:val="00DF1A19"/>
    <w:rPr>
      <w:b/>
      <w:bCs/>
      <w:sz w:val="20"/>
      <w:szCs w:val="20"/>
    </w:rPr>
  </w:style>
  <w:style w:type="character" w:styleId="FollowedHyperlink">
    <w:name w:val="FollowedHyperlink"/>
    <w:basedOn w:val="DefaultParagraphFont"/>
    <w:uiPriority w:val="99"/>
    <w:semiHidden/>
    <w:unhideWhenUsed/>
    <w:rsid w:val="00D91CF1"/>
    <w:rPr>
      <w:color w:val="954F72" w:themeColor="followed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270C2"/>
    <w:pPr>
      <w:tabs>
        <w:tab w:val="center" w:pos="4513"/>
        <w:tab w:val="right" w:pos="9026"/>
      </w:tabs>
      <w:spacing w:after="0" w:line="240" w:lineRule="auto"/>
    </w:pPr>
  </w:style>
  <w:style w:type="paragraph" w:styleId="Footer">
    <w:name w:val="footer"/>
    <w:basedOn w:val="Normal"/>
    <w:link w:val="FooterChar"/>
    <w:uiPriority w:val="99"/>
    <w:unhideWhenUsed/>
    <w:rsid w:val="000270C2"/>
    <w:pPr>
      <w:tabs>
        <w:tab w:val="center" w:pos="4513"/>
        <w:tab w:val="right" w:pos="9026"/>
      </w:tabs>
      <w:spacing w:after="0" w:line="240" w:lineRule="auto"/>
    </w:pPr>
  </w:style>
  <w:style w:type="paragraph" w:customStyle="1" w:styleId="Spacer">
    <w:name w:val="Spacer"/>
    <w:basedOn w:val="Normal"/>
    <w:qFormat/>
    <w:rsid w:val="007D0C6C"/>
    <w:pPr>
      <w:spacing w:after="0"/>
    </w:pPr>
    <w:rPr>
      <w:sz w:val="16"/>
      <w:szCs w:val="16"/>
    </w:rPr>
  </w:style>
  <w:style w:type="paragraph" w:styleId="ListParagraph">
    <w:name w:val="List Paragraph"/>
    <w:basedOn w:val="Normal"/>
    <w:uiPriority w:val="34"/>
    <w:qFormat/>
    <w:rsid w:val="0090510C"/>
    <w:pPr>
      <w:ind w:left="720"/>
      <w:contextualSpacing/>
    </w:pPr>
  </w:style>
  <w:style w:type="paragraph" w:styleId="TOCHeading">
    <w:name w:val="TOC Heading"/>
    <w:basedOn w:val="Heading1"/>
    <w:next w:val="Normal"/>
    <w:uiPriority w:val="39"/>
    <w:unhideWhenUsed/>
    <w:qFormat/>
    <w:rsid w:val="00125EAA"/>
    <w:pPr>
      <w:spacing w:line="259" w:lineRule="auto"/>
    </w:pPr>
    <w:rPr>
      <w:kern w:val="0"/>
      <w:sz w:val="32"/>
      <w14:ligatures w14:val="none"/>
    </w:rPr>
  </w:style>
  <w:style w:type="paragraph" w:styleId="TOC2">
    <w:name w:val="toc 2"/>
    <w:basedOn w:val="Normal"/>
    <w:next w:val="Normal"/>
    <w:autoRedefine/>
    <w:uiPriority w:val="39"/>
    <w:unhideWhenUsed/>
    <w:rsid w:val="009540BC"/>
    <w:pPr>
      <w:spacing w:after="100"/>
      <w:ind w:left="210"/>
    </w:pPr>
  </w:style>
  <w:style w:type="paragraph" w:styleId="TOC1">
    <w:name w:val="toc 1"/>
    <w:basedOn w:val="Normal"/>
    <w:next w:val="Normal"/>
    <w:autoRedefine/>
    <w:uiPriority w:val="39"/>
    <w:unhideWhenUsed/>
    <w:rsid w:val="00F113F1"/>
    <w:pPr>
      <w:tabs>
        <w:tab w:val="right" w:leader="dot" w:pos="10456"/>
      </w:tabs>
      <w:spacing w:after="100" w:line="360" w:lineRule="auto"/>
    </w:pPr>
    <w:rPr>
      <w:szCs w:val="18"/>
    </w:rPr>
  </w:style>
  <w:style w:type="paragraph" w:styleId="CommentText">
    <w:name w:val="annotation text"/>
    <w:basedOn w:val="Normal"/>
    <w:link w:val="CommentTextChar"/>
    <w:uiPriority w:val="99"/>
    <w:unhideWhenUsed/>
    <w:qFormat/>
    <w:rsid w:val="00DF1A19"/>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DF1A19"/>
    <w:rPr>
      <w:b/>
      <w:bCs/>
    </w:rPr>
  </w:style>
  <w:style w:type="paragraph" w:styleId="NoSpacing">
    <w:name w:val="No Spacing"/>
    <w:basedOn w:val="Normal"/>
    <w:uiPriority w:val="1"/>
    <w:qFormat/>
    <w:rsid w:val="004B7C66"/>
    <w:pPr>
      <w:spacing w:after="0" w:line="240" w:lineRule="auto"/>
      <w:contextualSpacing/>
    </w:pPr>
    <w:rPr>
      <w:rFonts w:ascii="Calibri" w:eastAsia="MS PGothic" w:hAnsi="Calibri" w:cs="Calibri"/>
      <w:kern w:val="0"/>
      <w:sz w:val="22"/>
      <w:lang w:val="en-IN" w:bidi="he-IL"/>
      <w14:ligatures w14:val="none"/>
    </w:rPr>
  </w:style>
  <w:style w:type="paragraph" w:customStyle="1" w:styleId="pf1">
    <w:name w:val="pf1"/>
    <w:basedOn w:val="Normal"/>
    <w:qFormat/>
    <w:rsid w:val="00332A2A"/>
    <w:pPr>
      <w:spacing w:beforeAutospacing="1" w:afterAutospacing="1" w:line="240" w:lineRule="auto"/>
    </w:pPr>
    <w:rPr>
      <w:rFonts w:ascii="Times New Roman" w:eastAsia="Times New Roman" w:hAnsi="Times New Roman" w:cs="Times New Roman"/>
      <w:kern w:val="0"/>
      <w:sz w:val="24"/>
      <w:szCs w:val="24"/>
      <w:lang w:val="en-IN" w:eastAsia="en-IN" w:bidi="hi-IN"/>
      <w14:ligatures w14:val="none"/>
    </w:rPr>
  </w:style>
  <w:style w:type="table" w:styleId="TableGrid">
    <w:name w:val="Table Grid"/>
    <w:basedOn w:val="TableNormal"/>
    <w:uiPriority w:val="39"/>
    <w:rsid w:val="007D0C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qFormat/>
    <w:rsid w:val="00A05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nd01.safelinks.protection.outlook.com/?url=https%3A%2F%2Fapp.editage.jp%2F&amp;data=05|01|nithya.john@cactusglobal.com|d19236e0dfe043ead77308db5a614048|762d8873d7774e7fbb6be4d2cccca312|0|0|638203145963768740|Unknown|TWFpbGZsb3d8eyJWIjoiMC4wLjAwMDAiLCJQIjoiV2luMzIiLCJBTiI6Ik1haWwiLCJXVCI6Mn0%3D|3000|||&amp;sdata=RogGQ0BMkO56EYKx1gtRzghV87w2rbbWlMDsWDgeGxk%3D&amp;reserved=0" TargetMode="External"/><Relationship Id="rId13" Type="http://schemas.openxmlformats.org/officeDocument/2006/relationships/header" Target="header1.xml"/><Relationship Id="rId18" Type="http://schemas.openxmlformats.org/officeDocument/2006/relationships/hyperlink" Target="https://researcher.life/my-research"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ind01.safelinks.protection.outlook.com/?url=http%3A%2F%2Fwww.editage.jp%2F&amp;data=05|01|nithya.john@cactusglobal.com|d19236e0dfe043ead77308db5a614048|762d8873d7774e7fbb6be4d2cccca312|0|0|638203145963925545|Unknown|TWFpbGZsb3d8eyJWIjoiMC4wLjAwMDAiLCJQIjoiV2luMzIiLCJBTiI6Ik1haWwiLCJXVCI6Mn0%3D|3000|||&amp;sdata=3Ft%2BFi9diYBeORMgJke%2Bb2yLcVUtqgNyMTRE2M073GY%3D&amp;reserved=0" TargetMode="External"/><Relationship Id="rId17" Type="http://schemas.openxmlformats.org/officeDocument/2006/relationships/hyperlink" Target="https://researcher.lif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esearcher.life/my-research"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d01.safelinks.protection.outlook.com/?url=https%3A%2F%2Fapp.editage.jp%2Ffavorite-editor&amp;data=05|01|nithya.john@cactusglobal.com|d19236e0dfe043ead77308db5a614048|762d8873d7774e7fbb6be4d2cccca312|0|0|638203145963925545|Unknown|TWFpbGZsb3d8eyJWIjoiMC4wLjAwMDAiLCJQIjoiV2luMzIiLCJBTiI6Ik1haWwiLCJXVCI6Mn0%3D|3000|||&amp;sdata=9qsg4B%2FRN0oB6HHg%2FGNM7OFdFWQicwvfyCyTLlgt0FQ%3D&amp;reserved=0"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researcher.life/" TargetMode="External"/><Relationship Id="rId23" Type="http://schemas.openxmlformats.org/officeDocument/2006/relationships/header" Target="header2.xml"/><Relationship Id="rId10" Type="http://schemas.openxmlformats.org/officeDocument/2006/relationships/hyperlink" Target="https://ind01.safelinks.protection.outlook.com/?url=https%3A%2F%2Fapp.editage.jp%2Fservice-feedback&amp;data=05|01|nithya.john@cactusglobal.com|d19236e0dfe043ead77308db5a614048|762d8873d7774e7fbb6be4d2cccca312|0|0|638203145963768740|Unknown|TWFpbGZsb3d8eyJWIjoiMC4wLjAwMDAiLCJQIjoiV2luMzIiLCJBTiI6Ik1haWwiLCJXVCI6Mn0%3D|3000|||&amp;sdata=E%2F1W62MrxLZ09EoxPpAXknFBkzlSWf%2F%2FfFmw8MN%2BEC4%3D&amp;reserved=0" TargetMode="External"/><Relationship Id="rId19" Type="http://schemas.openxmlformats.org/officeDocument/2006/relationships/hyperlink" Target="https://accounts.researcher.life/auto-login?application=r-life&amp;usersource=editage-job&amp;feature=lfte&amp;utm_source=eos&amp;utm_medium=referral&amp;utm_campaign=r-life-feed-lfte&amp;eos_user_id=NDQ2Mzc0MA%3D%3D&amp;locale=en" TargetMode="External"/><Relationship Id="rId4" Type="http://schemas.openxmlformats.org/officeDocument/2006/relationships/settings" Target="settings.xml"/><Relationship Id="rId9" Type="http://schemas.openxmlformats.org/officeDocument/2006/relationships/hyperlink" Target="https://ind01.safelinks.protection.outlook.com/?url=https%3A%2F%2Fapp.editage.jp%2Forders%2Fsupport&amp;data=05|01|nithya.john@cactusglobal.com|d19236e0dfe043ead77308db5a614048|762d8873d7774e7fbb6be4d2cccca312|0|0|638203145963768740|Unknown|TWFpbGZsb3d8eyJWIjoiMC4wLjAwMDAiLCJQIjoiV2luMzIiLCJBTiI6Ik1haWwiLCJXVCI6Mn0%3D|3000|||&amp;sdata=I0kQoZ9WmZqXlfoDgG0AvOXgCi3b7eNytKZhHxkFBgs%3D&amp;reserved=0" TargetMode="External"/><Relationship Id="rId14" Type="http://schemas.openxmlformats.org/officeDocument/2006/relationships/footer" Target="footer1.xml"/><Relationship Id="rId22" Type="http://schemas.openxmlformats.org/officeDocument/2006/relationships/image" Target="media/image4.JPG"/></Relationships>
</file>

<file path=word/_rels/footer1.xml.rels><?xml version="1.0" encoding="UTF-8" standalone="yes"?>
<Relationships xmlns="http://schemas.openxmlformats.org/package/2006/relationships"><Relationship Id="rId1" Type="http://schemas.openxmlformats.org/officeDocument/2006/relationships/hyperlink" Target="https://ind01.safelinks.protection.outlook.com/?url=http%3A%2F%2Fwww.editage.jp%2F&amp;data=05|01|nithya.john@cactusglobal.com|d19236e0dfe043ead77308db5a614048|762d8873d7774e7fbb6be4d2cccca312|0|0|638203145963925545|Unknown|TWFpbGZsb3d8eyJWIjoiMC4wLjAwMDAiLCJQIjoiV2luMzIiLCJBTiI6Ik1haWwiLCJXVCI6Mn0%3D|3000|||&amp;sdata=3Ft%2BFi9diYBeORMgJke%2Bb2yLcVUtqgNyMTRE2M073GY%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ind01.safelinks.protection.outlook.com/?url=http%3A%2F%2Fwww.editage.jp%2F&amp;data=05|01|nithya.john@cactusglobal.com|d19236e0dfe043ead77308db5a614048|762d8873d7774e7fbb6be4d2cccca312|0|0|638203145963925545|Unknown|TWFpbGZsb3d8eyJWIjoiMC4wLjAwMDAiLCJQIjoiV2luMzIiLCJBTiI6Ik1haWwiLCJXVCI6Mn0%3D|3000|||&amp;sdata=3Ft%2BFi9diYBeORMgJke%2Bb2yLcVUtqgNyMTRE2M073GY%3D&amp;reserved=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Editage ">
      <a:dk1>
        <a:sysClr val="windowText" lastClr="000000"/>
      </a:dk1>
      <a:lt1>
        <a:sysClr val="window" lastClr="FFFFFF"/>
      </a:lt1>
      <a:dk2>
        <a:srgbClr val="CB9B27"/>
      </a:dk2>
      <a:lt2>
        <a:srgbClr val="E7E6E6"/>
      </a:lt2>
      <a:accent1>
        <a:srgbClr val="113DCD"/>
      </a:accent1>
      <a:accent2>
        <a:srgbClr val="FF0066"/>
      </a:accent2>
      <a:accent3>
        <a:srgbClr val="999999"/>
      </a:accent3>
      <a:accent4>
        <a:srgbClr val="000066"/>
      </a:accent4>
      <a:accent5>
        <a:srgbClr val="000000"/>
      </a:accent5>
      <a:accent6>
        <a:srgbClr val="328A92"/>
      </a:accent6>
      <a:hlink>
        <a:srgbClr val="0563C1"/>
      </a:hlink>
      <a:folHlink>
        <a:srgbClr val="954F72"/>
      </a:folHlink>
    </a:clrScheme>
    <a:fontScheme name="Custom 266">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41AA0-93E4-4D82-9B9A-A183DABDD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7</Pages>
  <Words>914</Words>
  <Characters>5213</Characters>
  <Application>Microsoft Office Word</Application>
  <DocSecurity>0</DocSecurity>
  <Lines>43</Lines>
  <Paragraphs>12</Paragraphs>
  <ScaleCrop>false</ScaleCrop>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Editage</dc:creator>
  <cp:lastModifiedBy>Author</cp:lastModifiedBy>
  <cp:revision>12</cp:revision>
  <cp:lastPrinted>2023-05-19T11:40:00Z</cp:lastPrinted>
  <dcterms:created xsi:type="dcterms:W3CDTF">2023-06-29T10:53:00Z</dcterms:created>
  <dcterms:modified xsi:type="dcterms:W3CDTF">2023-10-03T16:08:00Z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