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70F29" w14:textId="626D4D67" w:rsidR="000F6CA2" w:rsidRPr="000F6CA2" w:rsidRDefault="00DD3C2E" w:rsidP="000F6CA2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Игра </w:t>
      </w:r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 xml:space="preserve">аркада 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«Угадай-ка» </w:t>
      </w:r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 xml:space="preserve">- из трубы падают предметы, которые принадлежат к одной из двух групп, </w:t>
      </w:r>
      <w:proofErr w:type="spellStart"/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>свайпом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/стрелочками на клавиатуре</w:t>
      </w:r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 xml:space="preserve"> влево-вправо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надо</w:t>
      </w:r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 xml:space="preserve"> определить к какой из 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групп относится какой-то предмет.</w:t>
      </w:r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br/>
        <w:t>Пример - фрукты/овощи, еда/не еда, живое/не живое и прочее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.</w:t>
      </w:r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br/>
        <w:t>Чем больше угадываем, тем больше очков зарабатываем и тем быстрее надо угадывать, пока не проиграли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.</w:t>
      </w:r>
    </w:p>
    <w:p w14:paraId="227D55DD" w14:textId="7EE70858" w:rsidR="000F6CA2" w:rsidRPr="000F6CA2" w:rsidRDefault="00DD3C2E" w:rsidP="000F6CA2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К</w:t>
      </w:r>
      <w:proofErr w:type="spellStart"/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>аждый</w:t>
      </w:r>
      <w:proofErr w:type="spellEnd"/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 xml:space="preserve"> раз запуская 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игру </w:t>
      </w:r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>заново - другая категория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,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котрая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выбирается </w:t>
      </w:r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>случайным образом, новые категории можно открывать постепенно за счет получения нужного количества очков в предыдущей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 игре.</w:t>
      </w:r>
    </w:p>
    <w:p w14:paraId="3D53BB14" w14:textId="5E6EF7D4" w:rsidR="000F6CA2" w:rsidRPr="000F6CA2" w:rsidRDefault="00DD3C2E" w:rsidP="000F6CA2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 xml:space="preserve">У </w:t>
      </w:r>
      <w:r w:rsidR="000F6CA2" w:rsidRPr="000F6CA2">
        <w:rPr>
          <w:rFonts w:ascii="Tahoma" w:eastAsia="Times New Roman" w:hAnsi="Tahoma" w:cs="Tahoma"/>
          <w:color w:val="000000"/>
          <w:sz w:val="20"/>
          <w:szCs w:val="20"/>
          <w:lang w:val="ru-BY" w:eastAsia="ru-BY"/>
        </w:rPr>
        <w:t>каждой категории свой рекорд</w:t>
      </w:r>
      <w:r>
        <w:rPr>
          <w:rFonts w:ascii="Tahoma" w:eastAsia="Times New Roman" w:hAnsi="Tahoma" w:cs="Tahoma"/>
          <w:color w:val="000000"/>
          <w:sz w:val="20"/>
          <w:szCs w:val="20"/>
          <w:lang w:val="ru-RU" w:eastAsia="ru-BY"/>
        </w:rPr>
        <w:t>.</w:t>
      </w:r>
    </w:p>
    <w:p w14:paraId="07C1E14C" w14:textId="1E947CB9" w:rsidR="00180492" w:rsidRDefault="007B38DC">
      <w:r>
        <w:rPr>
          <w:noProof/>
        </w:rPr>
        <w:drawing>
          <wp:inline distT="0" distB="0" distL="0" distR="0" wp14:anchorId="418185DF" wp14:editId="18F0645C">
            <wp:extent cx="2636520" cy="5273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A2"/>
    <w:rsid w:val="000F6CA2"/>
    <w:rsid w:val="00180492"/>
    <w:rsid w:val="007B38DC"/>
    <w:rsid w:val="00DD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F511"/>
  <w15:chartTrackingRefBased/>
  <w15:docId w15:val="{1F44A896-7218-45FD-8033-77DD32E2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54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0981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1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01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826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6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963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95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Жуковец</dc:creator>
  <cp:keywords/>
  <dc:description/>
  <cp:lastModifiedBy>Настя Жуковец</cp:lastModifiedBy>
  <cp:revision>1</cp:revision>
  <dcterms:created xsi:type="dcterms:W3CDTF">2021-04-05T12:30:00Z</dcterms:created>
  <dcterms:modified xsi:type="dcterms:W3CDTF">2021-04-05T13:05:00Z</dcterms:modified>
</cp:coreProperties>
</file>