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快速检验橡胶老化手段总结报告</w:t>
      </w:r>
    </w:p>
    <w:p>
      <w:pPr>
        <w:ind w:left="0" w:leftChars="0" w:firstLine="0" w:firstLineChars="0"/>
        <w:rPr>
          <w:rFonts w:hint="eastAsia"/>
          <w:lang w:val="en-US" w:eastAsia="zh-CN"/>
        </w:rPr>
      </w:pPr>
    </w:p>
    <w:p>
      <w:pPr>
        <w:pStyle w:val="3"/>
        <w:bidi w:val="0"/>
        <w:rPr>
          <w:rFonts w:hint="default"/>
          <w:lang w:val="en-US" w:eastAsia="zh-CN"/>
        </w:rPr>
      </w:pPr>
      <w:r>
        <w:rPr>
          <w:rFonts w:hint="eastAsia"/>
          <w:lang w:val="en-US" w:eastAsia="zh-CN"/>
        </w:rPr>
        <w:t>一、</w:t>
      </w:r>
      <w:r>
        <w:t>无损检测技术</w:t>
      </w:r>
    </w:p>
    <w:p>
      <w:pPr>
        <w:bidi w:val="0"/>
        <w:rPr>
          <w:rFonts w:hint="eastAsia"/>
          <w:lang w:eastAsia="zh-CN"/>
        </w:rPr>
      </w:pPr>
      <w:r>
        <w:t>针对橡胶材料的无损检测而言，超声波无损检测技术、射线无损检测技术、红外热波无损检测技术和激光散斑无损检测技术等如今已发展的较为成熟的无损检测技术均可</w:t>
      </w:r>
      <w:r>
        <w:rPr>
          <w:rFonts w:hint="eastAsia"/>
          <w:lang w:val="en-US" w:eastAsia="zh-CN"/>
        </w:rPr>
        <w:t>快速</w:t>
      </w:r>
      <w:r>
        <w:t>对橡胶材料进行质量检测</w:t>
      </w:r>
      <w:r>
        <w:rPr>
          <w:rFonts w:hint="eastAsia"/>
          <w:lang w:eastAsia="zh-CN"/>
        </w:rPr>
        <w:t>。</w:t>
      </w:r>
    </w:p>
    <w:p>
      <w:pPr>
        <w:pStyle w:val="4"/>
        <w:bidi w:val="0"/>
      </w:pPr>
      <w:r>
        <w:rPr>
          <w:rFonts w:hint="eastAsia"/>
          <w:lang w:val="en-US" w:eastAsia="zh-CN"/>
        </w:rPr>
        <w:t>1.</w:t>
      </w:r>
      <w:r>
        <w:t>激光散斑</w:t>
      </w:r>
      <w:r>
        <w:rPr>
          <w:rFonts w:hint="eastAsia"/>
          <w:lang w:eastAsia="zh-CN"/>
        </w:rPr>
        <w:t>、</w:t>
      </w:r>
      <w:r>
        <w:rPr>
          <w:rFonts w:hint="eastAsia"/>
          <w:lang w:val="en-US" w:eastAsia="zh-CN"/>
        </w:rPr>
        <w:t>红外热波</w:t>
      </w:r>
      <w:r>
        <w:t>无损检测技术</w:t>
      </w:r>
    </w:p>
    <w:p>
      <w:pPr>
        <w:bidi w:val="0"/>
      </w:pPr>
      <w:r>
        <w:rPr>
          <w:rFonts w:hint="eastAsia"/>
          <w:lang w:val="en-US" w:eastAsia="zh-CN"/>
        </w:rPr>
        <w:t>相关仪器：</w:t>
      </w:r>
      <w:r>
        <w:rPr>
          <w:b w:val="0"/>
          <w:bCs w:val="0"/>
        </w:rPr>
        <w:t>激光散斑设备</w:t>
      </w:r>
      <w:r>
        <w:rPr>
          <w:rFonts w:hint="eastAsia"/>
          <w:lang w:eastAsia="zh-CN"/>
        </w:rPr>
        <w:t>——</w:t>
      </w:r>
      <w:r>
        <w:rPr>
          <w:rFonts w:hint="default"/>
        </w:rPr>
        <w:t> 用于激光散斑检测的设备包括激光器、散斑成像系统、光学元件等。激光散斑技术通过照射橡胶样品并观察散射光的特征来评估材料的老化情况。</w:t>
      </w:r>
      <w:r>
        <w:rPr>
          <w:rFonts w:hint="default"/>
          <w:b w:val="0"/>
          <w:bCs w:val="0"/>
        </w:rPr>
        <w:t>红外热波设备</w:t>
      </w:r>
      <w:r>
        <w:rPr>
          <w:rFonts w:hint="eastAsia"/>
          <w:lang w:eastAsia="zh-CN"/>
        </w:rPr>
        <w:t>——</w:t>
      </w:r>
      <w:r>
        <w:rPr>
          <w:rFonts w:hint="default"/>
        </w:rPr>
        <w:t>红外热波无损检测技术通常需要红外热像仪或红外热成像设备。这些设备可以检测材料在红外波段的辐射情况，从而分析材料的热性能和老化情况。</w:t>
      </w:r>
    </w:p>
    <w:p>
      <w:pPr>
        <w:bidi w:val="0"/>
      </w:pPr>
      <w:r>
        <w:t>激光散斑无损检测技术由于其自身检测原理的原因，虽然检测灵敏度和精度极高但最多只能检测材料的表面缺陷；红外热波无损检测技术由于橡胶材料良好的隔热特性对其可达</w:t>
      </w:r>
      <w:r>
        <w:rPr>
          <w:rFonts w:hint="eastAsia"/>
          <w:lang w:val="en-US" w:eastAsia="zh-CN"/>
        </w:rPr>
        <w:t>到的</w:t>
      </w:r>
      <w:r>
        <w:t>检测深度也较为有限。此外，由于对材料的无损检测并非一次检测即可，需要在其制造、装配及使用等过程中多次检测以保证产品质量，而激光散斑无损检测和红外热波无损检测常用的激励手段为热激励，因此就橡胶材料的无损检测而言，使用这两种方法对其进行检测会一定程度上加速老化速度。</w:t>
      </w:r>
    </w:p>
    <w:p>
      <w:pPr>
        <w:pStyle w:val="4"/>
        <w:bidi w:val="0"/>
      </w:pPr>
      <w:r>
        <w:rPr>
          <w:rFonts w:hint="eastAsia"/>
          <w:lang w:val="en-US" w:eastAsia="zh-CN"/>
        </w:rPr>
        <w:t>2.</w:t>
      </w:r>
      <w:r>
        <w:t>射线无损检测技术</w:t>
      </w:r>
    </w:p>
    <w:p>
      <w:pPr>
        <w:bidi w:val="0"/>
      </w:pPr>
      <w:r>
        <w:rPr>
          <w:rFonts w:hint="eastAsia"/>
          <w:lang w:val="en-US" w:eastAsia="zh-CN"/>
        </w:rPr>
        <w:t>相关仪器：</w:t>
      </w:r>
      <w:r>
        <w:rPr>
          <w:rFonts w:hint="default"/>
        </w:rPr>
        <w:t>射线源</w:t>
      </w:r>
      <w:r>
        <w:rPr>
          <w:rFonts w:hint="eastAsia"/>
          <w:lang w:eastAsia="zh-CN"/>
        </w:rPr>
        <w:t>——</w:t>
      </w:r>
      <w:r>
        <w:rPr>
          <w:rFonts w:hint="default"/>
        </w:rPr>
        <w:t>如X射线或γ射线源，用于照射橡胶样品。探测器</w:t>
      </w:r>
      <w:r>
        <w:rPr>
          <w:rFonts w:hint="eastAsia"/>
          <w:lang w:eastAsia="zh-CN"/>
        </w:rPr>
        <w:t>——</w:t>
      </w:r>
      <w:r>
        <w:rPr>
          <w:rFonts w:hint="default"/>
        </w:rPr>
        <w:t>用于测量射线透射或散射的信号。显示器或数据处理系统</w:t>
      </w:r>
      <w:r>
        <w:rPr>
          <w:rFonts w:hint="eastAsia"/>
          <w:lang w:eastAsia="zh-CN"/>
        </w:rPr>
        <w:t>——</w:t>
      </w:r>
      <w:r>
        <w:rPr>
          <w:rFonts w:hint="default"/>
        </w:rPr>
        <w:t>用于分析和显示检测结果。</w:t>
      </w:r>
    </w:p>
    <w:p>
      <w:pPr>
        <w:bidi w:val="0"/>
        <w:rPr>
          <w:rFonts w:ascii="宋体" w:hAnsi="宋体" w:eastAsia="宋体" w:cs="宋体"/>
          <w:sz w:val="24"/>
          <w:szCs w:val="24"/>
        </w:rPr>
      </w:pPr>
      <w:r>
        <w:t>射线无损检测技术由于射线强大的穿透性对橡胶材料的检测具有极佳的可达性，但也正是由于射线本身的性质导致该技术虽然对孔洞和夹杂等体积型缺陷具有良好的可检性，</w:t>
      </w:r>
      <w:r>
        <w:rPr>
          <w:rFonts w:hint="eastAsia"/>
          <w:lang w:val="en-US" w:eastAsia="zh-CN"/>
        </w:rPr>
        <w:t>但</w:t>
      </w:r>
      <w:r>
        <w:t>对脱粘和分层等平面型缺陷却并不敏感。此外，由于射线属于电离辐射十分危险，因此射线检测对检测人员和检测环境的要求极高，并且存在损坏被检物的风险。</w:t>
      </w:r>
    </w:p>
    <w:p>
      <w:pPr>
        <w:pStyle w:val="4"/>
        <w:bidi w:val="0"/>
      </w:pPr>
      <w:r>
        <w:rPr>
          <w:rFonts w:hint="eastAsia"/>
          <w:lang w:val="en-US" w:eastAsia="zh-CN"/>
        </w:rPr>
        <w:t>3.</w:t>
      </w:r>
      <w:r>
        <w:t>超声无损检测技术</w:t>
      </w:r>
    </w:p>
    <w:p>
      <w:pPr>
        <w:bidi w:val="0"/>
      </w:pPr>
      <w:r>
        <w:rPr>
          <w:rFonts w:hint="eastAsia"/>
          <w:lang w:val="en-US" w:eastAsia="zh-CN"/>
        </w:rPr>
        <w:t>相关仪器：</w:t>
      </w:r>
      <w:r>
        <w:rPr>
          <w:rFonts w:hint="default"/>
        </w:rPr>
        <w:t>超声发射器和接收器</w:t>
      </w:r>
      <w:r>
        <w:rPr>
          <w:rFonts w:hint="eastAsia"/>
          <w:lang w:eastAsia="zh-CN"/>
        </w:rPr>
        <w:t>——</w:t>
      </w:r>
      <w:r>
        <w:rPr>
          <w:rFonts w:hint="default"/>
        </w:rPr>
        <w:t>用于发射和接收超声波信号。超声探头</w:t>
      </w:r>
      <w:r>
        <w:rPr>
          <w:rFonts w:hint="eastAsia"/>
          <w:lang w:eastAsia="zh-CN"/>
        </w:rPr>
        <w:t>——</w:t>
      </w:r>
      <w:r>
        <w:rPr>
          <w:rFonts w:hint="default"/>
        </w:rPr>
        <w:t>将超声波引导到橡胶样品并接收反射信号。超声波检测仪</w:t>
      </w:r>
      <w:r>
        <w:rPr>
          <w:rFonts w:hint="eastAsia"/>
          <w:lang w:eastAsia="zh-CN"/>
        </w:rPr>
        <w:t>——</w:t>
      </w:r>
      <w:r>
        <w:rPr>
          <w:rFonts w:hint="default"/>
        </w:rPr>
        <w:t>用于处理和分析接收到的超声波信号。</w:t>
      </w:r>
    </w:p>
    <w:p>
      <w:pPr>
        <w:bidi w:val="0"/>
        <w:rPr>
          <w:rFonts w:hint="eastAsia"/>
          <w:lang w:eastAsia="zh-CN"/>
        </w:rPr>
      </w:pPr>
      <w:r>
        <w:t>超声无损检测技术对橡胶材料具有良好的穿透性且可对材料内缺陷的位置进行定量分析，是目前使用最为广泛的橡胶材料制品质量检测技术，但其本身也具有一定的局限性：由于空气对超声波具有极大的阻抗，因此使用超声波对材料进行无损检测时必须要使用耦合剂，常用的耦合剂有水和机油等对</w:t>
      </w:r>
      <w:r>
        <w:rPr>
          <w:rFonts w:hint="eastAsia"/>
          <w:lang w:val="en-US" w:eastAsia="zh-CN"/>
        </w:rPr>
        <w:t>超声波</w:t>
      </w:r>
      <w:r>
        <w:t>阻抗小的液体，这些耦合剂很可能会渗入橡胶材料对其特性造成影响，这对那些对材料本身性质和表面质量要求极高的产品而言是不能容忍的；同理，对于多层橡胶粘接制品而言，若其中某一层存在脱粘或分层缺陷，该位置存在的空气层对超声材料的阻抗极大，致使超声波对该位置下方的橡胶材料质量均不可检；此外，无损检测中通常利用压电效应对超声波进行探测，这导致该技术对材料的纵向检测精度不高，并且由于超声波是机械波在橡胶材料中衰减较为严重，因此其在橡胶材料深处的信噪比较低。</w:t>
      </w:r>
    </w:p>
    <w:p>
      <w:pPr>
        <w:pStyle w:val="4"/>
        <w:bidi w:val="0"/>
        <w:rPr>
          <w:rFonts w:hint="eastAsia"/>
          <w:lang w:val="en-US" w:eastAsia="zh-CN"/>
        </w:rPr>
      </w:pPr>
      <w:r>
        <w:rPr>
          <w:rFonts w:hint="eastAsia"/>
          <w:lang w:val="en-US" w:eastAsia="zh-CN"/>
        </w:rPr>
        <w:t>4.</w:t>
      </w:r>
      <w:r>
        <w:t>太赫兹无损检测技术</w:t>
      </w:r>
    </w:p>
    <w:p>
      <w:pPr>
        <w:bidi w:val="0"/>
      </w:pPr>
      <w:r>
        <w:rPr>
          <w:rFonts w:hint="eastAsia"/>
          <w:lang w:val="en-US" w:eastAsia="zh-CN"/>
        </w:rPr>
        <w:t>相关仪器：</w:t>
      </w:r>
      <w:r>
        <w:rPr>
          <w:rFonts w:hint="default"/>
        </w:rPr>
        <w:t>太赫兹发射器和接收器</w:t>
      </w:r>
      <w:r>
        <w:rPr>
          <w:rFonts w:hint="eastAsia"/>
          <w:lang w:eastAsia="zh-CN"/>
        </w:rPr>
        <w:t>——</w:t>
      </w:r>
      <w:r>
        <w:rPr>
          <w:rFonts w:hint="default"/>
        </w:rPr>
        <w:t>用于发射和接收太赫兹波段的信号。太赫兹探头</w:t>
      </w:r>
      <w:r>
        <w:rPr>
          <w:rFonts w:hint="eastAsia"/>
          <w:lang w:eastAsia="zh-CN"/>
        </w:rPr>
        <w:t>——</w:t>
      </w:r>
      <w:r>
        <w:rPr>
          <w:rFonts w:hint="default"/>
        </w:rPr>
        <w:t>将太赫兹波引导到橡胶样品并接收反射信号。太赫兹波谱仪或数据处理系统</w:t>
      </w:r>
      <w:r>
        <w:rPr>
          <w:rFonts w:hint="eastAsia"/>
          <w:lang w:eastAsia="zh-CN"/>
        </w:rPr>
        <w:t>——</w:t>
      </w:r>
      <w:r>
        <w:rPr>
          <w:rFonts w:hint="default"/>
        </w:rPr>
        <w:t>用于处理和分析接收到的太赫兹信号。</w:t>
      </w:r>
    </w:p>
    <w:p>
      <w:pPr>
        <w:bidi w:val="0"/>
      </w:pPr>
      <w:r>
        <w:rPr>
          <w:rFonts w:hint="default"/>
        </w:rPr>
        <w:t>橡胶材料的老化通常会导致材料的物理性能和化学性能发生变化，如硬化、断裂、变形等。这些老化特征可能会影响橡胶材料对太赫兹辐射的吸收和反射特性，从而在太赫兹无损检测中表现出不同的信号特征。太赫兹无损检测技术可以通过分析太赫兹辐射的传播特性和反射特性来获取材料的内部信息。通过比较老化和未老化的橡胶样品的太赫兹反射信号，可以发现老化导致的变化，如材料的密度、结构、吸收率等。</w:t>
      </w:r>
    </w:p>
    <w:p>
      <w:pPr>
        <w:bidi w:val="0"/>
        <w:rPr>
          <w:rFonts w:hint="default"/>
          <w:lang w:val="en-US" w:eastAsia="zh-CN"/>
        </w:rPr>
      </w:pPr>
      <w:r>
        <w:t>太赫兹无损检测技术作为一种新兴的无损检测技术，与传统的超声检测相比，由于 THz 是电磁波而非机械波，故不需要使用超声检测必需的耦合剂，为非金属、非极性材料尤其是多种新型复合材料的无损检测提供了新的思路；与射线检测相比，THz 的单光子能量极低，仅在毫电子伏特量级，对检测人员和被检物造成伤害的风险极小，符合当今无损检测技术的发展趋势；与红外热波无损检测和激光散斑无损检测相比，太赫兹无损检测抗干扰能力强，适用于在各种恶劣检测环境下的无损检测。与红外热成像技术相同，太赫兹无损检测也分为被动式太赫兹无损检测和主动式太赫兹无损检测两种。被动式太赫兹无损检测主要是通过接收被检物自身发出的 THz 辐射或被检物反射的周围环境的 THz 辐射对其进行成像，达到对被检物进行质量检测的目的，由于不需要外来 THz 辐射源的辅助，其检测精度主要依赖于 THz 探测器的灵敏度。主动式太赫兹无损检测是指利用太赫兹源对被检物进行照射，通过接收透过被检物的 THz 辐射或由被检物反射的 THz 辐射对被检进行成像的技术，由于在检测过程中有 THz 辐射源的辅助，THz 探测器几乎不受环境噪声的影响，因而具有较高的信噪比。根据 THz 辐射源的不同，主动式太赫兹无损检测分为连续波太赫兹无损检测和脉冲太赫兹无损检测两类</w:t>
      </w:r>
      <w:r>
        <w:rPr>
          <w:rFonts w:hint="eastAsia"/>
          <w:lang w:eastAsia="zh-CN"/>
        </w:rPr>
        <w:t>。</w:t>
      </w:r>
    </w:p>
    <w:p>
      <w:pPr>
        <w:pStyle w:val="3"/>
        <w:numPr>
          <w:ilvl w:val="0"/>
          <w:numId w:val="1"/>
        </w:numPr>
        <w:bidi w:val="0"/>
      </w:pPr>
      <w:r>
        <w:t>加速老化实验</w:t>
      </w:r>
    </w:p>
    <w:p>
      <w:pPr>
        <w:pStyle w:val="4"/>
        <w:numPr>
          <w:numId w:val="0"/>
        </w:numPr>
        <w:bidi w:val="0"/>
      </w:pPr>
      <w:r>
        <w:rPr>
          <w:rFonts w:hint="eastAsia"/>
          <w:lang w:val="en-US" w:eastAsia="zh-CN"/>
        </w:rPr>
        <w:t>1.</w:t>
      </w:r>
      <w:r>
        <w:t>“计算机老化”实验方法</w:t>
      </w:r>
    </w:p>
    <w:p>
      <w:pPr>
        <w:bidi w:val="0"/>
      </w:pPr>
      <w:r>
        <w:t>伴随着各科研机构对绝缘材料的研究深入及计算机技术的飞速发展，国内外的一些学者提出了“计算机老化”这一实验方法。该方法是利用计算机技术对现有的大量实验数据和模型进行整理和分析，最终得到一些具有普适性的老化规律，通过输入</w:t>
      </w:r>
      <w:r>
        <w:rPr>
          <w:rFonts w:hint="eastAsia"/>
          <w:lang w:val="en-US" w:eastAsia="zh-CN"/>
        </w:rPr>
        <w:t>橡胶</w:t>
      </w:r>
      <w:r>
        <w:t>材料的分子结构和老化机理就可以对其老化状态进行预测。“计算机老化”实验方法的出现，将会大大减少实验的工作量，得到的预测结果也更加精准。</w:t>
      </w:r>
    </w:p>
    <w:p>
      <w:pPr>
        <w:pStyle w:val="5"/>
        <w:bidi w:val="0"/>
        <w:rPr>
          <w:lang w:val="en-US" w:eastAsia="zh-CN"/>
        </w:rPr>
      </w:pPr>
      <w:r>
        <w:rPr>
          <w:rFonts w:hint="eastAsia"/>
          <w:lang w:val="en-US" w:eastAsia="zh-CN"/>
        </w:rPr>
        <w:t xml:space="preserve">1.1 </w:t>
      </w:r>
      <w:r>
        <w:rPr>
          <w:rFonts w:hint="default"/>
        </w:rPr>
        <w:t>蒙特卡罗仿真模型</w:t>
      </w:r>
    </w:p>
    <w:p>
      <w:pPr>
        <w:bidi w:val="0"/>
        <w:ind w:left="0" w:leftChars="0" w:firstLine="480" w:firstLineChars="200"/>
        <w:rPr>
          <w:rFonts w:hint="default"/>
        </w:rPr>
      </w:pPr>
      <w:r>
        <w:rPr>
          <w:rFonts w:hint="default"/>
        </w:rPr>
        <w:t>陈玉波等应用蒙特卡罗仿真模型对某气路系统的橡胶密封件寿命进行了评估，该寿命评估模型避免了传统动力学模型的不足。其基本过程如下：</w:t>
      </w:r>
      <w:r>
        <w:rPr>
          <w:rFonts w:hint="eastAsia"/>
        </w:rPr>
        <w:br w:type="textWrapping"/>
      </w:r>
      <w:r>
        <w:rPr>
          <w:rFonts w:hint="default"/>
        </w:rPr>
        <w:t>（１）确定蒙特卡罗仿真的ｔ值及步长，按蒙特卡罗抽样理论分别对各随机变量产生正态分布的随机数，计算每一个ｔ值；</w:t>
      </w:r>
      <w:r>
        <w:rPr>
          <w:rFonts w:hint="eastAsia"/>
        </w:rPr>
        <w:br w:type="textWrapping"/>
      </w:r>
      <w:r>
        <w:rPr>
          <w:rFonts w:hint="default"/>
        </w:rPr>
        <w:t>（２）代回Ａｒｒｈｅｎｉｕｓ经验公式中求出Ｋ（老化速率常数）值，进而求得ε值（老化残余变形积累分数），完成一次抽样计算；</w:t>
      </w:r>
      <w:r>
        <w:rPr>
          <w:rFonts w:hint="eastAsia"/>
        </w:rPr>
        <w:br w:type="textWrapping"/>
      </w:r>
      <w:r>
        <w:rPr>
          <w:rFonts w:hint="default"/>
        </w:rPr>
        <w:t>（３）对取定的ｔ值进行大量的循环抽样计算，得到多个ε值，求出ε的均值；</w:t>
      </w:r>
      <w:r>
        <w:rPr>
          <w:rFonts w:hint="eastAsia"/>
        </w:rPr>
        <w:br w:type="textWrapping"/>
      </w:r>
      <w:r>
        <w:rPr>
          <w:rFonts w:hint="default"/>
        </w:rPr>
        <w:t>（４）对求得的ε值进行总体分布检验，获得ε的概率分布函数；</w:t>
      </w:r>
      <w:r>
        <w:rPr>
          <w:rFonts w:hint="eastAsia"/>
        </w:rPr>
        <w:br w:type="textWrapping"/>
      </w:r>
      <w:r>
        <w:rPr>
          <w:rFonts w:hint="default"/>
        </w:rPr>
        <w:t>（５）分析ε的均值随时间的变化关系是否符合实际；</w:t>
      </w:r>
      <w:r>
        <w:rPr>
          <w:rFonts w:hint="eastAsia"/>
        </w:rPr>
        <w:br w:type="textWrapping"/>
      </w:r>
      <w:r>
        <w:rPr>
          <w:rFonts w:hint="default"/>
        </w:rPr>
        <w:t>（６）在程序中设置一个循环，当ε的均值大于临界值时跳出，此时的时间ｔ即为该置信度下的可靠寿命。</w:t>
      </w:r>
    </w:p>
    <w:p>
      <w:pPr>
        <w:numPr>
          <w:ilvl w:val="0"/>
          <w:numId w:val="0"/>
        </w:numPr>
        <w:bidi w:val="0"/>
        <w:ind w:leftChars="0" w:firstLine="480" w:firstLineChars="200"/>
        <w:rPr>
          <w:rFonts w:hint="default"/>
        </w:rPr>
      </w:pPr>
      <w:r>
        <w:rPr>
          <w:rFonts w:hint="default"/>
        </w:rPr>
        <w:t>韩建立等应用ＬＲ０１６老化试验箱和计算机蒙特卡罗仿真模拟的方法，开展了Ｆ１０８氟橡胶密封件的老化试验，指出利用蒙特卡罗方法不仅可以节省试验材料和时间，而且可方便地求出橡胶密封件的可靠贮存寿命。</w:t>
      </w:r>
    </w:p>
    <w:p>
      <w:pPr>
        <w:pStyle w:val="5"/>
        <w:bidi w:val="0"/>
        <w:rPr>
          <w:lang w:val="en-US" w:eastAsia="zh-CN"/>
        </w:rPr>
      </w:pPr>
      <w:r>
        <w:rPr>
          <w:rFonts w:hint="eastAsia"/>
          <w:lang w:val="en-US" w:eastAsia="zh-CN"/>
        </w:rPr>
        <w:t xml:space="preserve">1.2 </w:t>
      </w:r>
      <w:r>
        <w:rPr>
          <w:lang w:val="en-US" w:eastAsia="zh-CN"/>
        </w:rPr>
        <w:t>人工神经网络模型</w:t>
      </w:r>
    </w:p>
    <w:p>
      <w:pPr>
        <w:bidi w:val="0"/>
        <w:ind w:left="0" w:leftChars="0" w:firstLine="480" w:firstLineChars="200"/>
      </w:pPr>
      <w:r>
        <w:rPr>
          <w:rFonts w:hint="default" w:eastAsia="仿宋" w:asciiTheme="minorAscii" w:hAnsiTheme="minorAscii" w:cstheme="minorBidi"/>
          <w:kern w:val="2"/>
          <w:sz w:val="24"/>
          <w:szCs w:val="22"/>
          <w:lang w:val="en-US" w:eastAsia="zh-CN" w:bidi="ar-SA"/>
          <w14:ligatures w14:val="standardContextual"/>
        </w:rPr>
        <w:t>方庆红等把人工神经网络模型应用在丁基硫化胶的老化性能预测研究中，以胶料的硫化条件、老化温度及时间为输入参数，以老化前后的扯断强度比、扯断伸长率比和定伸强度为输出参数，采用了多层向前的ＢＰ神经网络系统，从而建立了橡胶老化的预测模型。结果表明，以温度、时间为输入参数的模型作出的预测结果与实验结果吻合。</w:t>
      </w:r>
      <w:r>
        <w:rPr>
          <w:rFonts w:hint="eastAsia" w:eastAsia="仿宋" w:asciiTheme="minorAscii" w:hAnsiTheme="minorAscii" w:cstheme="minorBidi"/>
          <w:kern w:val="2"/>
          <w:sz w:val="24"/>
          <w:szCs w:val="22"/>
          <w:lang w:val="en-US" w:eastAsia="zh-CN" w:bidi="ar-SA"/>
          <w14:ligatures w14:val="standardContextual"/>
        </w:rPr>
        <w:br w:type="textWrapping"/>
      </w:r>
      <w:r>
        <w:rPr>
          <w:rFonts w:hint="eastAsia" w:cstheme="minorBidi"/>
          <w:kern w:val="2"/>
          <w:sz w:val="24"/>
          <w:szCs w:val="22"/>
          <w:lang w:val="en-US" w:eastAsia="zh-CN" w:bidi="ar-SA"/>
          <w14:ligatures w14:val="standardContextual"/>
        </w:rPr>
        <w:t xml:space="preserve">    </w:t>
      </w:r>
      <w:r>
        <w:rPr>
          <w:rFonts w:hint="default" w:eastAsia="仿宋" w:asciiTheme="minorAscii" w:hAnsiTheme="minorAscii" w:cstheme="minorBidi"/>
          <w:kern w:val="2"/>
          <w:sz w:val="24"/>
          <w:szCs w:val="22"/>
          <w:lang w:val="en-US" w:eastAsia="zh-CN" w:bidi="ar-SA"/>
          <w14:ligatures w14:val="standardContextual"/>
        </w:rPr>
        <w:t>曹翠微等运用神经网络方法，建立了预测橡胶老化性能的计算模型，运用该模型计算了“Ｏ”型橡胶密封圈在不同时间下的老化性能，并与实验结果比较，结果表明，该模型精度较高，具有较好的工程应用价值。</w:t>
      </w:r>
    </w:p>
    <w:p>
      <w:pPr>
        <w:pStyle w:val="4"/>
        <w:bidi w:val="0"/>
      </w:pPr>
      <w:r>
        <w:rPr>
          <w:rFonts w:hint="eastAsia"/>
          <w:lang w:val="en-US" w:eastAsia="zh-CN"/>
        </w:rPr>
        <w:t>2.常规</w:t>
      </w:r>
      <w:r>
        <w:t>加速老化实验方法</w:t>
      </w:r>
    </w:p>
    <w:p>
      <w:pPr>
        <w:bidi w:val="0"/>
      </w:pPr>
      <w:r>
        <w:t>经过长期的对比研究发现，烘箱加速老化的效果是最接近实际中的老化效果的，所以目前对绝缘材料进行加速老化研究时，通常都会采取提高实验温度进行烘箱加速老化的方法。此外，这种加速老化实验相比于其它老化方法（如臭氧环境下的老化、紫外线环境下的老化等）更容易实现，操作起来难度也更低。烘箱加速实验方法是预先设定好热老化实验箱的条件（如温度、湿度等），然后将绝缘样品悬挂进去，通过对样品进行周期性检查并对其性能参数进行检测，最终通过得到的性能参数变化规律来判断其耐热性或者使用寿命。该方法是将温度作为加速（强化）因素，加速绝缘材料的降解、交联等变化，主要表现为绝缘材料的断裂伸长率、拉伸强度等性能参数与老化时间之间呈一定规律变化。</w:t>
      </w:r>
    </w:p>
    <w:p>
      <w:pPr>
        <w:bidi w:val="0"/>
        <w:rPr>
          <w:rFonts w:hint="eastAsia"/>
        </w:rPr>
      </w:pPr>
      <w:r>
        <w:rPr>
          <w:rFonts w:hint="default"/>
        </w:rPr>
        <w:t>目前，研究</w:t>
      </w:r>
      <w:r>
        <w:rPr>
          <w:rFonts w:hint="eastAsia"/>
          <w:lang w:val="en-US" w:eastAsia="zh-CN"/>
        </w:rPr>
        <w:t>橡胶</w:t>
      </w:r>
      <w:r>
        <w:rPr>
          <w:rFonts w:hint="default"/>
        </w:rPr>
        <w:t>高分子材料的</w:t>
      </w:r>
      <w:r>
        <w:rPr>
          <w:rFonts w:hint="eastAsia"/>
          <w:lang w:val="en-US" w:eastAsia="zh-CN"/>
        </w:rPr>
        <w:t>常规</w:t>
      </w:r>
      <w:r>
        <w:rPr>
          <w:rFonts w:hint="default"/>
        </w:rPr>
        <w:t>老化试验方法有很多，主要包括气候老化试验，紫外老化试验，臭氧老化试验，热空气老化试验，高低温交变老化试验，湿热老化试验，介质老化试验，盐雾老化试验等。</w:t>
      </w:r>
    </w:p>
    <w:p>
      <w:pPr>
        <w:pStyle w:val="5"/>
        <w:bidi w:val="0"/>
        <w:rPr>
          <w:rFonts w:hint="default"/>
        </w:rPr>
      </w:pPr>
      <w:r>
        <w:rPr>
          <w:rFonts w:hint="eastAsia"/>
          <w:lang w:val="en-US" w:eastAsia="zh-CN"/>
        </w:rPr>
        <w:t>2</w:t>
      </w:r>
      <w:r>
        <w:rPr>
          <w:rFonts w:hint="eastAsia"/>
          <w:lang w:eastAsia="zh-CN"/>
        </w:rPr>
        <w:t>.</w:t>
      </w:r>
      <w:r>
        <w:rPr>
          <w:rFonts w:hint="eastAsia"/>
          <w:lang w:val="en-US" w:eastAsia="zh-CN"/>
        </w:rPr>
        <w:t xml:space="preserve">1 </w:t>
      </w:r>
      <w:r>
        <w:rPr>
          <w:rFonts w:hint="default"/>
        </w:rPr>
        <w:t>气候老化试验</w:t>
      </w:r>
    </w:p>
    <w:p>
      <w:pPr>
        <w:bidi w:val="0"/>
        <w:rPr>
          <w:rFonts w:hint="default"/>
        </w:rPr>
      </w:pPr>
      <w:r>
        <w:rPr>
          <w:rFonts w:hint="default"/>
        </w:rPr>
        <w:t>所谓气候老化试验就是将高分子材料试验样品暴露于大气环境条件下，从而获得材料样品在大气环境暴露下的老化规律，对高分子材料的性能进行分析，并预测其使用寿命的一种研究方法。</w:t>
      </w:r>
    </w:p>
    <w:p>
      <w:pPr>
        <w:bidi w:val="0"/>
        <w:rPr>
          <w:rFonts w:hint="default"/>
        </w:rPr>
      </w:pPr>
      <w:r>
        <w:rPr>
          <w:rFonts w:hint="default"/>
        </w:rPr>
        <w:t>气候老化试验又可以分为两种：</w:t>
      </w:r>
    </w:p>
    <w:p>
      <w:pPr>
        <w:bidi w:val="0"/>
        <w:rPr>
          <w:rFonts w:hint="default"/>
        </w:rPr>
      </w:pPr>
      <w:r>
        <w:rPr>
          <w:rFonts w:hint="default"/>
        </w:rPr>
        <w:t>其中一种便是自然暴露试验，即将高分子材料试验样品暴露于真实的大气环境下，以获得材料在真实环境下的老化行为，这种老化试验方法所获得的老化信息最为准确，是获得高分子材料老化行为的最为有效的方法，但是这种试验方法周期时间太长，费时费力。在美国的佛罗里达州、中国的万宁、漠河以及武汉等地都有人进行过为期超过一年的大气暴露试验。</w:t>
      </w:r>
    </w:p>
    <w:p>
      <w:pPr>
        <w:bidi w:val="0"/>
        <w:rPr>
          <w:rFonts w:hint="default"/>
        </w:rPr>
      </w:pPr>
      <w:r>
        <w:rPr>
          <w:rFonts w:hint="default"/>
        </w:rPr>
        <w:t>另外一种便是人工气候老化试验，人工气候老化试验即是指人通过在室内对真实大气环境条件进行模拟或者是加强某一环境因素以在短时间内获得材料老化行为的老化试验方法，这又被称为人工模拟老化或者人工加速老化。人工气候老化通常是在人工气候老化箱内进行的。通常使用的人工气候老化箱主要有氙灯气候老化老化箱、荧光灯气候老化试验箱以及碳弧灯气候老化试验箱等。这几种气候老化试验箱都是从光照、温度、湿度、雨水或者凝露等主要气候因素对自然环境因素进行模拟或加强而实现材料老化的。此外，材料的老化试验还要依据一定的测试标准进行开展。</w:t>
      </w:r>
    </w:p>
    <w:p>
      <w:pPr>
        <w:pStyle w:val="5"/>
        <w:bidi w:val="0"/>
        <w:rPr>
          <w:rFonts w:hint="default"/>
        </w:rPr>
      </w:pPr>
      <w:r>
        <w:rPr>
          <w:rFonts w:hint="eastAsia"/>
          <w:lang w:val="en-US" w:eastAsia="zh-CN"/>
        </w:rPr>
        <w:t xml:space="preserve">2.2 </w:t>
      </w:r>
      <w:r>
        <w:rPr>
          <w:rFonts w:hint="default"/>
        </w:rPr>
        <w:t>紫外老化试验</w:t>
      </w:r>
    </w:p>
    <w:p>
      <w:pPr>
        <w:bidi w:val="0"/>
        <w:rPr>
          <w:rFonts w:hint="default"/>
        </w:rPr>
      </w:pPr>
      <w:r>
        <w:rPr>
          <w:rFonts w:hint="default"/>
        </w:rPr>
        <w:t>太阳光中的紫外光，由于其所具备的光能与高分子化学键的键能相当，能够引起高分子化合物链的断裂，是导致高分子材料老化降解的主要因素。紫外老化试验即是指将高分子材料老化试验样品置于紫外光场下，进行暴露，从而获得高分子材料老化行为及规律的试验方法。通常紫外老化试验会规定，紫外区及辐照强度，比如40W/m2，在300nm—400nm波长范围内等。紫外老化试验所使用的光源通常有氙灯、荧光灯、氚灯以及氘灯等，其中氙灯能够很好的模拟太阳光谱，荧光灯能够很好的模拟太阳光中的紫外光谱，氚灯所提供的能量较强，一般用于做加速老化试验。</w:t>
      </w:r>
    </w:p>
    <w:p>
      <w:pPr>
        <w:pStyle w:val="5"/>
        <w:bidi w:val="0"/>
        <w:rPr>
          <w:rFonts w:hint="default"/>
        </w:rPr>
      </w:pPr>
      <w:r>
        <w:rPr>
          <w:rFonts w:hint="eastAsia"/>
          <w:lang w:val="en-US" w:eastAsia="zh-CN"/>
        </w:rPr>
        <w:t xml:space="preserve">2.3 </w:t>
      </w:r>
      <w:r>
        <w:rPr>
          <w:rFonts w:hint="default"/>
        </w:rPr>
        <w:t>臭氧老化试验</w:t>
      </w:r>
    </w:p>
    <w:p>
      <w:pPr>
        <w:bidi w:val="0"/>
        <w:rPr>
          <w:rFonts w:hint="default"/>
        </w:rPr>
      </w:pPr>
      <w:r>
        <w:rPr>
          <w:rFonts w:hint="default"/>
        </w:rPr>
        <w:t>臭氧是大气中及其稀少的气体，但是其却对高分子材料的破坏力极强，臭氧能够与高分子材料化学结构中的不饱和键以及还原性基团发生不可逆转的化学反应，导致高分子材料发生氧化降解，从而失去使用价值。尤其是对于含有双键的橡胶材料，表现出极强的破坏力。臭氧具有很强的活性，它能够分解出活性更强的原子氧，与橡胶分子中的双键进行化学反应，导致橡胶发生老化，出现龟裂、变脆等现象。高分子材料的臭氧老化试验通常在臭氧老化试验箱内进行，臭氧由臭氧发生器提供，其浓度可通过混合器与空气混合进行调节，臭氧的浓度一般根据材料实际使用所处的环境条件来确定。另外，臭氧老化箱内的温度、湿度等因素也可进行调节，从而达到试验的目的，获取材料的耐臭氧老化性能以及臭氧老化行为与规律。</w:t>
      </w:r>
    </w:p>
    <w:p>
      <w:pPr>
        <w:pStyle w:val="5"/>
        <w:bidi w:val="0"/>
        <w:rPr>
          <w:rFonts w:hint="default"/>
        </w:rPr>
      </w:pPr>
      <w:r>
        <w:rPr>
          <w:rFonts w:hint="eastAsia"/>
          <w:lang w:val="en-US" w:eastAsia="zh-CN"/>
        </w:rPr>
        <w:t xml:space="preserve">2.4 </w:t>
      </w:r>
      <w:r>
        <w:rPr>
          <w:rFonts w:hint="default"/>
        </w:rPr>
        <w:t>热空气老化试验</w:t>
      </w:r>
    </w:p>
    <w:p>
      <w:pPr>
        <w:bidi w:val="0"/>
        <w:rPr>
          <w:rFonts w:hint="eastAsia" w:eastAsia="仿宋"/>
          <w:lang w:eastAsia="zh-CN"/>
        </w:rPr>
      </w:pPr>
      <w:r>
        <w:rPr>
          <w:rFonts w:hint="default"/>
        </w:rPr>
        <w:t>热是导致高分子材料发生老化的主要因素之一，热可以加速高分子链的运动，导致高分子链的断裂，产生活性自由基，使其发生自由基链反应，导致高分子发生降解或交联，热空气老化试验是评价高分子材料，研究高分子材料耐老化性能的主要试验方法之一，通常在恒温鼓风干燥试验箱内进行。干燥箱内温度可根据试验要求进行设定，高分子材料暴露于干燥性内定期取样，进行测试，以获取高分子材料的老化行为与规律，从而有针对性的对高分子材料进行改性，提高其使用性能</w:t>
      </w:r>
      <w:r>
        <w:rPr>
          <w:rFonts w:hint="eastAsia"/>
          <w:lang w:eastAsia="zh-CN"/>
        </w:rPr>
        <w:t>。</w:t>
      </w:r>
    </w:p>
    <w:p>
      <w:pPr>
        <w:pStyle w:val="5"/>
        <w:bidi w:val="0"/>
        <w:rPr>
          <w:rFonts w:hint="default"/>
        </w:rPr>
      </w:pPr>
      <w:r>
        <w:rPr>
          <w:rFonts w:hint="eastAsia"/>
          <w:lang w:val="en-US" w:eastAsia="zh-CN"/>
        </w:rPr>
        <w:t xml:space="preserve">2.5 </w:t>
      </w:r>
      <w:r>
        <w:rPr>
          <w:rFonts w:hint="default"/>
        </w:rPr>
        <w:t>温度交变老化试验</w:t>
      </w:r>
    </w:p>
    <w:p>
      <w:pPr>
        <w:bidi w:val="0"/>
        <w:rPr>
          <w:rFonts w:hint="default"/>
        </w:rPr>
      </w:pPr>
      <w:r>
        <w:rPr>
          <w:rFonts w:hint="default"/>
        </w:rPr>
        <w:t>温度是导致高分子材料老化的又一重要因素，对于高分子胶黏剂而言，高温可以加速高分子胶黏剂链的运动速率，低温则可以导致高分子胶黏剂产生内应力，高低温交变导致高分子胶黏剂发生链的断裂，发生老化降解。对于橡胶而言，高温可加速分子链的热运动，使橡胶发生交联，低温可导致橡胶分子链的冻结，使其变脆，弹性下降，发生老化。高低温交变老化试验是评价高分子材料耐温性能的老化试验方法，通常在温度交变老化试验箱内进行，从某一温度T1（一般为室温）以恒定的升温速率升温至某一温度T2，维持T2温度一定时间，然后再以恒定的降温速率，降温降至某一温度T3，维持T3温度一定时间，然后在升温至T1，此为一个温度循环。循环周期长短，可根据具体试验要求而定。</w:t>
      </w:r>
    </w:p>
    <w:p>
      <w:pPr>
        <w:pStyle w:val="5"/>
        <w:bidi w:val="0"/>
        <w:rPr>
          <w:rFonts w:hint="default"/>
        </w:rPr>
      </w:pPr>
      <w:r>
        <w:rPr>
          <w:rFonts w:hint="eastAsia"/>
          <w:lang w:val="en-US" w:eastAsia="zh-CN"/>
        </w:rPr>
        <w:t xml:space="preserve">2.6 </w:t>
      </w:r>
      <w:r>
        <w:rPr>
          <w:rFonts w:hint="default"/>
        </w:rPr>
        <w:t>湿热老化试验</w:t>
      </w:r>
    </w:p>
    <w:p>
      <w:pPr>
        <w:bidi w:val="0"/>
        <w:rPr>
          <w:rFonts w:hint="default"/>
        </w:rPr>
      </w:pPr>
      <w:r>
        <w:rPr>
          <w:rFonts w:hint="default"/>
        </w:rPr>
        <w:t>湿热老化试验是评价高分子材料在高湿、高温环境下耐老化性能的有效方法。在高湿度环境下，水分能够渗透到高分子材料内部，导致高分子材料发生溶胀，部分亲水性基团发生水解，导致高分子材料发生老化降解。另外，水分渗入到高分子材料内部，还能够导致高分子材料内部的添加剂，如增塑剂、配合剂以及其它物质的溶解与迁移，影响高分子材料的机械性能。在高热的作用下，热又可以促进水分的这种渗透作用，热促进高分子链运动加剧，分子间作用力减小，促进了水分的渗透作用，加速了高分子材料的降解。不同的高分子材料有不同的配方，所以他们的湿热老化机理也不尽相同，湿热老化试验进行时要根据不同的高分子材料，选用不同的老化标准。湿热老化试验通常在湿热老化试验箱内进行，温度和湿度可以根据试验要求自行设定。</w:t>
      </w:r>
    </w:p>
    <w:p>
      <w:pPr>
        <w:pStyle w:val="5"/>
        <w:bidi w:val="0"/>
        <w:rPr>
          <w:rFonts w:hint="default"/>
        </w:rPr>
      </w:pPr>
      <w:r>
        <w:rPr>
          <w:rFonts w:hint="eastAsia"/>
          <w:lang w:val="en-US" w:eastAsia="zh-CN"/>
        </w:rPr>
        <w:t xml:space="preserve">2.7 </w:t>
      </w:r>
      <w:r>
        <w:rPr>
          <w:rFonts w:hint="default"/>
        </w:rPr>
        <w:t>介质老化试验</w:t>
      </w:r>
    </w:p>
    <w:p>
      <w:pPr>
        <w:bidi w:val="0"/>
        <w:rPr>
          <w:rFonts w:hint="default"/>
        </w:rPr>
      </w:pPr>
      <w:r>
        <w:rPr>
          <w:rFonts w:hint="default"/>
        </w:rPr>
        <w:t>某些高分子材料在使用的过程中要长期在某种介质中浸泡，比如长期从事海上作业或海底作业的装备上的高分子材料要长期在海水中浸泡，航空飞机某些部件要长期接触航空燃油等，这都要求高分子材料拥有较强的耐介质老化性能。耐介质老化试验是评价高分子材料耐介质老化性能，预测其在某种介质中的寿命等常用的一种试验方法。老化试验所使用的介质，可以根据高分子材料具体所使用的环境进行配制，可以是人造海水、盐水、雨水、酸碱溶液、燃油以及其它有机溶剂等等。</w:t>
      </w:r>
    </w:p>
    <w:p>
      <w:pPr>
        <w:bidi w:val="0"/>
      </w:pPr>
    </w:p>
    <w:p>
      <w:pPr>
        <w:bidi w:val="0"/>
        <w:rPr>
          <w:rFonts w:hint="eastAsia"/>
          <w:lang w:eastAsia="zh-CN"/>
        </w:rPr>
      </w:pPr>
    </w:p>
    <w:p>
      <w:pPr>
        <w:bidi w:val="0"/>
        <w:ind w:left="0" w:leftChars="0" w:firstLine="0" w:firstLineChars="0"/>
      </w:pPr>
    </w:p>
    <w:p>
      <w:pPr>
        <w:pStyle w:val="3"/>
        <w:bidi w:val="0"/>
        <w:rPr>
          <w:rFonts w:hint="default"/>
          <w:lang w:val="en-US" w:eastAsia="zh-CN"/>
        </w:rPr>
      </w:pPr>
      <w:r>
        <w:rPr>
          <w:rFonts w:hint="eastAsia"/>
          <w:lang w:val="en-US" w:eastAsia="zh-CN"/>
        </w:rPr>
        <w:t>参考文献</w:t>
      </w:r>
    </w:p>
    <w:p>
      <w:pPr>
        <w:bidi w:val="0"/>
        <w:ind w:left="0" w:leftChars="0" w:firstLine="0" w:firstLineChars="0"/>
        <w:rPr>
          <w:rFonts w:hint="default"/>
          <w:lang w:val="en-US" w:eastAsia="zh-CN"/>
        </w:rPr>
      </w:pPr>
      <w:r>
        <w:rPr>
          <w:rFonts w:hint="eastAsia"/>
          <w:lang w:val="en-US" w:eastAsia="zh-CN"/>
        </w:rPr>
        <w:t>【1】</w:t>
      </w:r>
      <w:r>
        <w:rPr>
          <w:rFonts w:hint="default"/>
          <w:lang w:val="en-US" w:eastAsia="zh-CN"/>
        </w:rPr>
        <w:t>黎鹏,黎子晋,王申华,等.基于微波透射法的复合绝缘子硅橡胶老化状态检测方法[J].电工技术学报,2023,38(23):6503-6513.</w:t>
      </w:r>
    </w:p>
    <w:p>
      <w:pPr>
        <w:bidi w:val="0"/>
        <w:ind w:left="0" w:leftChars="0" w:firstLine="0" w:firstLineChars="0"/>
        <w:rPr>
          <w:rFonts w:hint="default"/>
          <w:lang w:val="en-US" w:eastAsia="zh-CN"/>
        </w:rPr>
      </w:pPr>
      <w:r>
        <w:rPr>
          <w:rFonts w:hint="eastAsia"/>
          <w:lang w:val="en-US" w:eastAsia="zh-CN"/>
        </w:rPr>
        <w:t>【2】</w:t>
      </w:r>
      <w:r>
        <w:rPr>
          <w:rFonts w:hint="default"/>
          <w:lang w:val="en-US" w:eastAsia="zh-CN"/>
        </w:rPr>
        <w:t>李松. 基于加速试验和随机过程模型的车用橡胶材料可靠性评估研究[D]. 吉林:吉林大学,2021.</w:t>
      </w:r>
    </w:p>
    <w:p>
      <w:pPr>
        <w:bidi w:val="0"/>
        <w:ind w:left="0" w:leftChars="0" w:firstLine="0" w:firstLineChars="0"/>
        <w:rPr>
          <w:rFonts w:hint="default"/>
          <w:lang w:val="en-US" w:eastAsia="zh-CN"/>
        </w:rPr>
      </w:pPr>
      <w:r>
        <w:rPr>
          <w:rFonts w:hint="eastAsia"/>
          <w:lang w:val="en-US" w:eastAsia="zh-CN"/>
        </w:rPr>
        <w:t>【3】</w:t>
      </w:r>
      <w:r>
        <w:rPr>
          <w:rFonts w:hint="default"/>
          <w:lang w:val="en-US" w:eastAsia="zh-CN"/>
        </w:rPr>
        <w:t>徐子鹏.橡胶材料太赫兹无损检测技术研究[D].吉林:长春理工大学,2018.</w:t>
      </w:r>
    </w:p>
    <w:p>
      <w:pPr>
        <w:bidi w:val="0"/>
        <w:ind w:left="0" w:leftChars="0" w:firstLine="0" w:firstLineChars="0"/>
        <w:rPr>
          <w:rFonts w:hint="default"/>
          <w:lang w:val="en-US" w:eastAsia="zh-CN"/>
        </w:rPr>
      </w:pPr>
      <w:r>
        <w:rPr>
          <w:rFonts w:hint="eastAsia"/>
          <w:lang w:val="en-US" w:eastAsia="zh-CN"/>
        </w:rPr>
        <w:t>【4】</w:t>
      </w:r>
      <w:r>
        <w:rPr>
          <w:rFonts w:hint="default"/>
          <w:lang w:val="en-US" w:eastAsia="zh-CN"/>
        </w:rPr>
        <w:t>刘晓丹,谢俊杰,冯志新,等.橡胶材料加速老化试验与寿命预测方法研究进展[J].合成材料老化与应用,2014(1):69-73.</w:t>
      </w:r>
    </w:p>
    <w:p>
      <w:pPr>
        <w:bidi w:val="0"/>
        <w:ind w:left="0" w:leftChars="0" w:firstLine="0" w:firstLineChars="0"/>
        <w:rPr>
          <w:rFonts w:hint="default"/>
          <w:lang w:val="en-US" w:eastAsia="zh-CN"/>
        </w:rPr>
      </w:pPr>
      <w:r>
        <w:rPr>
          <w:rFonts w:hint="eastAsia"/>
          <w:lang w:val="en-US" w:eastAsia="zh-CN"/>
        </w:rPr>
        <w:t>【5】</w:t>
      </w:r>
      <w:r>
        <w:rPr>
          <w:rFonts w:hint="default"/>
          <w:lang w:val="en-US" w:eastAsia="zh-CN"/>
        </w:rPr>
        <w:t>方庆红,连永祥,赵桂林,等. 基于BP人工神经网络的橡胶老化预报模型[J]. 合成材料老化与应用,2003,32(2):27-30,48</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2F1660"/>
    <w:multiLevelType w:val="singleLevel"/>
    <w:tmpl w:val="712F1660"/>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7019E"/>
    <w:rsid w:val="002D5D25"/>
    <w:rsid w:val="004C7508"/>
    <w:rsid w:val="005F42AE"/>
    <w:rsid w:val="011662E7"/>
    <w:rsid w:val="01234236"/>
    <w:rsid w:val="015D0120"/>
    <w:rsid w:val="019C3238"/>
    <w:rsid w:val="01A43DAF"/>
    <w:rsid w:val="01C71850"/>
    <w:rsid w:val="0204274D"/>
    <w:rsid w:val="029E368C"/>
    <w:rsid w:val="02A53AD3"/>
    <w:rsid w:val="02B10246"/>
    <w:rsid w:val="02CB7837"/>
    <w:rsid w:val="02E31A7E"/>
    <w:rsid w:val="030D30FA"/>
    <w:rsid w:val="033B5290"/>
    <w:rsid w:val="03F524A9"/>
    <w:rsid w:val="043111A8"/>
    <w:rsid w:val="046B42D7"/>
    <w:rsid w:val="046E1026"/>
    <w:rsid w:val="046E35EF"/>
    <w:rsid w:val="04B41C21"/>
    <w:rsid w:val="04EE191A"/>
    <w:rsid w:val="05201BF0"/>
    <w:rsid w:val="05240E4A"/>
    <w:rsid w:val="054D4391"/>
    <w:rsid w:val="059B488E"/>
    <w:rsid w:val="05AE46D5"/>
    <w:rsid w:val="05C009F6"/>
    <w:rsid w:val="05C726BF"/>
    <w:rsid w:val="05C77990"/>
    <w:rsid w:val="06014ABD"/>
    <w:rsid w:val="06200B74"/>
    <w:rsid w:val="064F70D4"/>
    <w:rsid w:val="06600847"/>
    <w:rsid w:val="06D60D09"/>
    <w:rsid w:val="06ED2861"/>
    <w:rsid w:val="06F45762"/>
    <w:rsid w:val="074C3C4A"/>
    <w:rsid w:val="074F0053"/>
    <w:rsid w:val="0786627B"/>
    <w:rsid w:val="07B25237"/>
    <w:rsid w:val="07DC3B1D"/>
    <w:rsid w:val="084801EA"/>
    <w:rsid w:val="08904180"/>
    <w:rsid w:val="08E277D8"/>
    <w:rsid w:val="090925C6"/>
    <w:rsid w:val="09783870"/>
    <w:rsid w:val="09E34520"/>
    <w:rsid w:val="09F35370"/>
    <w:rsid w:val="0A102A05"/>
    <w:rsid w:val="0A3057EB"/>
    <w:rsid w:val="0A465CF3"/>
    <w:rsid w:val="0AF944EB"/>
    <w:rsid w:val="0B5C7087"/>
    <w:rsid w:val="0B69422C"/>
    <w:rsid w:val="0B722FB3"/>
    <w:rsid w:val="0B7E5B48"/>
    <w:rsid w:val="0B8A7B45"/>
    <w:rsid w:val="0BD96573"/>
    <w:rsid w:val="0C385A63"/>
    <w:rsid w:val="0CAF4CC7"/>
    <w:rsid w:val="0CFE133B"/>
    <w:rsid w:val="0D5D0D56"/>
    <w:rsid w:val="0D737D9E"/>
    <w:rsid w:val="0D8F2506"/>
    <w:rsid w:val="0DCB1AFF"/>
    <w:rsid w:val="0E1D73E0"/>
    <w:rsid w:val="0E6F7BE4"/>
    <w:rsid w:val="0E9D10D1"/>
    <w:rsid w:val="0EA64D8A"/>
    <w:rsid w:val="0F492D37"/>
    <w:rsid w:val="0FA66D80"/>
    <w:rsid w:val="0FAA518B"/>
    <w:rsid w:val="0FD612A6"/>
    <w:rsid w:val="1067610D"/>
    <w:rsid w:val="111B64A3"/>
    <w:rsid w:val="1152064B"/>
    <w:rsid w:val="1170013D"/>
    <w:rsid w:val="117704AB"/>
    <w:rsid w:val="12240BB3"/>
    <w:rsid w:val="122562A4"/>
    <w:rsid w:val="12257388"/>
    <w:rsid w:val="1228690C"/>
    <w:rsid w:val="124F48B7"/>
    <w:rsid w:val="127A4B92"/>
    <w:rsid w:val="12C10895"/>
    <w:rsid w:val="12C705C8"/>
    <w:rsid w:val="12EA35B2"/>
    <w:rsid w:val="130D1335"/>
    <w:rsid w:val="131123C6"/>
    <w:rsid w:val="13221A23"/>
    <w:rsid w:val="133D4972"/>
    <w:rsid w:val="13934B0E"/>
    <w:rsid w:val="13EC69DF"/>
    <w:rsid w:val="13F10A85"/>
    <w:rsid w:val="13F65B9C"/>
    <w:rsid w:val="142B4015"/>
    <w:rsid w:val="14712E7E"/>
    <w:rsid w:val="148D0E4F"/>
    <w:rsid w:val="14985CFC"/>
    <w:rsid w:val="14D70C24"/>
    <w:rsid w:val="14D741F4"/>
    <w:rsid w:val="151C3D8C"/>
    <w:rsid w:val="15316EA1"/>
    <w:rsid w:val="1538236E"/>
    <w:rsid w:val="15495353"/>
    <w:rsid w:val="15AD7BFD"/>
    <w:rsid w:val="15B6383F"/>
    <w:rsid w:val="16110BCC"/>
    <w:rsid w:val="164A1104"/>
    <w:rsid w:val="166F3B54"/>
    <w:rsid w:val="16CB566D"/>
    <w:rsid w:val="16DD3DE6"/>
    <w:rsid w:val="16EF38C0"/>
    <w:rsid w:val="17353260"/>
    <w:rsid w:val="1746421D"/>
    <w:rsid w:val="175757F5"/>
    <w:rsid w:val="17C26C59"/>
    <w:rsid w:val="17F4252F"/>
    <w:rsid w:val="17F938EE"/>
    <w:rsid w:val="18400709"/>
    <w:rsid w:val="18450C0B"/>
    <w:rsid w:val="186F2AA2"/>
    <w:rsid w:val="18D4583B"/>
    <w:rsid w:val="18D75E1B"/>
    <w:rsid w:val="18DB31E0"/>
    <w:rsid w:val="19755F8F"/>
    <w:rsid w:val="197B78A7"/>
    <w:rsid w:val="19A010A5"/>
    <w:rsid w:val="19F33EBB"/>
    <w:rsid w:val="1A420780"/>
    <w:rsid w:val="1A8247F0"/>
    <w:rsid w:val="1A8423CD"/>
    <w:rsid w:val="1AA1798E"/>
    <w:rsid w:val="1AE732F9"/>
    <w:rsid w:val="1AFE6EAA"/>
    <w:rsid w:val="1B725022"/>
    <w:rsid w:val="1B775520"/>
    <w:rsid w:val="1B823ECA"/>
    <w:rsid w:val="1BA42D27"/>
    <w:rsid w:val="1BDF1E43"/>
    <w:rsid w:val="1BEC1C31"/>
    <w:rsid w:val="1C440C39"/>
    <w:rsid w:val="1C530627"/>
    <w:rsid w:val="1C5E4D70"/>
    <w:rsid w:val="1C732027"/>
    <w:rsid w:val="1C9A75ED"/>
    <w:rsid w:val="1CA0518A"/>
    <w:rsid w:val="1CCA1D75"/>
    <w:rsid w:val="1CD73B62"/>
    <w:rsid w:val="1D230E84"/>
    <w:rsid w:val="1D561EB3"/>
    <w:rsid w:val="1D597473"/>
    <w:rsid w:val="1D9F4F9E"/>
    <w:rsid w:val="1DB62F31"/>
    <w:rsid w:val="1E092F35"/>
    <w:rsid w:val="1E27548D"/>
    <w:rsid w:val="1E3113D3"/>
    <w:rsid w:val="1E4718C3"/>
    <w:rsid w:val="1E57023E"/>
    <w:rsid w:val="1E864737"/>
    <w:rsid w:val="1EB54E39"/>
    <w:rsid w:val="1EF816D1"/>
    <w:rsid w:val="1F087706"/>
    <w:rsid w:val="1F7B77F6"/>
    <w:rsid w:val="1F890512"/>
    <w:rsid w:val="1F9C2AFC"/>
    <w:rsid w:val="1FA57FC7"/>
    <w:rsid w:val="1FE10AFD"/>
    <w:rsid w:val="1FE540D8"/>
    <w:rsid w:val="1FED2697"/>
    <w:rsid w:val="20130EC5"/>
    <w:rsid w:val="204012E2"/>
    <w:rsid w:val="204530BB"/>
    <w:rsid w:val="20A57BC7"/>
    <w:rsid w:val="20C478FB"/>
    <w:rsid w:val="20E93118"/>
    <w:rsid w:val="20F6618D"/>
    <w:rsid w:val="2160471B"/>
    <w:rsid w:val="21B53C99"/>
    <w:rsid w:val="21D435DE"/>
    <w:rsid w:val="21DC3B30"/>
    <w:rsid w:val="21F414A9"/>
    <w:rsid w:val="22131E0C"/>
    <w:rsid w:val="221C28C1"/>
    <w:rsid w:val="224D4C68"/>
    <w:rsid w:val="22886C33"/>
    <w:rsid w:val="229874A8"/>
    <w:rsid w:val="22D1437A"/>
    <w:rsid w:val="230670DA"/>
    <w:rsid w:val="230B6A98"/>
    <w:rsid w:val="23214560"/>
    <w:rsid w:val="23354EC0"/>
    <w:rsid w:val="241938D9"/>
    <w:rsid w:val="24347A19"/>
    <w:rsid w:val="24771977"/>
    <w:rsid w:val="256B510C"/>
    <w:rsid w:val="258A4F17"/>
    <w:rsid w:val="25AD2B63"/>
    <w:rsid w:val="260C6FFA"/>
    <w:rsid w:val="261A2C7A"/>
    <w:rsid w:val="261F1487"/>
    <w:rsid w:val="26AD2993"/>
    <w:rsid w:val="26AD591A"/>
    <w:rsid w:val="270C762E"/>
    <w:rsid w:val="271C2F5F"/>
    <w:rsid w:val="2744608C"/>
    <w:rsid w:val="275F01CF"/>
    <w:rsid w:val="276D18B7"/>
    <w:rsid w:val="27702B42"/>
    <w:rsid w:val="2786074E"/>
    <w:rsid w:val="27C12D42"/>
    <w:rsid w:val="27D42DDB"/>
    <w:rsid w:val="27E76827"/>
    <w:rsid w:val="27E95840"/>
    <w:rsid w:val="2812350C"/>
    <w:rsid w:val="2938413B"/>
    <w:rsid w:val="29570086"/>
    <w:rsid w:val="295C5699"/>
    <w:rsid w:val="29AC0C0A"/>
    <w:rsid w:val="2A32641A"/>
    <w:rsid w:val="2A3D2FDC"/>
    <w:rsid w:val="2A4C3FFF"/>
    <w:rsid w:val="2A627180"/>
    <w:rsid w:val="2A6746C8"/>
    <w:rsid w:val="2B641D23"/>
    <w:rsid w:val="2BB22798"/>
    <w:rsid w:val="2C457AB3"/>
    <w:rsid w:val="2C5745AC"/>
    <w:rsid w:val="2CDA1B88"/>
    <w:rsid w:val="2CE13416"/>
    <w:rsid w:val="2D536BFB"/>
    <w:rsid w:val="2DA5414E"/>
    <w:rsid w:val="2DD73299"/>
    <w:rsid w:val="2DDA5BFC"/>
    <w:rsid w:val="2DF4338E"/>
    <w:rsid w:val="2DF964CD"/>
    <w:rsid w:val="2E86059F"/>
    <w:rsid w:val="2F0A729D"/>
    <w:rsid w:val="2F216192"/>
    <w:rsid w:val="2F4C0A45"/>
    <w:rsid w:val="2F4F401F"/>
    <w:rsid w:val="2FB51CF7"/>
    <w:rsid w:val="2FBF5552"/>
    <w:rsid w:val="2FF253E2"/>
    <w:rsid w:val="30281438"/>
    <w:rsid w:val="302D511C"/>
    <w:rsid w:val="30DA7FF9"/>
    <w:rsid w:val="30FA4F50"/>
    <w:rsid w:val="316B73E8"/>
    <w:rsid w:val="325B4425"/>
    <w:rsid w:val="32810167"/>
    <w:rsid w:val="3304157D"/>
    <w:rsid w:val="33192F1C"/>
    <w:rsid w:val="332A5873"/>
    <w:rsid w:val="335309EE"/>
    <w:rsid w:val="335A792A"/>
    <w:rsid w:val="3366435A"/>
    <w:rsid w:val="33693CA4"/>
    <w:rsid w:val="336D5041"/>
    <w:rsid w:val="33D02EA0"/>
    <w:rsid w:val="3417440A"/>
    <w:rsid w:val="342A7578"/>
    <w:rsid w:val="344E79C6"/>
    <w:rsid w:val="34772734"/>
    <w:rsid w:val="34906ACC"/>
    <w:rsid w:val="34DA7B3C"/>
    <w:rsid w:val="35034737"/>
    <w:rsid w:val="356103A1"/>
    <w:rsid w:val="356639B9"/>
    <w:rsid w:val="3569140F"/>
    <w:rsid w:val="35856605"/>
    <w:rsid w:val="35BC67AD"/>
    <w:rsid w:val="35D45A9C"/>
    <w:rsid w:val="36186DBE"/>
    <w:rsid w:val="363F78FB"/>
    <w:rsid w:val="365E688F"/>
    <w:rsid w:val="36691F6A"/>
    <w:rsid w:val="369817E4"/>
    <w:rsid w:val="369B730C"/>
    <w:rsid w:val="36D13FF3"/>
    <w:rsid w:val="3700664F"/>
    <w:rsid w:val="375463B3"/>
    <w:rsid w:val="37E3165D"/>
    <w:rsid w:val="382E3911"/>
    <w:rsid w:val="384F5102"/>
    <w:rsid w:val="38AA365F"/>
    <w:rsid w:val="390C1E1D"/>
    <w:rsid w:val="391F5A7A"/>
    <w:rsid w:val="394E04A9"/>
    <w:rsid w:val="395855B6"/>
    <w:rsid w:val="399152A4"/>
    <w:rsid w:val="39EF55CF"/>
    <w:rsid w:val="3A265126"/>
    <w:rsid w:val="3AA14B4A"/>
    <w:rsid w:val="3AB500C4"/>
    <w:rsid w:val="3AE5441F"/>
    <w:rsid w:val="3B380A27"/>
    <w:rsid w:val="3B3F0173"/>
    <w:rsid w:val="3B4248DC"/>
    <w:rsid w:val="3B9B38E3"/>
    <w:rsid w:val="3BA058C0"/>
    <w:rsid w:val="3BAE3C78"/>
    <w:rsid w:val="3C041771"/>
    <w:rsid w:val="3C0F0AD1"/>
    <w:rsid w:val="3CC3724D"/>
    <w:rsid w:val="3CC71CA8"/>
    <w:rsid w:val="3CC87193"/>
    <w:rsid w:val="3CE41DEA"/>
    <w:rsid w:val="3D957B82"/>
    <w:rsid w:val="3DA217F4"/>
    <w:rsid w:val="3DBC1A65"/>
    <w:rsid w:val="3DEF4125"/>
    <w:rsid w:val="3DFE55DA"/>
    <w:rsid w:val="3E3C5000"/>
    <w:rsid w:val="3E7A46A9"/>
    <w:rsid w:val="3EBB7844"/>
    <w:rsid w:val="3ED60F65"/>
    <w:rsid w:val="3EEC2460"/>
    <w:rsid w:val="3F3D21FA"/>
    <w:rsid w:val="3F6851AE"/>
    <w:rsid w:val="3FCB6A5F"/>
    <w:rsid w:val="3FD95FCB"/>
    <w:rsid w:val="3FEA4D27"/>
    <w:rsid w:val="3FF21B56"/>
    <w:rsid w:val="401F75E7"/>
    <w:rsid w:val="40422237"/>
    <w:rsid w:val="40641E33"/>
    <w:rsid w:val="406736B9"/>
    <w:rsid w:val="408228E4"/>
    <w:rsid w:val="408F2669"/>
    <w:rsid w:val="41C26847"/>
    <w:rsid w:val="41E55E6D"/>
    <w:rsid w:val="41F85BF6"/>
    <w:rsid w:val="42571545"/>
    <w:rsid w:val="42601AD4"/>
    <w:rsid w:val="427D6F67"/>
    <w:rsid w:val="428C49BB"/>
    <w:rsid w:val="42A66720"/>
    <w:rsid w:val="437974A9"/>
    <w:rsid w:val="438E045A"/>
    <w:rsid w:val="43994135"/>
    <w:rsid w:val="43994849"/>
    <w:rsid w:val="43A042D5"/>
    <w:rsid w:val="43A969DE"/>
    <w:rsid w:val="44442804"/>
    <w:rsid w:val="444F57AB"/>
    <w:rsid w:val="445127EA"/>
    <w:rsid w:val="445C278B"/>
    <w:rsid w:val="44696B81"/>
    <w:rsid w:val="446D6939"/>
    <w:rsid w:val="45597BD7"/>
    <w:rsid w:val="4589019F"/>
    <w:rsid w:val="45BA0F5D"/>
    <w:rsid w:val="46212CBB"/>
    <w:rsid w:val="464A442D"/>
    <w:rsid w:val="46505495"/>
    <w:rsid w:val="46584FD1"/>
    <w:rsid w:val="467A6226"/>
    <w:rsid w:val="46D2791F"/>
    <w:rsid w:val="46F46655"/>
    <w:rsid w:val="472E08F2"/>
    <w:rsid w:val="476C1B68"/>
    <w:rsid w:val="4795501C"/>
    <w:rsid w:val="47D6301C"/>
    <w:rsid w:val="486A6C10"/>
    <w:rsid w:val="48771F23"/>
    <w:rsid w:val="48BE395C"/>
    <w:rsid w:val="48C7331B"/>
    <w:rsid w:val="491119D6"/>
    <w:rsid w:val="49636380"/>
    <w:rsid w:val="49796156"/>
    <w:rsid w:val="497D718B"/>
    <w:rsid w:val="4A0B38E2"/>
    <w:rsid w:val="4A443BA5"/>
    <w:rsid w:val="4A4875BF"/>
    <w:rsid w:val="4A626011"/>
    <w:rsid w:val="4B3E2ED2"/>
    <w:rsid w:val="4B7371F0"/>
    <w:rsid w:val="4B8141C7"/>
    <w:rsid w:val="4B8A5D4D"/>
    <w:rsid w:val="4BAC6A28"/>
    <w:rsid w:val="4BEA1953"/>
    <w:rsid w:val="4BFB7274"/>
    <w:rsid w:val="4C016BF5"/>
    <w:rsid w:val="4C037E6A"/>
    <w:rsid w:val="4C726897"/>
    <w:rsid w:val="4CA212B2"/>
    <w:rsid w:val="4CAB51BB"/>
    <w:rsid w:val="4D462326"/>
    <w:rsid w:val="4D4774C1"/>
    <w:rsid w:val="4D7B6836"/>
    <w:rsid w:val="4DAB48DE"/>
    <w:rsid w:val="4E0C47AF"/>
    <w:rsid w:val="4E21316A"/>
    <w:rsid w:val="4EA40C11"/>
    <w:rsid w:val="4EDB7E43"/>
    <w:rsid w:val="4F285AF3"/>
    <w:rsid w:val="4F401A02"/>
    <w:rsid w:val="4F8E4358"/>
    <w:rsid w:val="50150946"/>
    <w:rsid w:val="50403C21"/>
    <w:rsid w:val="509668C0"/>
    <w:rsid w:val="50D01E4E"/>
    <w:rsid w:val="510C31C0"/>
    <w:rsid w:val="51144E36"/>
    <w:rsid w:val="51303656"/>
    <w:rsid w:val="514E59F3"/>
    <w:rsid w:val="516D2770"/>
    <w:rsid w:val="51ED0A88"/>
    <w:rsid w:val="520723F9"/>
    <w:rsid w:val="52BC3B9C"/>
    <w:rsid w:val="52D15E71"/>
    <w:rsid w:val="52DC64F2"/>
    <w:rsid w:val="52F538C4"/>
    <w:rsid w:val="531041B3"/>
    <w:rsid w:val="53801418"/>
    <w:rsid w:val="53B632CA"/>
    <w:rsid w:val="53D453BF"/>
    <w:rsid w:val="53E56FB9"/>
    <w:rsid w:val="542604EB"/>
    <w:rsid w:val="54311812"/>
    <w:rsid w:val="54FC4D6C"/>
    <w:rsid w:val="55145352"/>
    <w:rsid w:val="552B0439"/>
    <w:rsid w:val="55413E04"/>
    <w:rsid w:val="55525790"/>
    <w:rsid w:val="558C22C9"/>
    <w:rsid w:val="55A54EF9"/>
    <w:rsid w:val="55BF1B4C"/>
    <w:rsid w:val="55C23717"/>
    <w:rsid w:val="55C463EA"/>
    <w:rsid w:val="55D44E71"/>
    <w:rsid w:val="56062A72"/>
    <w:rsid w:val="56521826"/>
    <w:rsid w:val="56916F2B"/>
    <w:rsid w:val="56D967A7"/>
    <w:rsid w:val="56DA78BD"/>
    <w:rsid w:val="5713584A"/>
    <w:rsid w:val="571463CE"/>
    <w:rsid w:val="571F7683"/>
    <w:rsid w:val="57695B30"/>
    <w:rsid w:val="5777323F"/>
    <w:rsid w:val="57B240A6"/>
    <w:rsid w:val="57F9204D"/>
    <w:rsid w:val="57FD70B8"/>
    <w:rsid w:val="581B5F77"/>
    <w:rsid w:val="587A2DCA"/>
    <w:rsid w:val="58AC1A35"/>
    <w:rsid w:val="58C47183"/>
    <w:rsid w:val="58CE46E7"/>
    <w:rsid w:val="58E664BC"/>
    <w:rsid w:val="5900705A"/>
    <w:rsid w:val="59597348"/>
    <w:rsid w:val="5966669D"/>
    <w:rsid w:val="59A40449"/>
    <w:rsid w:val="5A0B549C"/>
    <w:rsid w:val="5A6D7B0A"/>
    <w:rsid w:val="5A842E06"/>
    <w:rsid w:val="5AEF4D03"/>
    <w:rsid w:val="5AF005F9"/>
    <w:rsid w:val="5AF06088"/>
    <w:rsid w:val="5AF50A96"/>
    <w:rsid w:val="5B545934"/>
    <w:rsid w:val="5B754F00"/>
    <w:rsid w:val="5B81499C"/>
    <w:rsid w:val="5B9C3FE3"/>
    <w:rsid w:val="5C342388"/>
    <w:rsid w:val="5CA7019E"/>
    <w:rsid w:val="5CAB087C"/>
    <w:rsid w:val="5CDE63F8"/>
    <w:rsid w:val="5D0D34DD"/>
    <w:rsid w:val="5DB839C4"/>
    <w:rsid w:val="5E341A48"/>
    <w:rsid w:val="5E4236A8"/>
    <w:rsid w:val="5E760F10"/>
    <w:rsid w:val="5EAB1836"/>
    <w:rsid w:val="5EC66996"/>
    <w:rsid w:val="5EDC6636"/>
    <w:rsid w:val="5EE3639A"/>
    <w:rsid w:val="5EE6259D"/>
    <w:rsid w:val="5EF747E8"/>
    <w:rsid w:val="5EFF537D"/>
    <w:rsid w:val="5F2404A3"/>
    <w:rsid w:val="5F424559"/>
    <w:rsid w:val="5F7620B3"/>
    <w:rsid w:val="5FB74282"/>
    <w:rsid w:val="5FE41524"/>
    <w:rsid w:val="5FF03DA1"/>
    <w:rsid w:val="602C1AFC"/>
    <w:rsid w:val="60365D29"/>
    <w:rsid w:val="603E4CAE"/>
    <w:rsid w:val="604F1FE5"/>
    <w:rsid w:val="6065550F"/>
    <w:rsid w:val="606E5D0D"/>
    <w:rsid w:val="608146C5"/>
    <w:rsid w:val="610347FD"/>
    <w:rsid w:val="612E5D54"/>
    <w:rsid w:val="615340C6"/>
    <w:rsid w:val="617D3ADC"/>
    <w:rsid w:val="61A24007"/>
    <w:rsid w:val="61C4117A"/>
    <w:rsid w:val="61EB6865"/>
    <w:rsid w:val="6200691A"/>
    <w:rsid w:val="621523EF"/>
    <w:rsid w:val="6242027B"/>
    <w:rsid w:val="624E16D7"/>
    <w:rsid w:val="62555F37"/>
    <w:rsid w:val="62640C19"/>
    <w:rsid w:val="627145AD"/>
    <w:rsid w:val="6306512F"/>
    <w:rsid w:val="63321D40"/>
    <w:rsid w:val="63651CF2"/>
    <w:rsid w:val="63B10A29"/>
    <w:rsid w:val="63EC183B"/>
    <w:rsid w:val="64431862"/>
    <w:rsid w:val="64C008EC"/>
    <w:rsid w:val="65132C50"/>
    <w:rsid w:val="65544136"/>
    <w:rsid w:val="65CF0F4E"/>
    <w:rsid w:val="65ED59A7"/>
    <w:rsid w:val="66195E4C"/>
    <w:rsid w:val="66226FAC"/>
    <w:rsid w:val="662968A7"/>
    <w:rsid w:val="663266E5"/>
    <w:rsid w:val="664A3704"/>
    <w:rsid w:val="665A49D4"/>
    <w:rsid w:val="666B1B35"/>
    <w:rsid w:val="666D757F"/>
    <w:rsid w:val="66926A0A"/>
    <w:rsid w:val="66D90FCC"/>
    <w:rsid w:val="676B0443"/>
    <w:rsid w:val="677F4F4E"/>
    <w:rsid w:val="67E03066"/>
    <w:rsid w:val="68003B2F"/>
    <w:rsid w:val="681F4A35"/>
    <w:rsid w:val="68704B36"/>
    <w:rsid w:val="68BB5184"/>
    <w:rsid w:val="68CA67A6"/>
    <w:rsid w:val="68DA4DFB"/>
    <w:rsid w:val="69DB04BD"/>
    <w:rsid w:val="6A1D4574"/>
    <w:rsid w:val="6A216607"/>
    <w:rsid w:val="6A3F484D"/>
    <w:rsid w:val="6A673D83"/>
    <w:rsid w:val="6A753299"/>
    <w:rsid w:val="6ABE0162"/>
    <w:rsid w:val="6AF84B82"/>
    <w:rsid w:val="6B3A178C"/>
    <w:rsid w:val="6BC3168B"/>
    <w:rsid w:val="6BC71233"/>
    <w:rsid w:val="6BEE21DE"/>
    <w:rsid w:val="6C3149BC"/>
    <w:rsid w:val="6C39799D"/>
    <w:rsid w:val="6C4D799F"/>
    <w:rsid w:val="6C995804"/>
    <w:rsid w:val="6C9B0DC1"/>
    <w:rsid w:val="6CA3623D"/>
    <w:rsid w:val="6CBC318B"/>
    <w:rsid w:val="6CCD0E7B"/>
    <w:rsid w:val="6CFD67A8"/>
    <w:rsid w:val="6D150055"/>
    <w:rsid w:val="6D2B79CA"/>
    <w:rsid w:val="6D336184"/>
    <w:rsid w:val="6D665C06"/>
    <w:rsid w:val="6D741822"/>
    <w:rsid w:val="6D7E680C"/>
    <w:rsid w:val="6DBF7997"/>
    <w:rsid w:val="6DC002BF"/>
    <w:rsid w:val="6E0F2369"/>
    <w:rsid w:val="6E113080"/>
    <w:rsid w:val="6E7462D9"/>
    <w:rsid w:val="6E822249"/>
    <w:rsid w:val="6E8C3C7A"/>
    <w:rsid w:val="6E9778C6"/>
    <w:rsid w:val="6EBF7BE8"/>
    <w:rsid w:val="6EC21197"/>
    <w:rsid w:val="6EDA3D29"/>
    <w:rsid w:val="6F584F65"/>
    <w:rsid w:val="6FA214CA"/>
    <w:rsid w:val="6FD36987"/>
    <w:rsid w:val="6FF01489"/>
    <w:rsid w:val="6FFF4DF1"/>
    <w:rsid w:val="70085941"/>
    <w:rsid w:val="707B6B6F"/>
    <w:rsid w:val="70EE309B"/>
    <w:rsid w:val="711D34CA"/>
    <w:rsid w:val="71565783"/>
    <w:rsid w:val="716639A1"/>
    <w:rsid w:val="71937286"/>
    <w:rsid w:val="719572A0"/>
    <w:rsid w:val="719E0C05"/>
    <w:rsid w:val="71A82EAA"/>
    <w:rsid w:val="71CA760C"/>
    <w:rsid w:val="71CC1DAA"/>
    <w:rsid w:val="71DE008E"/>
    <w:rsid w:val="71F56280"/>
    <w:rsid w:val="72177727"/>
    <w:rsid w:val="7237395F"/>
    <w:rsid w:val="731D2FE0"/>
    <w:rsid w:val="738A4D8C"/>
    <w:rsid w:val="73E06CEF"/>
    <w:rsid w:val="744117DC"/>
    <w:rsid w:val="74917481"/>
    <w:rsid w:val="74A264A6"/>
    <w:rsid w:val="74CC0B18"/>
    <w:rsid w:val="74EC2F43"/>
    <w:rsid w:val="74FB2FAC"/>
    <w:rsid w:val="750D54C8"/>
    <w:rsid w:val="75154C39"/>
    <w:rsid w:val="753F01B4"/>
    <w:rsid w:val="75516C41"/>
    <w:rsid w:val="7574498D"/>
    <w:rsid w:val="75A719C6"/>
    <w:rsid w:val="75A848FC"/>
    <w:rsid w:val="75D31F56"/>
    <w:rsid w:val="75DC5A5F"/>
    <w:rsid w:val="75F17F1E"/>
    <w:rsid w:val="75F331B8"/>
    <w:rsid w:val="76062DEA"/>
    <w:rsid w:val="760F2C2B"/>
    <w:rsid w:val="764B5F05"/>
    <w:rsid w:val="7664100A"/>
    <w:rsid w:val="769D55EF"/>
    <w:rsid w:val="76A5772A"/>
    <w:rsid w:val="76A97A45"/>
    <w:rsid w:val="76AD142A"/>
    <w:rsid w:val="76BE7A06"/>
    <w:rsid w:val="77116A94"/>
    <w:rsid w:val="77314D47"/>
    <w:rsid w:val="774243BF"/>
    <w:rsid w:val="77440CA7"/>
    <w:rsid w:val="77A36333"/>
    <w:rsid w:val="77C557A5"/>
    <w:rsid w:val="78466041"/>
    <w:rsid w:val="784C3EFA"/>
    <w:rsid w:val="78545473"/>
    <w:rsid w:val="785A1D3B"/>
    <w:rsid w:val="78BD1068"/>
    <w:rsid w:val="78CB4447"/>
    <w:rsid w:val="791B04F3"/>
    <w:rsid w:val="793C746F"/>
    <w:rsid w:val="794F2B3F"/>
    <w:rsid w:val="794F482D"/>
    <w:rsid w:val="799A5C9E"/>
    <w:rsid w:val="7A374E1D"/>
    <w:rsid w:val="7A6522B9"/>
    <w:rsid w:val="7A7A35E2"/>
    <w:rsid w:val="7A920B49"/>
    <w:rsid w:val="7AB15CEE"/>
    <w:rsid w:val="7AD97533"/>
    <w:rsid w:val="7B197D5B"/>
    <w:rsid w:val="7BEF6951"/>
    <w:rsid w:val="7C55474D"/>
    <w:rsid w:val="7C6763C1"/>
    <w:rsid w:val="7C7F1BE5"/>
    <w:rsid w:val="7CE02B34"/>
    <w:rsid w:val="7D444218"/>
    <w:rsid w:val="7DD50631"/>
    <w:rsid w:val="7E1927D2"/>
    <w:rsid w:val="7E801E55"/>
    <w:rsid w:val="7F5558A1"/>
    <w:rsid w:val="7F734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562" w:firstLineChars="200"/>
      <w:jc w:val="both"/>
    </w:pPr>
    <w:rPr>
      <w:rFonts w:ascii="Times New Roman" w:hAnsi="Times New Roman" w:eastAsia="仿宋" w:cstheme="minorBidi"/>
      <w:kern w:val="2"/>
      <w:sz w:val="24"/>
      <w:szCs w:val="22"/>
      <w:lang w:val="en-US" w:eastAsia="zh-CN" w:bidi="ar-SA"/>
      <w14:ligatures w14:val="standardContextual"/>
    </w:rPr>
  </w:style>
  <w:style w:type="paragraph" w:styleId="2">
    <w:name w:val="heading 1"/>
    <w:basedOn w:val="1"/>
    <w:next w:val="1"/>
    <w:link w:val="15"/>
    <w:qFormat/>
    <w:uiPriority w:val="0"/>
    <w:pPr>
      <w:spacing w:before="0" w:beforeAutospacing="1" w:after="72" w:afterAutospacing="1"/>
      <w:ind w:firstLine="0" w:firstLineChars="0"/>
      <w:jc w:val="center"/>
      <w:outlineLvl w:val="0"/>
    </w:pPr>
    <w:rPr>
      <w:rFonts w:hint="eastAsia" w:cs="Times New Roman"/>
      <w:b/>
      <w:kern w:val="44"/>
      <w:sz w:val="36"/>
      <w:szCs w:val="48"/>
      <w:lang w:bidi="ar"/>
    </w:rPr>
  </w:style>
  <w:style w:type="paragraph" w:styleId="3">
    <w:name w:val="heading 2"/>
    <w:basedOn w:val="1"/>
    <w:next w:val="1"/>
    <w:link w:val="16"/>
    <w:unhideWhenUsed/>
    <w:qFormat/>
    <w:uiPriority w:val="0"/>
    <w:pPr>
      <w:spacing w:before="0" w:beforeAutospacing="1" w:after="53" w:afterAutospacing="1"/>
      <w:ind w:firstLine="0" w:firstLineChars="0"/>
      <w:jc w:val="center"/>
      <w:outlineLvl w:val="1"/>
    </w:pPr>
    <w:rPr>
      <w:rFonts w:hint="eastAsia" w:ascii="宋体" w:hAnsi="宋体" w:cs="宋体"/>
      <w:b/>
      <w:kern w:val="0"/>
      <w:sz w:val="30"/>
      <w:szCs w:val="36"/>
      <w:lang w:bidi="ar"/>
    </w:rPr>
  </w:style>
  <w:style w:type="paragraph" w:styleId="4">
    <w:name w:val="heading 3"/>
    <w:basedOn w:val="1"/>
    <w:next w:val="1"/>
    <w:link w:val="17"/>
    <w:unhideWhenUsed/>
    <w:qFormat/>
    <w:uiPriority w:val="0"/>
    <w:pPr>
      <w:spacing w:before="0" w:beforeAutospacing="1" w:after="0" w:afterAutospacing="1"/>
      <w:ind w:firstLine="0" w:firstLineChars="0"/>
      <w:jc w:val="left"/>
      <w:outlineLvl w:val="2"/>
    </w:pPr>
    <w:rPr>
      <w:rFonts w:hint="eastAsia" w:ascii="宋体" w:hAnsi="宋体" w:eastAsia="仿宋" w:cs="宋体"/>
      <w:b/>
      <w:kern w:val="0"/>
      <w:sz w:val="24"/>
      <w:szCs w:val="27"/>
      <w:lang w:bidi="ar"/>
    </w:rPr>
  </w:style>
  <w:style w:type="paragraph" w:styleId="5">
    <w:name w:val="heading 4"/>
    <w:basedOn w:val="1"/>
    <w:next w:val="1"/>
    <w:link w:val="19"/>
    <w:unhideWhenUsed/>
    <w:qFormat/>
    <w:uiPriority w:val="0"/>
    <w:pPr>
      <w:keepNext/>
      <w:keepLines/>
      <w:spacing w:before="200" w:beforeLines="0" w:beforeAutospacing="0" w:after="200" w:afterLines="0" w:afterAutospacing="0" w:line="240" w:lineRule="atLeast"/>
      <w:ind w:firstLine="0" w:firstLineChars="0"/>
      <w:outlineLvl w:val="3"/>
    </w:pPr>
    <w:rPr>
      <w:rFonts w:ascii="Times New Roman" w:hAnsi="Times New Roman"/>
    </w:rPr>
  </w:style>
  <w:style w:type="paragraph" w:styleId="6">
    <w:name w:val="heading 5"/>
    <w:basedOn w:val="1"/>
    <w:next w:val="1"/>
    <w:link w:val="18"/>
    <w:unhideWhenUsed/>
    <w:qFormat/>
    <w:uiPriority w:val="0"/>
    <w:pPr>
      <w:keepNext/>
      <w:keepLines/>
      <w:spacing w:beforeLines="0" w:beforeAutospacing="0" w:afterLines="0" w:afterAutospacing="0" w:line="440" w:lineRule="exact"/>
      <w:ind w:firstLine="562" w:firstLineChars="200"/>
      <w:outlineLvl w:val="4"/>
    </w:pPr>
  </w:style>
  <w:style w:type="paragraph" w:styleId="7">
    <w:name w:val="heading 6"/>
    <w:basedOn w:val="1"/>
    <w:next w:val="1"/>
    <w:link w:val="2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rPr>
      <w:rFonts w:ascii="Times New Roman" w:hAnsi="Times New Roman" w:eastAsia="仿宋"/>
    </w:rPr>
  </w:style>
  <w:style w:type="table" w:default="1" w:styleId="12">
    <w:name w:val="Normal Table"/>
    <w:semiHidden/>
    <w:qFormat/>
    <w:uiPriority w:val="0"/>
    <w:tblPr>
      <w:tblCellMar>
        <w:top w:w="0" w:type="dxa"/>
        <w:left w:w="108" w:type="dxa"/>
        <w:bottom w:w="0" w:type="dxa"/>
        <w:right w:w="108" w:type="dxa"/>
      </w:tblCellMar>
    </w:tblPr>
  </w:style>
  <w:style w:type="paragraph" w:styleId="8">
    <w:name w:val="toc 3"/>
    <w:basedOn w:val="1"/>
    <w:next w:val="1"/>
    <w:link w:val="20"/>
    <w:uiPriority w:val="0"/>
    <w:pPr>
      <w:ind w:left="840" w:leftChars="400" w:firstLine="0" w:firstLineChars="0"/>
    </w:pPr>
  </w:style>
  <w:style w:type="paragraph" w:styleId="9">
    <w:name w:val="toc 4"/>
    <w:basedOn w:val="1"/>
    <w:next w:val="1"/>
    <w:uiPriority w:val="0"/>
    <w:pPr>
      <w:ind w:left="1260" w:leftChars="600" w:firstLine="0" w:firstLineChars="0"/>
    </w:pPr>
  </w:style>
  <w:style w:type="paragraph" w:styleId="10">
    <w:name w:val="toc 2"/>
    <w:basedOn w:val="1"/>
    <w:next w:val="1"/>
    <w:uiPriority w:val="0"/>
    <w:pPr>
      <w:ind w:left="420" w:leftChars="200" w:firstLine="0" w:firstLineChars="0"/>
      <w:jc w:val="right"/>
    </w:pPr>
    <w:rPr>
      <w:b/>
      <w:sz w:val="28"/>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customStyle="1" w:styleId="15">
    <w:name w:val="标题 1 Char"/>
    <w:link w:val="2"/>
    <w:uiPriority w:val="0"/>
    <w:rPr>
      <w:rFonts w:ascii="Times New Roman" w:hAnsi="Times New Roman" w:eastAsia="仿宋" w:cs="Times New Roman"/>
      <w:b/>
      <w:kern w:val="44"/>
      <w:sz w:val="36"/>
    </w:rPr>
  </w:style>
  <w:style w:type="character" w:customStyle="1" w:styleId="16">
    <w:name w:val="标题 2 Char"/>
    <w:link w:val="3"/>
    <w:uiPriority w:val="0"/>
    <w:rPr>
      <w:rFonts w:hint="eastAsia" w:ascii="宋体" w:hAnsi="宋体" w:eastAsia="仿宋" w:cs="宋体"/>
      <w:b/>
      <w:kern w:val="0"/>
      <w:sz w:val="30"/>
      <w:szCs w:val="36"/>
      <w:lang w:val="en-US" w:eastAsia="zh-CN" w:bidi="ar"/>
    </w:rPr>
  </w:style>
  <w:style w:type="character" w:customStyle="1" w:styleId="17">
    <w:name w:val="标题 3 Char"/>
    <w:link w:val="4"/>
    <w:uiPriority w:val="0"/>
    <w:rPr>
      <w:rFonts w:hint="eastAsia" w:eastAsia="仿宋" w:cs="Times New Roman"/>
      <w:kern w:val="0"/>
      <w:sz w:val="24"/>
      <w:lang w:bidi="ar"/>
    </w:rPr>
  </w:style>
  <w:style w:type="character" w:customStyle="1" w:styleId="18">
    <w:name w:val="标题 5 Char"/>
    <w:link w:val="6"/>
    <w:uiPriority w:val="0"/>
  </w:style>
  <w:style w:type="character" w:customStyle="1" w:styleId="19">
    <w:name w:val="标题 4 Char"/>
    <w:link w:val="5"/>
    <w:uiPriority w:val="0"/>
    <w:rPr>
      <w:rFonts w:ascii="Times New Roman" w:hAnsi="Times New Roman"/>
    </w:rPr>
  </w:style>
  <w:style w:type="character" w:customStyle="1" w:styleId="20">
    <w:name w:val="目录 3 Char"/>
    <w:link w:val="8"/>
    <w:uiPriority w:val="0"/>
  </w:style>
  <w:style w:type="character" w:customStyle="1" w:styleId="21">
    <w:name w:val="标题 6 Char"/>
    <w:link w:val="7"/>
    <w:uiPriority w:val="0"/>
    <w:rPr>
      <w:rFonts w:ascii="Arial" w:hAnsi="Arial" w:eastAsia="黑体"/>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2024-04-30T05:47:00Z</dcterms:created>
  <dc:creator>Administrator</dc:creator>
  <cp:lastModifiedBy>Administrator</cp:lastModifiedBy>
  <dcterms:modified xsi:type="dcterms:W3CDTF">2024-04-30T07:57:29Z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