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Predictive</w:t>
      </w:r>
      <w:r>
        <w:t xml:space="preserve"> </w:t>
      </w:r>
      <w:r>
        <w:t xml:space="preserve">Analytics</w:t>
      </w:r>
      <w:r>
        <w:t xml:space="preserve"> </w:t>
      </w:r>
      <w:r>
        <w:t xml:space="preserve">Assignment</w:t>
      </w:r>
    </w:p>
    <w:p>
      <w:pPr>
        <w:pStyle w:val="Author"/>
      </w:pPr>
      <w:r>
        <w:t xml:space="preserve">Oindrila</w:t>
      </w:r>
      <w:r>
        <w:t xml:space="preserve"> </w:t>
      </w:r>
      <w:r>
        <w:t xml:space="preserve">Chakraborty(728)</w:t>
      </w:r>
    </w:p>
    <w:p>
      <w:pPr>
        <w:pStyle w:val="Date"/>
      </w:pPr>
      <w:r>
        <w:t xml:space="preserve">2026-01-19</w:t>
      </w:r>
    </w:p>
    <w:bookmarkStart w:id="30" w:name="problem-set-1-an-introduction"/>
    <w:p>
      <w:pPr>
        <w:pStyle w:val="Heading2"/>
      </w:pPr>
      <w:r>
        <w:t xml:space="preserve">Problem Set 1: An Introduction</w:t>
      </w:r>
    </w:p>
    <w:p>
      <w:pPr>
        <w:pStyle w:val="FirstParagraph"/>
      </w:pPr>
      <w:r>
        <w:rPr>
          <w:bCs/>
          <w:b/>
        </w:rPr>
        <w:t xml:space="preserve">Download</w:t>
      </w:r>
      <w:r>
        <w:rPr>
          <w:bCs/>
          <w:b/>
        </w:rPr>
        <w:t xml:space="preserve"> </w:t>
      </w:r>
      <w:r>
        <w:rPr>
          <w:bCs/>
          <w:b/>
        </w:rPr>
        <w:t xml:space="preserve">“</w:t>
      </w:r>
      <w:r>
        <w:rPr>
          <w:bCs/>
          <w:b/>
        </w:rPr>
        <w:t xml:space="preserve">Boston</w:t>
      </w:r>
      <w:r>
        <w:rPr>
          <w:bCs/>
          <w:b/>
        </w:rPr>
        <w:t xml:space="preserve">”</w:t>
      </w:r>
      <w:r>
        <w:rPr>
          <w:bCs/>
          <w:b/>
        </w:rPr>
        <w:t xml:space="preserve"> </w:t>
      </w:r>
      <w:r>
        <w:rPr>
          <w:bCs/>
          <w:b/>
        </w:rPr>
        <w:t xml:space="preserve">housing data from MASS library in R. Complete the task given below and submit the report using R markdown. You need to copy each question as well.</w:t>
      </w:r>
    </w:p>
    <w:p>
      <w:pPr>
        <w:pStyle w:val="SourceCode"/>
      </w:pPr>
      <w:r>
        <w:rPr>
          <w:rStyle w:val="NormalTok"/>
        </w:rPr>
        <w:t xml:space="preserve">data1</w:t>
      </w:r>
      <w:r>
        <w:rPr>
          <w:rStyle w:val="OtherTok"/>
        </w:rPr>
        <w:t xml:space="preserve">=</w:t>
      </w:r>
      <w:r>
        <w:rPr>
          <w:rStyle w:val="FunctionTok"/>
        </w:rPr>
        <w:t xml:space="preserve">read.csv</w:t>
      </w:r>
      <w:r>
        <w:rPr>
          <w:rStyle w:val="NormalTok"/>
        </w:rPr>
        <w:t xml:space="preserve">(</w:t>
      </w:r>
      <w:r>
        <w:rPr>
          <w:rStyle w:val="StringTok"/>
        </w:rPr>
        <w:t xml:space="preserve">"C:</w:t>
      </w:r>
      <w:r>
        <w:rPr>
          <w:rStyle w:val="SpecialCharTok"/>
        </w:rPr>
        <w:t xml:space="preserve">\\</w:t>
      </w:r>
      <w:r>
        <w:rPr>
          <w:rStyle w:val="StringTok"/>
        </w:rPr>
        <w:t xml:space="preserve">Users</w:t>
      </w:r>
      <w:r>
        <w:rPr>
          <w:rStyle w:val="SpecialCharTok"/>
        </w:rPr>
        <w:t xml:space="preserve">\\</w:t>
      </w:r>
      <w:r>
        <w:rPr>
          <w:rStyle w:val="StringTok"/>
        </w:rPr>
        <w:t xml:space="preserve">OINDRILA CHAKRABORTY</w:t>
      </w:r>
      <w:r>
        <w:rPr>
          <w:rStyle w:val="SpecialCharTok"/>
        </w:rPr>
        <w:t xml:space="preserve">\\</w:t>
      </w:r>
      <w:r>
        <w:rPr>
          <w:rStyle w:val="StringTok"/>
        </w:rPr>
        <w:t xml:space="preserve">Desktop</w:t>
      </w:r>
      <w:r>
        <w:rPr>
          <w:rStyle w:val="SpecialCharTok"/>
        </w:rPr>
        <w:t xml:space="preserve">\\</w:t>
      </w:r>
      <w:r>
        <w:rPr>
          <w:rStyle w:val="StringTok"/>
        </w:rPr>
        <w:t xml:space="preserve">Boston.csv"</w:t>
      </w:r>
      <w:r>
        <w:rPr>
          <w:rStyle w:val="NormalTok"/>
        </w:rPr>
        <w:t xml:space="preserve">)</w:t>
      </w:r>
      <w:r>
        <w:br/>
      </w:r>
      <w:r>
        <w:rPr>
          <w:rStyle w:val="FunctionTok"/>
        </w:rPr>
        <w:t xml:space="preserve">head</w:t>
      </w:r>
      <w:r>
        <w:rPr>
          <w:rStyle w:val="NormalTok"/>
        </w:rPr>
        <w:t xml:space="preserve">(data1)</w:t>
      </w:r>
    </w:p>
    <w:p>
      <w:pPr>
        <w:pStyle w:val="SourceCode"/>
      </w:pPr>
      <w:r>
        <w:rPr>
          <w:rStyle w:val="VerbatimChar"/>
        </w:rPr>
        <w:t xml:space="preserve">##   X    crim zn indus chas   nox    rm  age    dis rad tax ptratio  black lstat</w:t>
      </w:r>
      <w:r>
        <w:br/>
      </w:r>
      <w:r>
        <w:rPr>
          <w:rStyle w:val="VerbatimChar"/>
        </w:rPr>
        <w:t xml:space="preserve">## 1 1 0.00632 18  2.31    0 0.538 6.575 65.2 4.0900   1 296    15.3 396.90  4.98</w:t>
      </w:r>
      <w:r>
        <w:br/>
      </w:r>
      <w:r>
        <w:rPr>
          <w:rStyle w:val="VerbatimChar"/>
        </w:rPr>
        <w:t xml:space="preserve">## 2 2 0.02731  0  7.07    0 0.469 6.421 78.9 4.9671   2 242    17.8 396.90  9.14</w:t>
      </w:r>
      <w:r>
        <w:br/>
      </w:r>
      <w:r>
        <w:rPr>
          <w:rStyle w:val="VerbatimChar"/>
        </w:rPr>
        <w:t xml:space="preserve">## 3 3 0.02729  0  7.07    0 0.469 7.185 61.1 4.9671   2 242    17.8 392.83  4.03</w:t>
      </w:r>
      <w:r>
        <w:br/>
      </w:r>
      <w:r>
        <w:rPr>
          <w:rStyle w:val="VerbatimChar"/>
        </w:rPr>
        <w:t xml:space="preserve">## 4 4 0.03237  0  2.18    0 0.458 6.998 45.8 6.0622   3 222    18.7 394.63  2.94</w:t>
      </w:r>
      <w:r>
        <w:br/>
      </w:r>
      <w:r>
        <w:rPr>
          <w:rStyle w:val="VerbatimChar"/>
        </w:rPr>
        <w:t xml:space="preserve">## 5 5 0.06905  0  2.18    0 0.458 7.147 54.2 6.0622   3 222    18.7 396.90  5.33</w:t>
      </w:r>
      <w:r>
        <w:br/>
      </w:r>
      <w:r>
        <w:rPr>
          <w:rStyle w:val="VerbatimChar"/>
        </w:rPr>
        <w:t xml:space="preserve">## 6 6 0.02985  0  2.18    0 0.458 6.430 58.7 6.0622   3 222    18.7 394.12  5.21</w:t>
      </w:r>
      <w:r>
        <w:br/>
      </w:r>
      <w:r>
        <w:rPr>
          <w:rStyle w:val="VerbatimChar"/>
        </w:rPr>
        <w:t xml:space="preserve">##   medv</w:t>
      </w:r>
      <w:r>
        <w:br/>
      </w:r>
      <w:r>
        <w:rPr>
          <w:rStyle w:val="VerbatimChar"/>
        </w:rPr>
        <w:t xml:space="preserve">## 1 24.0</w:t>
      </w:r>
      <w:r>
        <w:br/>
      </w:r>
      <w:r>
        <w:rPr>
          <w:rStyle w:val="VerbatimChar"/>
        </w:rPr>
        <w:t xml:space="preserve">## 2 21.6</w:t>
      </w:r>
      <w:r>
        <w:br/>
      </w:r>
      <w:r>
        <w:rPr>
          <w:rStyle w:val="VerbatimChar"/>
        </w:rPr>
        <w:t xml:space="preserve">## 3 34.7</w:t>
      </w:r>
      <w:r>
        <w:br/>
      </w:r>
      <w:r>
        <w:rPr>
          <w:rStyle w:val="VerbatimChar"/>
        </w:rPr>
        <w:t xml:space="preserve">## 4 33.4</w:t>
      </w:r>
      <w:r>
        <w:br/>
      </w:r>
      <w:r>
        <w:rPr>
          <w:rStyle w:val="VerbatimChar"/>
        </w:rPr>
        <w:t xml:space="preserve">## 5 36.2</w:t>
      </w:r>
      <w:r>
        <w:br/>
      </w:r>
      <w:r>
        <w:rPr>
          <w:rStyle w:val="VerbatimChar"/>
        </w:rPr>
        <w:t xml:space="preserve">## 6 28.7</w:t>
      </w:r>
    </w:p>
    <w:bookmarkStart w:id="20" w:name="question-1-"/>
    <w:p>
      <w:pPr>
        <w:pStyle w:val="Heading3"/>
      </w:pPr>
      <w:r>
        <w:t xml:space="preserve">Question 1:-</w:t>
      </w:r>
    </w:p>
    <w:p>
      <w:pPr>
        <w:pStyle w:val="FirstParagraph"/>
      </w:pPr>
      <w:r>
        <w:rPr>
          <w:iCs/>
          <w:i/>
        </w:rPr>
        <w:t xml:space="preserve">Report the</w:t>
      </w:r>
      <w:r>
        <w:rPr>
          <w:iCs/>
          <w:i/>
        </w:rPr>
        <w:t xml:space="preserve"> </w:t>
      </w:r>
      <w:r>
        <w:rPr>
          <w:iCs/>
          <w:i/>
        </w:rPr>
        <w:t xml:space="preserve">“</w:t>
      </w:r>
      <w:r>
        <w:rPr>
          <w:iCs/>
          <w:i/>
        </w:rPr>
        <w:t xml:space="preserve">class</w:t>
      </w:r>
      <w:r>
        <w:rPr>
          <w:iCs/>
          <w:i/>
        </w:rPr>
        <w:t xml:space="preserve">”</w:t>
      </w:r>
      <w:r>
        <w:rPr>
          <w:iCs/>
          <w:i/>
        </w:rPr>
        <w:t xml:space="preserve"> </w:t>
      </w:r>
      <w:r>
        <w:rPr>
          <w:iCs/>
          <w:i/>
        </w:rPr>
        <w:t xml:space="preserve">of the data set. How many rows and columns are in this data set? What do the rows and columns represent?</w:t>
      </w:r>
    </w:p>
    <w:p>
      <w:pPr>
        <w:pStyle w:val="SourceCode"/>
      </w:pPr>
      <w:r>
        <w:rPr>
          <w:rStyle w:val="FunctionTok"/>
        </w:rPr>
        <w:t xml:space="preserve">library</w:t>
      </w:r>
      <w:r>
        <w:rPr>
          <w:rStyle w:val="NormalTok"/>
        </w:rPr>
        <w:t xml:space="preserve">(MASS)</w:t>
      </w:r>
      <w:r>
        <w:br/>
      </w:r>
      <w:r>
        <w:rPr>
          <w:rStyle w:val="FunctionTok"/>
        </w:rPr>
        <w:t xml:space="preserve">data</w:t>
      </w:r>
      <w:r>
        <w:rPr>
          <w:rStyle w:val="NormalTok"/>
        </w:rPr>
        <w:t xml:space="preserve">(Boston)</w:t>
      </w:r>
      <w:r>
        <w:br/>
      </w:r>
      <w:r>
        <w:rPr>
          <w:rStyle w:val="FunctionTok"/>
        </w:rPr>
        <w:t xml:space="preserve">class</w:t>
      </w:r>
      <w:r>
        <w:rPr>
          <w:rStyle w:val="NormalTok"/>
        </w:rPr>
        <w:t xml:space="preserve">(Boston)</w:t>
      </w:r>
    </w:p>
    <w:p>
      <w:pPr>
        <w:pStyle w:val="SourceCode"/>
      </w:pPr>
      <w:r>
        <w:rPr>
          <w:rStyle w:val="VerbatimChar"/>
        </w:rPr>
        <w:t xml:space="preserve">## [1] "data.frame"</w:t>
      </w:r>
    </w:p>
    <w:p>
      <w:pPr>
        <w:pStyle w:val="SourceCode"/>
      </w:pPr>
      <w:r>
        <w:rPr>
          <w:rStyle w:val="FunctionTok"/>
        </w:rPr>
        <w:t xml:space="preserve">dim</w:t>
      </w:r>
      <w:r>
        <w:rPr>
          <w:rStyle w:val="NormalTok"/>
        </w:rPr>
        <w:t xml:space="preserve">(Boston)</w:t>
      </w:r>
    </w:p>
    <w:p>
      <w:pPr>
        <w:pStyle w:val="SourceCode"/>
      </w:pPr>
      <w:r>
        <w:rPr>
          <w:rStyle w:val="VerbatimChar"/>
        </w:rPr>
        <w:t xml:space="preserve">## [1] 506  14</w:t>
      </w:r>
    </w:p>
    <w:p>
      <w:pPr>
        <w:pStyle w:val="SourceCode"/>
      </w:pPr>
      <w:r>
        <w:rPr>
          <w:rStyle w:val="FunctionTok"/>
        </w:rPr>
        <w:t xml:space="preserve">colnames</w:t>
      </w:r>
      <w:r>
        <w:rPr>
          <w:rStyle w:val="NormalTok"/>
        </w:rPr>
        <w:t xml:space="preserve">(Boston)</w:t>
      </w:r>
    </w:p>
    <w:p>
      <w:pPr>
        <w:pStyle w:val="SourceCode"/>
      </w:pPr>
      <w:r>
        <w:rPr>
          <w:rStyle w:val="VerbatimChar"/>
        </w:rPr>
        <w:t xml:space="preserve">##  [1] "crim"    "zn"      "indus"   "chas"    "nox"     "rm"      "age"    </w:t>
      </w:r>
      <w:r>
        <w:br/>
      </w:r>
      <w:r>
        <w:rPr>
          <w:rStyle w:val="VerbatimChar"/>
        </w:rPr>
        <w:t xml:space="preserve">##  [8] "dis"     "rad"     "tax"     "ptratio" "black"   "lstat"   "medv"</w:t>
      </w:r>
    </w:p>
    <w:p>
      <w:pPr>
        <w:pStyle w:val="FirstParagraph"/>
      </w:pPr>
      <w:r>
        <w:t xml:space="preserve">Here,the dim() function gives the number of rows and columns.This data set contains 506 rows and 14 columns.Each row represents a specific suburb or town(given observations) in Boston and each column represents a specific socio-economic or environmental variable related to housing and demographics, such as crime rates, nitrogen oxide levels, and median home values.</w:t>
      </w:r>
    </w:p>
    <w:bookmarkEnd w:id="20"/>
    <w:bookmarkStart w:id="24" w:name="question-2-"/>
    <w:p>
      <w:pPr>
        <w:pStyle w:val="Heading3"/>
      </w:pPr>
      <w:r>
        <w:t xml:space="preserve">Question 2:-</w:t>
      </w:r>
    </w:p>
    <w:p>
      <w:pPr>
        <w:pStyle w:val="FirstParagraph"/>
      </w:pPr>
      <w:r>
        <w:rPr>
          <w:iCs/>
          <w:i/>
        </w:rPr>
        <w:t xml:space="preserve">Create a smaller data set with the variables median value of owner-occupied homes, per capita crime rate, nitrogen oxides concentration, proportion of blacks and percentage of lower status of the population. Choosing median value of owner occupied homes as the response and the rest as the predictors, make scatter plots of the response versus each predictor. Present the scatter plots in different panels of the same graph. Comment on your findings.</w:t>
      </w:r>
    </w:p>
    <w:p>
      <w:pPr>
        <w:pStyle w:val="SourceCode"/>
      </w:pPr>
      <w:r>
        <w:rPr>
          <w:rStyle w:val="NormalTok"/>
        </w:rPr>
        <w:t xml:space="preserve">data2</w:t>
      </w:r>
      <w:r>
        <w:rPr>
          <w:rStyle w:val="OtherTok"/>
        </w:rPr>
        <w:t xml:space="preserve">=</w:t>
      </w:r>
      <w:r>
        <w:rPr>
          <w:rStyle w:val="NormalTok"/>
        </w:rPr>
        <w:t xml:space="preserve">Boston[, </w:t>
      </w:r>
      <w:r>
        <w:rPr>
          <w:rStyle w:val="FunctionTok"/>
        </w:rPr>
        <w:t xml:space="preserve">c</w:t>
      </w:r>
      <w:r>
        <w:rPr>
          <w:rStyle w:val="NormalTok"/>
        </w:rPr>
        <w:t xml:space="preserve">(</w:t>
      </w:r>
      <w:r>
        <w:rPr>
          <w:rStyle w:val="StringTok"/>
        </w:rPr>
        <w:t xml:space="preserve">"crim"</w:t>
      </w:r>
      <w:r>
        <w:rPr>
          <w:rStyle w:val="NormalTok"/>
        </w:rPr>
        <w:t xml:space="preserve">,</w:t>
      </w:r>
      <w:r>
        <w:rPr>
          <w:rStyle w:val="StringTok"/>
        </w:rPr>
        <w:t xml:space="preserve">"nox"</w:t>
      </w:r>
      <w:r>
        <w:rPr>
          <w:rStyle w:val="NormalTok"/>
        </w:rPr>
        <w:t xml:space="preserve">, </w:t>
      </w:r>
      <w:r>
        <w:rPr>
          <w:rStyle w:val="StringTok"/>
        </w:rPr>
        <w:t xml:space="preserve">"black"</w:t>
      </w:r>
      <w:r>
        <w:rPr>
          <w:rStyle w:val="NormalTok"/>
        </w:rPr>
        <w:t xml:space="preserve">, </w:t>
      </w:r>
      <w:r>
        <w:rPr>
          <w:rStyle w:val="StringTok"/>
        </w:rPr>
        <w:t xml:space="preserve">"lstat"</w:t>
      </w:r>
      <w:r>
        <w:rPr>
          <w:rStyle w:val="NormalTok"/>
        </w:rPr>
        <w:t xml:space="preserve">)]</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rPr>
          <w:rStyle w:val="FunctionTok"/>
        </w:rPr>
        <w:t xml:space="preserve">plot</w:t>
      </w:r>
      <w:r>
        <w:rPr>
          <w:rStyle w:val="NormalTok"/>
        </w:rPr>
        <w:t xml:space="preserve">(data2</w:t>
      </w:r>
      <w:r>
        <w:rPr>
          <w:rStyle w:val="SpecialCharTok"/>
        </w:rPr>
        <w:t xml:space="preserve">$</w:t>
      </w:r>
      <w:r>
        <w:rPr>
          <w:rStyle w:val="NormalTok"/>
        </w:rPr>
        <w:t xml:space="preserve">crim, data2</w:t>
      </w:r>
      <w:r>
        <w:rPr>
          <w:rStyle w:val="SpecialCharTok"/>
        </w:rPr>
        <w:t xml:space="preserve">$</w:t>
      </w:r>
      <w:r>
        <w:rPr>
          <w:rStyle w:val="NormalTok"/>
        </w:rPr>
        <w:t xml:space="preserve">medv,</w:t>
      </w:r>
      <w:r>
        <w:rPr>
          <w:rStyle w:val="AttributeTok"/>
        </w:rPr>
        <w:t xml:space="preserve">col =</w:t>
      </w:r>
      <w:r>
        <w:rPr>
          <w:rStyle w:val="FunctionTok"/>
        </w:rPr>
        <w:t xml:space="preserve">c</w:t>
      </w:r>
      <w:r>
        <w:rPr>
          <w:rStyle w:val="NormalTok"/>
        </w:rPr>
        <w:t xml:space="preserve">(</w:t>
      </w:r>
      <w:r>
        <w:rPr>
          <w:rStyle w:val="StringTok"/>
        </w:rPr>
        <w:t xml:space="preserve">"red"</w:t>
      </w:r>
      <w:r>
        <w:rPr>
          <w:rStyle w:val="NormalTok"/>
        </w:rPr>
        <w:t xml:space="preserve">, </w:t>
      </w:r>
      <w:r>
        <w:rPr>
          <w:rStyle w:val="StringTok"/>
        </w:rPr>
        <w:t xml:space="preserve">"blue"</w:t>
      </w:r>
      <w:r>
        <w:rPr>
          <w:rStyle w:val="NormalTok"/>
        </w:rPr>
        <w:t xml:space="preserve">), </w:t>
      </w:r>
      <w:r>
        <w:rPr>
          <w:rStyle w:val="AttributeTok"/>
        </w:rPr>
        <w:t xml:space="preserve">pch =</w:t>
      </w:r>
      <w:r>
        <w:rPr>
          <w:rStyle w:val="NormalTok"/>
        </w:rPr>
        <w:t xml:space="preserve"> </w:t>
      </w:r>
      <w:r>
        <w:rPr>
          <w:rStyle w:val="DecValTok"/>
        </w:rPr>
        <w:t xml:space="preserve">19</w:t>
      </w:r>
      <w:r>
        <w:rPr>
          <w:rStyle w:val="NormalTok"/>
        </w:rPr>
        <w:t xml:space="preserve">, </w:t>
      </w:r>
      <w:r>
        <w:rPr>
          <w:rStyle w:val="AttributeTok"/>
        </w:rPr>
        <w:t xml:space="preserve">main=</w:t>
      </w:r>
      <w:r>
        <w:rPr>
          <w:rStyle w:val="StringTok"/>
        </w:rPr>
        <w:t xml:space="preserve">"Crime vs Med Value"</w:t>
      </w:r>
      <w:r>
        <w:rPr>
          <w:rStyle w:val="NormalTok"/>
        </w:rPr>
        <w:t xml:space="preserve">, </w:t>
      </w:r>
      <w:r>
        <w:rPr>
          <w:rStyle w:val="AttributeTok"/>
        </w:rPr>
        <w:t xml:space="preserve">xlab=</w:t>
      </w:r>
      <w:r>
        <w:rPr>
          <w:rStyle w:val="StringTok"/>
        </w:rPr>
        <w:t xml:space="preserve">"Crime Rate"</w:t>
      </w:r>
      <w:r>
        <w:rPr>
          <w:rStyle w:val="NormalTok"/>
        </w:rPr>
        <w:t xml:space="preserve">, </w:t>
      </w:r>
      <w:r>
        <w:rPr>
          <w:rStyle w:val="AttributeTok"/>
        </w:rPr>
        <w:t xml:space="preserve">ylab=</w:t>
      </w:r>
      <w:r>
        <w:rPr>
          <w:rStyle w:val="StringTok"/>
        </w:rPr>
        <w:t xml:space="preserve">"Median Value"</w:t>
      </w:r>
      <w:r>
        <w:rPr>
          <w:rStyle w:val="NormalTok"/>
        </w:rPr>
        <w:t xml:space="preserve">)</w:t>
      </w:r>
      <w:r>
        <w:br/>
      </w:r>
      <w:r>
        <w:rPr>
          <w:rStyle w:val="FunctionTok"/>
        </w:rPr>
        <w:t xml:space="preserve">plot</w:t>
      </w:r>
      <w:r>
        <w:rPr>
          <w:rStyle w:val="NormalTok"/>
        </w:rPr>
        <w:t xml:space="preserve">(data2</w:t>
      </w:r>
      <w:r>
        <w:rPr>
          <w:rStyle w:val="SpecialCharTok"/>
        </w:rPr>
        <w:t xml:space="preserve">$</w:t>
      </w:r>
      <w:r>
        <w:rPr>
          <w:rStyle w:val="NormalTok"/>
        </w:rPr>
        <w:t xml:space="preserve">nox, data2</w:t>
      </w:r>
      <w:r>
        <w:rPr>
          <w:rStyle w:val="SpecialCharTok"/>
        </w:rPr>
        <w:t xml:space="preserve">$</w:t>
      </w:r>
      <w:r>
        <w:rPr>
          <w:rStyle w:val="NormalTok"/>
        </w:rPr>
        <w:t xml:space="preserve">medv,</w:t>
      </w:r>
      <w:r>
        <w:rPr>
          <w:rStyle w:val="AttributeTok"/>
        </w:rPr>
        <w:t xml:space="preserve">col =</w:t>
      </w:r>
      <w:r>
        <w:rPr>
          <w:rStyle w:val="FunctionTok"/>
        </w:rPr>
        <w:t xml:space="preserve">c</w:t>
      </w:r>
      <w:r>
        <w:rPr>
          <w:rStyle w:val="NormalTok"/>
        </w:rPr>
        <w:t xml:space="preserve">(</w:t>
      </w:r>
      <w:r>
        <w:rPr>
          <w:rStyle w:val="StringTok"/>
        </w:rPr>
        <w:t xml:space="preserve">"salmon"</w:t>
      </w:r>
      <w:r>
        <w:rPr>
          <w:rStyle w:val="NormalTok"/>
        </w:rPr>
        <w:t xml:space="preserve">, </w:t>
      </w:r>
      <w:r>
        <w:rPr>
          <w:rStyle w:val="StringTok"/>
        </w:rPr>
        <w:t xml:space="preserve">"black"</w:t>
      </w:r>
      <w:r>
        <w:rPr>
          <w:rStyle w:val="NormalTok"/>
        </w:rPr>
        <w:t xml:space="preserve">), </w:t>
      </w:r>
      <w:r>
        <w:rPr>
          <w:rStyle w:val="AttributeTok"/>
        </w:rPr>
        <w:t xml:space="preserve">pch =</w:t>
      </w:r>
      <w:r>
        <w:rPr>
          <w:rStyle w:val="NormalTok"/>
        </w:rPr>
        <w:t xml:space="preserve"> </w:t>
      </w:r>
      <w:r>
        <w:rPr>
          <w:rStyle w:val="DecValTok"/>
        </w:rPr>
        <w:t xml:space="preserve">19</w:t>
      </w:r>
      <w:r>
        <w:rPr>
          <w:rStyle w:val="NormalTok"/>
        </w:rPr>
        <w:t xml:space="preserve">, </w:t>
      </w:r>
      <w:r>
        <w:rPr>
          <w:rStyle w:val="AttributeTok"/>
        </w:rPr>
        <w:t xml:space="preserve">main=</w:t>
      </w:r>
      <w:r>
        <w:rPr>
          <w:rStyle w:val="StringTok"/>
        </w:rPr>
        <w:t xml:space="preserve">"NOx vs Med Value"</w:t>
      </w:r>
      <w:r>
        <w:rPr>
          <w:rStyle w:val="NormalTok"/>
        </w:rPr>
        <w:t xml:space="preserve">, </w:t>
      </w:r>
      <w:r>
        <w:rPr>
          <w:rStyle w:val="AttributeTok"/>
        </w:rPr>
        <w:t xml:space="preserve">xlab=</w:t>
      </w:r>
      <w:r>
        <w:rPr>
          <w:rStyle w:val="StringTok"/>
        </w:rPr>
        <w:t xml:space="preserve">"Nitrogen Oxide"</w:t>
      </w:r>
      <w:r>
        <w:rPr>
          <w:rStyle w:val="NormalTok"/>
        </w:rPr>
        <w:t xml:space="preserve">, </w:t>
      </w:r>
      <w:r>
        <w:rPr>
          <w:rStyle w:val="AttributeTok"/>
        </w:rPr>
        <w:t xml:space="preserve">ylab=</w:t>
      </w:r>
      <w:r>
        <w:rPr>
          <w:rStyle w:val="StringTok"/>
        </w:rPr>
        <w:t xml:space="preserve">"Median Value"</w:t>
      </w:r>
      <w:r>
        <w:rPr>
          <w:rStyle w:val="NormalTok"/>
        </w:rPr>
        <w:t xml:space="preserve">)</w:t>
      </w:r>
      <w:r>
        <w:br/>
      </w:r>
      <w:r>
        <w:rPr>
          <w:rStyle w:val="FunctionTok"/>
        </w:rPr>
        <w:t xml:space="preserve">plot</w:t>
      </w:r>
      <w:r>
        <w:rPr>
          <w:rStyle w:val="NormalTok"/>
        </w:rPr>
        <w:t xml:space="preserve">(data2</w:t>
      </w:r>
      <w:r>
        <w:rPr>
          <w:rStyle w:val="SpecialCharTok"/>
        </w:rPr>
        <w:t xml:space="preserve">$</w:t>
      </w:r>
      <w:r>
        <w:rPr>
          <w:rStyle w:val="NormalTok"/>
        </w:rPr>
        <w:t xml:space="preserve">black, data2</w:t>
      </w:r>
      <w:r>
        <w:rPr>
          <w:rStyle w:val="SpecialCharTok"/>
        </w:rPr>
        <w:t xml:space="preserve">$</w:t>
      </w:r>
      <w:r>
        <w:rPr>
          <w:rStyle w:val="NormalTok"/>
        </w:rPr>
        <w:t xml:space="preserve">medv,</w:t>
      </w:r>
      <w:r>
        <w:rPr>
          <w:rStyle w:val="AttributeTok"/>
        </w:rPr>
        <w:t xml:space="preserve">col =</w:t>
      </w:r>
      <w:r>
        <w:rPr>
          <w:rStyle w:val="FunctionTok"/>
        </w:rPr>
        <w:t xml:space="preserve">c</w:t>
      </w:r>
      <w:r>
        <w:rPr>
          <w:rStyle w:val="NormalTok"/>
        </w:rPr>
        <w:t xml:space="preserve">(</w:t>
      </w:r>
      <w:r>
        <w:rPr>
          <w:rStyle w:val="StringTok"/>
        </w:rPr>
        <w:t xml:space="preserve">"pink"</w:t>
      </w:r>
      <w:r>
        <w:rPr>
          <w:rStyle w:val="NormalTok"/>
        </w:rPr>
        <w:t xml:space="preserve">, </w:t>
      </w:r>
      <w:r>
        <w:rPr>
          <w:rStyle w:val="StringTok"/>
        </w:rPr>
        <w:t xml:space="preserve">"darkblue"</w:t>
      </w:r>
      <w:r>
        <w:rPr>
          <w:rStyle w:val="NormalTok"/>
        </w:rPr>
        <w:t xml:space="preserve">), </w:t>
      </w:r>
      <w:r>
        <w:rPr>
          <w:rStyle w:val="AttributeTok"/>
        </w:rPr>
        <w:t xml:space="preserve">pch =</w:t>
      </w:r>
      <w:r>
        <w:rPr>
          <w:rStyle w:val="NormalTok"/>
        </w:rPr>
        <w:t xml:space="preserve"> </w:t>
      </w:r>
      <w:r>
        <w:rPr>
          <w:rStyle w:val="DecValTok"/>
        </w:rPr>
        <w:t xml:space="preserve">19</w:t>
      </w:r>
      <w:r>
        <w:rPr>
          <w:rStyle w:val="NormalTok"/>
        </w:rPr>
        <w:t xml:space="preserve">,</w:t>
      </w:r>
      <w:r>
        <w:rPr>
          <w:rStyle w:val="AttributeTok"/>
        </w:rPr>
        <w:t xml:space="preserve">main=</w:t>
      </w:r>
      <w:r>
        <w:rPr>
          <w:rStyle w:val="StringTok"/>
        </w:rPr>
        <w:t xml:space="preserve">"Black Prop vs Med Value"</w:t>
      </w:r>
      <w:r>
        <w:rPr>
          <w:rStyle w:val="NormalTok"/>
        </w:rPr>
        <w:t xml:space="preserve">, </w:t>
      </w:r>
      <w:r>
        <w:rPr>
          <w:rStyle w:val="AttributeTok"/>
        </w:rPr>
        <w:t xml:space="preserve">xlab=</w:t>
      </w:r>
      <w:r>
        <w:rPr>
          <w:rStyle w:val="StringTok"/>
        </w:rPr>
        <w:t xml:space="preserve">"Proportion of Blacks"</w:t>
      </w:r>
      <w:r>
        <w:rPr>
          <w:rStyle w:val="NormalTok"/>
        </w:rPr>
        <w:t xml:space="preserve">, </w:t>
      </w:r>
      <w:r>
        <w:rPr>
          <w:rStyle w:val="AttributeTok"/>
        </w:rPr>
        <w:t xml:space="preserve">ylab=</w:t>
      </w:r>
      <w:r>
        <w:rPr>
          <w:rStyle w:val="StringTok"/>
        </w:rPr>
        <w:t xml:space="preserve">"Median Value"</w:t>
      </w:r>
      <w:r>
        <w:rPr>
          <w:rStyle w:val="NormalTok"/>
        </w:rPr>
        <w:t xml:space="preserve">)</w:t>
      </w:r>
      <w:r>
        <w:br/>
      </w:r>
      <w:r>
        <w:rPr>
          <w:rStyle w:val="FunctionTok"/>
        </w:rPr>
        <w:t xml:space="preserve">plot</w:t>
      </w:r>
      <w:r>
        <w:rPr>
          <w:rStyle w:val="NormalTok"/>
        </w:rPr>
        <w:t xml:space="preserve">(data2</w:t>
      </w:r>
      <w:r>
        <w:rPr>
          <w:rStyle w:val="SpecialCharTok"/>
        </w:rPr>
        <w:t xml:space="preserve">$</w:t>
      </w:r>
      <w:r>
        <w:rPr>
          <w:rStyle w:val="NormalTok"/>
        </w:rPr>
        <w:t xml:space="preserve">lstat, data2</w:t>
      </w:r>
      <w:r>
        <w:rPr>
          <w:rStyle w:val="SpecialCharTok"/>
        </w:rPr>
        <w:t xml:space="preserve">$</w:t>
      </w:r>
      <w:r>
        <w:rPr>
          <w:rStyle w:val="NormalTok"/>
        </w:rPr>
        <w:t xml:space="preserve">medv,</w:t>
      </w:r>
      <w:r>
        <w:rPr>
          <w:rStyle w:val="AttributeTok"/>
        </w:rPr>
        <w:t xml:space="preserve">col =</w:t>
      </w:r>
      <w:r>
        <w:rPr>
          <w:rStyle w:val="FunctionTok"/>
        </w:rPr>
        <w:t xml:space="preserve">c</w:t>
      </w:r>
      <w:r>
        <w:rPr>
          <w:rStyle w:val="NormalTok"/>
        </w:rPr>
        <w:t xml:space="preserve">(</w:t>
      </w:r>
      <w:r>
        <w:rPr>
          <w:rStyle w:val="StringTok"/>
        </w:rPr>
        <w:t xml:space="preserve">"grey"</w:t>
      </w:r>
      <w:r>
        <w:rPr>
          <w:rStyle w:val="NormalTok"/>
        </w:rPr>
        <w:t xml:space="preserve">, </w:t>
      </w:r>
      <w:r>
        <w:rPr>
          <w:rStyle w:val="StringTok"/>
        </w:rPr>
        <w:t xml:space="preserve">"darkgreen"</w:t>
      </w:r>
      <w:r>
        <w:rPr>
          <w:rStyle w:val="NormalTok"/>
        </w:rPr>
        <w:t xml:space="preserve">), </w:t>
      </w:r>
      <w:r>
        <w:rPr>
          <w:rStyle w:val="AttributeTok"/>
        </w:rPr>
        <w:t xml:space="preserve">pch =</w:t>
      </w:r>
      <w:r>
        <w:rPr>
          <w:rStyle w:val="NormalTok"/>
        </w:rPr>
        <w:t xml:space="preserve"> </w:t>
      </w:r>
      <w:r>
        <w:rPr>
          <w:rStyle w:val="DecValTok"/>
        </w:rPr>
        <w:t xml:space="preserve">19</w:t>
      </w:r>
      <w:r>
        <w:rPr>
          <w:rStyle w:val="NormalTok"/>
        </w:rPr>
        <w:t xml:space="preserve">,</w:t>
      </w:r>
      <w:r>
        <w:rPr>
          <w:rStyle w:val="AttributeTok"/>
        </w:rPr>
        <w:t xml:space="preserve">main=</w:t>
      </w:r>
      <w:r>
        <w:rPr>
          <w:rStyle w:val="StringTok"/>
        </w:rPr>
        <w:t xml:space="preserve">"Lstat vs Med Value"</w:t>
      </w:r>
      <w:r>
        <w:rPr>
          <w:rStyle w:val="NormalTok"/>
        </w:rPr>
        <w:t xml:space="preserve">, </w:t>
      </w:r>
      <w:r>
        <w:rPr>
          <w:rStyle w:val="AttributeTok"/>
        </w:rPr>
        <w:t xml:space="preserve">xlab=</w:t>
      </w:r>
      <w:r>
        <w:rPr>
          <w:rStyle w:val="StringTok"/>
        </w:rPr>
        <w:t xml:space="preserve">"% Lower Status"</w:t>
      </w:r>
      <w:r>
        <w:rPr>
          <w:rStyle w:val="NormalTok"/>
        </w:rPr>
        <w:t xml:space="preserve">, </w:t>
      </w:r>
      <w:r>
        <w:rPr>
          <w:rStyle w:val="AttributeTok"/>
        </w:rPr>
        <w:t xml:space="preserve">ylab=</w:t>
      </w:r>
      <w:r>
        <w:rPr>
          <w:rStyle w:val="StringTok"/>
        </w:rPr>
        <w:t xml:space="preserve">"Median Value"</w:t>
      </w:r>
      <w:r>
        <w:rPr>
          <w:rStyle w:val="NormalTok"/>
        </w:rPr>
        <w:t xml:space="preserve">)</w:t>
      </w:r>
    </w:p>
    <w:p>
      <w:pPr>
        <w:pStyle w:val="FirstParagraph"/>
      </w:pPr>
      <w:r>
        <w:drawing>
          <wp:inline>
            <wp:extent cx="4620126" cy="3696101"/>
            <wp:effectExtent b="0" l="0" r="0" t="0"/>
            <wp:docPr descr="" title="" id="22" name="Picture"/>
            <a:graphic>
              <a:graphicData uri="http://schemas.openxmlformats.org/drawingml/2006/picture">
                <pic:pic>
                  <pic:nvPicPr>
                    <pic:cNvPr descr="Predictive-Analytics-Assignment_files/figure-docx/unnamed-chunk-3-1.png" id="23" name="Picture"/>
                    <pic:cNvPicPr>
                      <a:picLocks noChangeArrowheads="1" noChangeAspect="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p>
    <w:p>
      <w:pPr>
        <w:pStyle w:val="FirstParagraph"/>
      </w:pPr>
      <w:r>
        <w:t xml:space="preserve">For lstatvsmedv scatter plot we see,there is a clear negative correlation as the percentage of lower-status population increases, the median home value decreases significantly.</w:t>
      </w:r>
    </w:p>
    <w:p>
      <w:pPr>
        <w:pStyle w:val="BodyText"/>
      </w:pPr>
      <w:r>
        <w:t xml:space="preserve">For crimvsmedv scatter plot we see,when crime rate is low there is high median values (blue points).As crime rates increase, the median values decreases.</w:t>
      </w:r>
    </w:p>
    <w:p>
      <w:pPr>
        <w:pStyle w:val="BodyText"/>
      </w:pPr>
      <w:r>
        <w:t xml:space="preserve">For noxvsmedv,higher nitrogen oxide concentrations generally correspond to lower median home values, suggesting that industrial or high-traffic areas have cheaper housing.</w:t>
      </w:r>
    </w:p>
    <w:p>
      <w:pPr>
        <w:pStyle w:val="BodyText"/>
      </w:pPr>
      <w:r>
        <w:t xml:space="preserve">For blackvsmedv,relationship between the proportion of blacks and home values shows a high concentration of data points at the higher end of the black variable scale. While expensive homes exist in these areas, the highest-priced outliers are mostly found in specific demographic clusters.</w:t>
      </w:r>
    </w:p>
    <w:bookmarkEnd w:id="24"/>
    <w:bookmarkStart w:id="25" w:name="question-3-"/>
    <w:p>
      <w:pPr>
        <w:pStyle w:val="Heading3"/>
      </w:pPr>
      <w:r>
        <w:t xml:space="preserve">Question 3:-</w:t>
      </w:r>
    </w:p>
    <w:p>
      <w:pPr>
        <w:pStyle w:val="FirstParagraph"/>
      </w:pPr>
      <w:r>
        <w:rPr>
          <w:iCs/>
          <w:i/>
        </w:rPr>
        <w:t xml:space="preserve">Which suburb of Boston has lowest median value of owner-occupied homes?What are the values of the other predictors mentioned in (2), for that suburb. How do these values compare to the overall ranges for those predictors? Comment on your findings. Hint: Mention which percentile these values belong to.</w:t>
      </w:r>
    </w:p>
    <w:p>
      <w:pPr>
        <w:pStyle w:val="SourceCode"/>
      </w:pPr>
      <w:r>
        <w:rPr>
          <w:rStyle w:val="NormalTok"/>
        </w:rPr>
        <w:t xml:space="preserve">m1</w:t>
      </w:r>
      <w:r>
        <w:rPr>
          <w:rStyle w:val="OtherTok"/>
        </w:rPr>
        <w:t xml:space="preserve">=</w:t>
      </w:r>
      <w:r>
        <w:rPr>
          <w:rStyle w:val="FunctionTok"/>
        </w:rPr>
        <w:t xml:space="preserve">which.min</w:t>
      </w:r>
      <w:r>
        <w:rPr>
          <w:rStyle w:val="NormalTok"/>
        </w:rPr>
        <w:t xml:space="preserve">(Boston</w:t>
      </w:r>
      <w:r>
        <w:rPr>
          <w:rStyle w:val="SpecialCharTok"/>
        </w:rPr>
        <w:t xml:space="preserve">$</w:t>
      </w:r>
      <w:r>
        <w:rPr>
          <w:rStyle w:val="NormalTok"/>
        </w:rPr>
        <w:t xml:space="preserve">medv)</w:t>
      </w:r>
      <w:r>
        <w:br/>
      </w:r>
      <w:r>
        <w:rPr>
          <w:rStyle w:val="NormalTok"/>
        </w:rPr>
        <w:t xml:space="preserve">m1</w:t>
      </w:r>
    </w:p>
    <w:p>
      <w:pPr>
        <w:pStyle w:val="SourceCode"/>
      </w:pPr>
      <w:r>
        <w:rPr>
          <w:rStyle w:val="VerbatimChar"/>
        </w:rPr>
        <w:t xml:space="preserve">## [1] 399</w:t>
      </w:r>
    </w:p>
    <w:p>
      <w:pPr>
        <w:pStyle w:val="SourceCode"/>
      </w:pPr>
      <w:r>
        <w:rPr>
          <w:rStyle w:val="NormalTok"/>
        </w:rPr>
        <w:t xml:space="preserve">data3</w:t>
      </w:r>
      <w:r>
        <w:rPr>
          <w:rStyle w:val="OtherTok"/>
        </w:rPr>
        <w:t xml:space="preserve">=</w:t>
      </w:r>
      <w:r>
        <w:rPr>
          <w:rStyle w:val="NormalTok"/>
        </w:rPr>
        <w:t xml:space="preserve">Boston[m1, ]</w:t>
      </w:r>
      <w:r>
        <w:br/>
      </w:r>
      <w:r>
        <w:rPr>
          <w:rStyle w:val="NormalTok"/>
        </w:rPr>
        <w:t xml:space="preserve">data3</w:t>
      </w:r>
    </w:p>
    <w:p>
      <w:pPr>
        <w:pStyle w:val="SourceCode"/>
      </w:pPr>
      <w:r>
        <w:rPr>
          <w:rStyle w:val="VerbatimChar"/>
        </w:rPr>
        <w:t xml:space="preserve">##        crim zn indus chas   nox    rm age    dis rad tax ptratio black lstat</w:t>
      </w:r>
      <w:r>
        <w:br/>
      </w:r>
      <w:r>
        <w:rPr>
          <w:rStyle w:val="VerbatimChar"/>
        </w:rPr>
        <w:t xml:space="preserve">## 399 38.3518  0  18.1    0 0.693 5.453 100 1.4896  24 666    20.2 396.9 30.59</w:t>
      </w:r>
      <w:r>
        <w:br/>
      </w:r>
      <w:r>
        <w:rPr>
          <w:rStyle w:val="VerbatimChar"/>
        </w:rPr>
        <w:t xml:space="preserve">##     medv</w:t>
      </w:r>
      <w:r>
        <w:br/>
      </w:r>
      <w:r>
        <w:rPr>
          <w:rStyle w:val="VerbatimChar"/>
        </w:rPr>
        <w:t xml:space="preserve">## 399    5</w:t>
      </w:r>
    </w:p>
    <w:p>
      <w:pPr>
        <w:pStyle w:val="SourceCode"/>
      </w:pPr>
      <w:r>
        <w:rPr>
          <w:rStyle w:val="NormalTok"/>
        </w:rPr>
        <w:t xml:space="preserve">data3[, </w:t>
      </w:r>
      <w:r>
        <w:rPr>
          <w:rStyle w:val="FunctionTok"/>
        </w:rPr>
        <w:t xml:space="preserve">c</w:t>
      </w:r>
      <w:r>
        <w:rPr>
          <w:rStyle w:val="NormalTok"/>
        </w:rPr>
        <w:t xml:space="preserve">(</w:t>
      </w:r>
      <w:r>
        <w:rPr>
          <w:rStyle w:val="StringTok"/>
        </w:rPr>
        <w:t xml:space="preserve">"medv"</w:t>
      </w:r>
      <w:r>
        <w:rPr>
          <w:rStyle w:val="NormalTok"/>
        </w:rPr>
        <w:t xml:space="preserve">, </w:t>
      </w:r>
      <w:r>
        <w:rPr>
          <w:rStyle w:val="StringTok"/>
        </w:rPr>
        <w:t xml:space="preserve">"crim"</w:t>
      </w:r>
      <w:r>
        <w:rPr>
          <w:rStyle w:val="NormalTok"/>
        </w:rPr>
        <w:t xml:space="preserve">, </w:t>
      </w:r>
      <w:r>
        <w:rPr>
          <w:rStyle w:val="StringTok"/>
        </w:rPr>
        <w:t xml:space="preserve">"nox"</w:t>
      </w:r>
      <w:r>
        <w:rPr>
          <w:rStyle w:val="NormalTok"/>
        </w:rPr>
        <w:t xml:space="preserve">, </w:t>
      </w:r>
      <w:r>
        <w:rPr>
          <w:rStyle w:val="StringTok"/>
        </w:rPr>
        <w:t xml:space="preserve">"black"</w:t>
      </w:r>
      <w:r>
        <w:rPr>
          <w:rStyle w:val="NormalTok"/>
        </w:rPr>
        <w:t xml:space="preserve">, </w:t>
      </w:r>
      <w:r>
        <w:rPr>
          <w:rStyle w:val="StringTok"/>
        </w:rPr>
        <w:t xml:space="preserve">"lstat"</w:t>
      </w:r>
      <w:r>
        <w:rPr>
          <w:rStyle w:val="NormalTok"/>
        </w:rPr>
        <w:t xml:space="preserve">)]</w:t>
      </w:r>
    </w:p>
    <w:p>
      <w:pPr>
        <w:pStyle w:val="SourceCode"/>
      </w:pPr>
      <w:r>
        <w:rPr>
          <w:rStyle w:val="VerbatimChar"/>
        </w:rPr>
        <w:t xml:space="preserve">##     medv    crim   nox black lstat</w:t>
      </w:r>
      <w:r>
        <w:br/>
      </w:r>
      <w:r>
        <w:rPr>
          <w:rStyle w:val="VerbatimChar"/>
        </w:rPr>
        <w:t xml:space="preserve">## 399    5 38.3518 0.693 396.9 30.59</w:t>
      </w:r>
    </w:p>
    <w:p>
      <w:pPr>
        <w:pStyle w:val="SourceCode"/>
      </w:pPr>
      <w:r>
        <w:rPr>
          <w:rStyle w:val="NormalTok"/>
        </w:rPr>
        <w:t xml:space="preserve">crime</w:t>
      </w:r>
      <w:r>
        <w:rPr>
          <w:rStyle w:val="OtherTok"/>
        </w:rPr>
        <w:t xml:space="preserve">=</w:t>
      </w:r>
      <w:r>
        <w:rPr>
          <w:rStyle w:val="FunctionTok"/>
        </w:rPr>
        <w:t xml:space="preserve">ecdf</w:t>
      </w:r>
      <w:r>
        <w:rPr>
          <w:rStyle w:val="NormalTok"/>
        </w:rPr>
        <w:t xml:space="preserve">(Boston</w:t>
      </w:r>
      <w:r>
        <w:rPr>
          <w:rStyle w:val="SpecialCharTok"/>
        </w:rPr>
        <w:t xml:space="preserve">$</w:t>
      </w:r>
      <w:r>
        <w:rPr>
          <w:rStyle w:val="NormalTok"/>
        </w:rPr>
        <w:t xml:space="preserve">crim)(data3</w:t>
      </w:r>
      <w:r>
        <w:rPr>
          <w:rStyle w:val="SpecialCharTok"/>
        </w:rPr>
        <w:t xml:space="preserve">$</w:t>
      </w:r>
      <w:r>
        <w:rPr>
          <w:rStyle w:val="NormalTok"/>
        </w:rPr>
        <w:t xml:space="preserve">crim)</w:t>
      </w:r>
      <w:r>
        <w:br/>
      </w:r>
      <w:r>
        <w:rPr>
          <w:rStyle w:val="NormalTok"/>
        </w:rPr>
        <w:t xml:space="preserve">nox</w:t>
      </w:r>
      <w:r>
        <w:rPr>
          <w:rStyle w:val="OtherTok"/>
        </w:rPr>
        <w:t xml:space="preserve">=</w:t>
      </w:r>
      <w:r>
        <w:rPr>
          <w:rStyle w:val="FunctionTok"/>
        </w:rPr>
        <w:t xml:space="preserve">ecdf</w:t>
      </w:r>
      <w:r>
        <w:rPr>
          <w:rStyle w:val="NormalTok"/>
        </w:rPr>
        <w:t xml:space="preserve">(Boston</w:t>
      </w:r>
      <w:r>
        <w:rPr>
          <w:rStyle w:val="SpecialCharTok"/>
        </w:rPr>
        <w:t xml:space="preserve">$</w:t>
      </w:r>
      <w:r>
        <w:rPr>
          <w:rStyle w:val="NormalTok"/>
        </w:rPr>
        <w:t xml:space="preserve">nox)(data3</w:t>
      </w:r>
      <w:r>
        <w:rPr>
          <w:rStyle w:val="SpecialCharTok"/>
        </w:rPr>
        <w:t xml:space="preserve">$</w:t>
      </w:r>
      <w:r>
        <w:rPr>
          <w:rStyle w:val="NormalTok"/>
        </w:rPr>
        <w:t xml:space="preserve">nox)</w:t>
      </w:r>
      <w:r>
        <w:br/>
      </w:r>
      <w:r>
        <w:rPr>
          <w:rStyle w:val="NormalTok"/>
        </w:rPr>
        <w:t xml:space="preserve">lstat</w:t>
      </w:r>
      <w:r>
        <w:rPr>
          <w:rStyle w:val="OtherTok"/>
        </w:rPr>
        <w:t xml:space="preserve">=</w:t>
      </w:r>
      <w:r>
        <w:rPr>
          <w:rStyle w:val="FunctionTok"/>
        </w:rPr>
        <w:t xml:space="preserve">ecdf</w:t>
      </w:r>
      <w:r>
        <w:rPr>
          <w:rStyle w:val="NormalTok"/>
        </w:rPr>
        <w:t xml:space="preserve">(Boston</w:t>
      </w:r>
      <w:r>
        <w:rPr>
          <w:rStyle w:val="SpecialCharTok"/>
        </w:rPr>
        <w:t xml:space="preserve">$</w:t>
      </w:r>
      <w:r>
        <w:rPr>
          <w:rStyle w:val="NormalTok"/>
        </w:rPr>
        <w:t xml:space="preserve">lstat)(data3</w:t>
      </w:r>
      <w:r>
        <w:rPr>
          <w:rStyle w:val="SpecialCharTok"/>
        </w:rPr>
        <w:t xml:space="preserve">$</w:t>
      </w:r>
      <w:r>
        <w:rPr>
          <w:rStyle w:val="NormalTok"/>
        </w:rPr>
        <w:t xml:space="preserve">lstat)</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"Crime Percentile:"</w:t>
      </w:r>
      <w:r>
        <w:rPr>
          <w:rStyle w:val="NormalTok"/>
        </w:rPr>
        <w:t xml:space="preserve">, </w:t>
      </w:r>
      <w:r>
        <w:rPr>
          <w:rStyle w:val="FunctionTok"/>
        </w:rPr>
        <w:t xml:space="preserve">round</w:t>
      </w:r>
      <w:r>
        <w:rPr>
          <w:rStyle w:val="NormalTok"/>
        </w:rPr>
        <w:t xml:space="preserve">(crime</w:t>
      </w:r>
      <w:r>
        <w:rPr>
          <w:rStyle w:val="SpecialCharTok"/>
        </w:rPr>
        <w:t xml:space="preserve">*</w:t>
      </w:r>
      <w:r>
        <w:rPr>
          <w:rStyle w:val="DecValTok"/>
        </w:rPr>
        <w:t xml:space="preserve">100</w:t>
      </w:r>
      <w:r>
        <w:rPr>
          <w:rStyle w:val="NormalTok"/>
        </w:rPr>
        <w:t xml:space="preserve">, </w:t>
      </w:r>
      <w:r>
        <w:rPr>
          <w:rStyle w:val="DecValTok"/>
        </w:rPr>
        <w:t xml:space="preserve">2</w:t>
      </w:r>
      <w:r>
        <w:rPr>
          <w:rStyle w:val="NormalTok"/>
        </w:rPr>
        <w:t xml:space="preserve">)))</w:t>
      </w:r>
    </w:p>
    <w:p>
      <w:pPr>
        <w:pStyle w:val="SourceCode"/>
      </w:pPr>
      <w:r>
        <w:rPr>
          <w:rStyle w:val="VerbatimChar"/>
        </w:rPr>
        <w:t xml:space="preserve">## [1] "Crime Percentile: 98.81"</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"NOx Percentile:"</w:t>
      </w:r>
      <w:r>
        <w:rPr>
          <w:rStyle w:val="NormalTok"/>
        </w:rPr>
        <w:t xml:space="preserve">, </w:t>
      </w:r>
      <w:r>
        <w:rPr>
          <w:rStyle w:val="FunctionTok"/>
        </w:rPr>
        <w:t xml:space="preserve">round</w:t>
      </w:r>
      <w:r>
        <w:rPr>
          <w:rStyle w:val="NormalTok"/>
        </w:rPr>
        <w:t xml:space="preserve">(nox</w:t>
      </w:r>
      <w:r>
        <w:rPr>
          <w:rStyle w:val="SpecialCharTok"/>
        </w:rPr>
        <w:t xml:space="preserve">*</w:t>
      </w:r>
      <w:r>
        <w:rPr>
          <w:rStyle w:val="DecValTok"/>
        </w:rPr>
        <w:t xml:space="preserve">100</w:t>
      </w:r>
      <w:r>
        <w:rPr>
          <w:rStyle w:val="NormalTok"/>
        </w:rPr>
        <w:t xml:space="preserve">, </w:t>
      </w:r>
      <w:r>
        <w:rPr>
          <w:rStyle w:val="DecValTok"/>
        </w:rPr>
        <w:t xml:space="preserve">2</w:t>
      </w:r>
      <w:r>
        <w:rPr>
          <w:rStyle w:val="NormalTok"/>
        </w:rPr>
        <w:t xml:space="preserve">)))</w:t>
      </w:r>
    </w:p>
    <w:p>
      <w:pPr>
        <w:pStyle w:val="SourceCode"/>
      </w:pPr>
      <w:r>
        <w:rPr>
          <w:rStyle w:val="VerbatimChar"/>
        </w:rPr>
        <w:t xml:space="preserve">## [1] "NOx Percentile: 85.77"</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"Lstat Percentile:"</w:t>
      </w:r>
      <w:r>
        <w:rPr>
          <w:rStyle w:val="NormalTok"/>
        </w:rPr>
        <w:t xml:space="preserve">, </w:t>
      </w:r>
      <w:r>
        <w:rPr>
          <w:rStyle w:val="FunctionTok"/>
        </w:rPr>
        <w:t xml:space="preserve">round</w:t>
      </w:r>
      <w:r>
        <w:rPr>
          <w:rStyle w:val="NormalTok"/>
        </w:rPr>
        <w:t xml:space="preserve">(lstat</w:t>
      </w:r>
      <w:r>
        <w:rPr>
          <w:rStyle w:val="SpecialCharTok"/>
        </w:rPr>
        <w:t xml:space="preserve">*</w:t>
      </w:r>
      <w:r>
        <w:rPr>
          <w:rStyle w:val="DecValTok"/>
        </w:rPr>
        <w:t xml:space="preserve">100</w:t>
      </w:r>
      <w:r>
        <w:rPr>
          <w:rStyle w:val="NormalTok"/>
        </w:rPr>
        <w:t xml:space="preserve">, </w:t>
      </w:r>
      <w:r>
        <w:rPr>
          <w:rStyle w:val="DecValTok"/>
        </w:rPr>
        <w:t xml:space="preserve">2</w:t>
      </w:r>
      <w:r>
        <w:rPr>
          <w:rStyle w:val="NormalTok"/>
        </w:rPr>
        <w:t xml:space="preserve">)))</w:t>
      </w:r>
    </w:p>
    <w:p>
      <w:pPr>
        <w:pStyle w:val="SourceCode"/>
      </w:pPr>
      <w:r>
        <w:rPr>
          <w:rStyle w:val="VerbatimChar"/>
        </w:rPr>
        <w:t xml:space="preserve">## [1] "Lstat Percentile: 97.83"</w:t>
      </w:r>
    </w:p>
    <w:p>
      <w:pPr>
        <w:pStyle w:val="FirstParagraph"/>
      </w:pPr>
      <w:r>
        <w:t xml:space="preserve">Thus, from here we can infer that this suburb falls into a very high percentile for crime(98.81 which exceeds the average).The concentration of nitrogen oxides is above the median(85.77), placing it in the upper percentiles for air pollution.This suburb has one of the highest percentages of lower-status residents in the entire data set.The value for the black variable is also high, indicating mixed ethinicities is common in the lower-priced housing tiers of this data set.</w:t>
      </w:r>
    </w:p>
    <w:p>
      <w:pPr>
        <w:pStyle w:val="BodyText"/>
      </w:pPr>
      <w:r>
        <w:t xml:space="preserve">The suburb with the lowest median value(5.00 or $5,000) is characterized by extreme values in all predictor categories. It is an outlier not just in price, but in its high levels of pollution, crime, and socio-economic challenges.</w:t>
      </w:r>
    </w:p>
    <w:bookmarkEnd w:id="25"/>
    <w:bookmarkStart w:id="29" w:name="question-4-"/>
    <w:p>
      <w:pPr>
        <w:pStyle w:val="Heading3"/>
      </w:pPr>
      <w:r>
        <w:t xml:space="preserve">Question 4:-</w:t>
      </w:r>
    </w:p>
    <w:p>
      <w:pPr>
        <w:pStyle w:val="FirstParagraph"/>
      </w:pPr>
      <w:r>
        <w:rPr>
          <w:iCs/>
          <w:i/>
        </w:rPr>
        <w:t xml:space="preserve">Does any suburb of Boston stand out for having notably high crime rates,tax rates, or pupil–teacher ratios?</w:t>
      </w:r>
      <w:r>
        <w:t xml:space="preserve"> </w:t>
      </w:r>
      <w:r>
        <w:rPr>
          <w:iCs/>
          <w:i/>
        </w:rPr>
        <w:t xml:space="preserve">Hint: Use a boxplot to detect any outliers. If so, identify the suburbs that show the outlier values.</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3</w:t>
      </w:r>
      <w:r>
        <w:rPr>
          <w:rStyle w:val="NormalTok"/>
        </w:rPr>
        <w:t xml:space="preserve">))</w:t>
      </w:r>
      <w:r>
        <w:br/>
      </w:r>
      <w:r>
        <w:rPr>
          <w:rStyle w:val="FunctionTok"/>
        </w:rPr>
        <w:t xml:space="preserve">boxplot</w:t>
      </w:r>
      <w:r>
        <w:rPr>
          <w:rStyle w:val="NormalTok"/>
        </w:rPr>
        <w:t xml:space="preserve">(Boston</w:t>
      </w:r>
      <w:r>
        <w:rPr>
          <w:rStyle w:val="SpecialCharTok"/>
        </w:rPr>
        <w:t xml:space="preserve">$</w:t>
      </w:r>
      <w:r>
        <w:rPr>
          <w:rStyle w:val="NormalTok"/>
        </w:rPr>
        <w:t xml:space="preserve">crim, </w:t>
      </w:r>
      <w:r>
        <w:rPr>
          <w:rStyle w:val="AttributeTok"/>
        </w:rPr>
        <w:t xml:space="preserve">main=</w:t>
      </w:r>
      <w:r>
        <w:rPr>
          <w:rStyle w:val="StringTok"/>
        </w:rPr>
        <w:t xml:space="preserve">"Plot of Crime Rate "</w:t>
      </w:r>
      <w:r>
        <w:rPr>
          <w:rStyle w:val="NormalTok"/>
        </w:rPr>
        <w:t xml:space="preserve">,</w:t>
      </w:r>
      <w:r>
        <w:rPr>
          <w:rStyle w:val="AttributeTok"/>
        </w:rPr>
        <w:t xml:space="preserve">col=</w:t>
      </w:r>
      <w:r>
        <w:rPr>
          <w:rStyle w:val="StringTok"/>
        </w:rPr>
        <w:t xml:space="preserve">"lightpink"</w:t>
      </w:r>
      <w:r>
        <w:rPr>
          <w:rStyle w:val="NormalTok"/>
        </w:rPr>
        <w:t xml:space="preserve">, </w:t>
      </w:r>
      <w:r>
        <w:rPr>
          <w:rStyle w:val="AttributeTok"/>
        </w:rPr>
        <w:t xml:space="preserve">ylab=</w:t>
      </w:r>
      <w:r>
        <w:rPr>
          <w:rStyle w:val="StringTok"/>
        </w:rPr>
        <w:t xml:space="preserve">"crim"</w:t>
      </w:r>
      <w:r>
        <w:rPr>
          <w:rStyle w:val="NormalTok"/>
        </w:rPr>
        <w:t xml:space="preserve">)</w:t>
      </w:r>
      <w:r>
        <w:br/>
      </w:r>
      <w:r>
        <w:rPr>
          <w:rStyle w:val="FunctionTok"/>
        </w:rPr>
        <w:t xml:space="preserve">boxplot</w:t>
      </w:r>
      <w:r>
        <w:rPr>
          <w:rStyle w:val="NormalTok"/>
        </w:rPr>
        <w:t xml:space="preserve">(Boston</w:t>
      </w:r>
      <w:r>
        <w:rPr>
          <w:rStyle w:val="SpecialCharTok"/>
        </w:rPr>
        <w:t xml:space="preserve">$</w:t>
      </w:r>
      <w:r>
        <w:rPr>
          <w:rStyle w:val="NormalTok"/>
        </w:rPr>
        <w:t xml:space="preserve">tax, </w:t>
      </w:r>
      <w:r>
        <w:rPr>
          <w:rStyle w:val="AttributeTok"/>
        </w:rPr>
        <w:t xml:space="preserve">main=</w:t>
      </w:r>
      <w:r>
        <w:rPr>
          <w:rStyle w:val="StringTok"/>
        </w:rPr>
        <w:t xml:space="preserve">"Plot of Tax Rate"</w:t>
      </w:r>
      <w:r>
        <w:rPr>
          <w:rStyle w:val="NormalTok"/>
        </w:rPr>
        <w:t xml:space="preserve">,</w:t>
      </w:r>
      <w:r>
        <w:rPr>
          <w:rStyle w:val="AttributeTok"/>
        </w:rPr>
        <w:t xml:space="preserve">col=</w:t>
      </w:r>
      <w:r>
        <w:rPr>
          <w:rStyle w:val="StringTok"/>
        </w:rPr>
        <w:t xml:space="preserve">"lightblue"</w:t>
      </w:r>
      <w:r>
        <w:rPr>
          <w:rStyle w:val="NormalTok"/>
        </w:rPr>
        <w:t xml:space="preserve">,</w:t>
      </w:r>
      <w:r>
        <w:rPr>
          <w:rStyle w:val="AttributeTok"/>
        </w:rPr>
        <w:t xml:space="preserve">ylab=</w:t>
      </w:r>
      <w:r>
        <w:rPr>
          <w:rStyle w:val="StringTok"/>
        </w:rPr>
        <w:t xml:space="preserve">"tax"</w:t>
      </w:r>
      <w:r>
        <w:rPr>
          <w:rStyle w:val="NormalTok"/>
        </w:rPr>
        <w:t xml:space="preserve">)</w:t>
      </w:r>
      <w:r>
        <w:br/>
      </w:r>
      <w:r>
        <w:rPr>
          <w:rStyle w:val="FunctionTok"/>
        </w:rPr>
        <w:t xml:space="preserve">boxplot</w:t>
      </w:r>
      <w:r>
        <w:rPr>
          <w:rStyle w:val="NormalTok"/>
        </w:rPr>
        <w:t xml:space="preserve">(Boston</w:t>
      </w:r>
      <w:r>
        <w:rPr>
          <w:rStyle w:val="SpecialCharTok"/>
        </w:rPr>
        <w:t xml:space="preserve">$</w:t>
      </w:r>
      <w:r>
        <w:rPr>
          <w:rStyle w:val="NormalTok"/>
        </w:rPr>
        <w:t xml:space="preserve">ptratio, </w:t>
      </w:r>
      <w:r>
        <w:rPr>
          <w:rStyle w:val="AttributeTok"/>
        </w:rPr>
        <w:t xml:space="preserve">main=</w:t>
      </w:r>
      <w:r>
        <w:rPr>
          <w:rStyle w:val="StringTok"/>
        </w:rPr>
        <w:t xml:space="preserve">"Plot of Pupil-Teacher Ratio"</w:t>
      </w:r>
      <w:r>
        <w:rPr>
          <w:rStyle w:val="NormalTok"/>
        </w:rPr>
        <w:t xml:space="preserve">,</w:t>
      </w:r>
      <w:r>
        <w:rPr>
          <w:rStyle w:val="AttributeTok"/>
        </w:rPr>
        <w:t xml:space="preserve">col=</w:t>
      </w:r>
      <w:r>
        <w:rPr>
          <w:rStyle w:val="StringTok"/>
        </w:rPr>
        <w:t xml:space="preserve">"salmon"</w:t>
      </w:r>
      <w:r>
        <w:rPr>
          <w:rStyle w:val="NormalTok"/>
        </w:rPr>
        <w:t xml:space="preserve">, </w:t>
      </w:r>
      <w:r>
        <w:rPr>
          <w:rStyle w:val="AttributeTok"/>
        </w:rPr>
        <w:t xml:space="preserve">ylab=</w:t>
      </w:r>
      <w:r>
        <w:rPr>
          <w:rStyle w:val="StringTok"/>
        </w:rPr>
        <w:t xml:space="preserve">"ptratio"</w:t>
      </w:r>
      <w:r>
        <w:rPr>
          <w:rStyle w:val="NormalTok"/>
        </w:rPr>
        <w:t xml:space="preserve">)</w:t>
      </w:r>
    </w:p>
    <w:p>
      <w:pPr>
        <w:pStyle w:val="FirstParagraph"/>
      </w:pPr>
      <w:r>
        <w:drawing>
          <wp:inline>
            <wp:extent cx="4620126" cy="3696101"/>
            <wp:effectExtent b="0" l="0" r="0" t="0"/>
            <wp:docPr descr="" title="" id="27" name="Picture"/>
            <a:graphic>
              <a:graphicData uri="http://schemas.openxmlformats.org/drawingml/2006/picture">
                <pic:pic>
                  <pic:nvPicPr>
                    <pic:cNvPr descr="Predictive-Analytics-Assignment_files/figure-docx/unnamed-chunk-5-1.png" id="28" name="Picture"/>
                    <pic:cNvPicPr>
                      <a:picLocks noChangeArrowheads="1" noChangeAspect="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outliers</w:t>
      </w:r>
      <w:r>
        <w:rPr>
          <w:rStyle w:val="OtherTok"/>
        </w:rPr>
        <w:t xml:space="preserve">=</w:t>
      </w:r>
      <w:r>
        <w:rPr>
          <w:rStyle w:val="ControlFlowTok"/>
        </w:rPr>
        <w:t xml:space="preserve">function</w:t>
      </w:r>
      <w:r>
        <w:rPr>
          <w:rStyle w:val="NormalTok"/>
        </w:rPr>
        <w:t xml:space="preserve">(x) {</w:t>
      </w:r>
      <w:r>
        <w:br/>
      </w:r>
      <w:r>
        <w:rPr>
          <w:rStyle w:val="NormalTok"/>
        </w:rPr>
        <w:t xml:space="preserve">  s</w:t>
      </w:r>
      <w:r>
        <w:rPr>
          <w:rStyle w:val="OtherTok"/>
        </w:rPr>
        <w:t xml:space="preserve">=</w:t>
      </w:r>
      <w:r>
        <w:rPr>
          <w:rStyle w:val="FunctionTok"/>
        </w:rPr>
        <w:t xml:space="preserve">boxplot.stats</w:t>
      </w:r>
      <w:r>
        <w:rPr>
          <w:rStyle w:val="NormalTok"/>
        </w:rPr>
        <w:t xml:space="preserve">(x)</w:t>
      </w:r>
      <w:r>
        <w:br/>
      </w:r>
      <w:r>
        <w:rPr>
          <w:rStyle w:val="NormalTok"/>
        </w:rPr>
        <w:t xml:space="preserve">  </w:t>
      </w:r>
      <w:r>
        <w:rPr>
          <w:rStyle w:val="FunctionTok"/>
        </w:rPr>
        <w:t xml:space="preserve">return</w:t>
      </w:r>
      <w:r>
        <w:rPr>
          <w:rStyle w:val="NormalTok"/>
        </w:rPr>
        <w:t xml:space="preserve">(</w:t>
      </w:r>
      <w:r>
        <w:rPr>
          <w:rStyle w:val="FunctionTok"/>
        </w:rPr>
        <w:t xml:space="preserve">which</w:t>
      </w:r>
      <w:r>
        <w:rPr>
          <w:rStyle w:val="NormalTok"/>
        </w:rPr>
        <w:t xml:space="preserve">(x </w:t>
      </w:r>
      <w:r>
        <w:rPr>
          <w:rStyle w:val="SpecialCharTok"/>
        </w:rPr>
        <w:t xml:space="preserve">%in%</w:t>
      </w:r>
      <w:r>
        <w:rPr>
          <w:rStyle w:val="NormalTok"/>
        </w:rPr>
        <w:t xml:space="preserve"> s</w:t>
      </w:r>
      <w:r>
        <w:rPr>
          <w:rStyle w:val="SpecialCharTok"/>
        </w:rPr>
        <w:t xml:space="preserve">$</w:t>
      </w:r>
      <w:r>
        <w:rPr>
          <w:rStyle w:val="NormalTok"/>
        </w:rPr>
        <w:t xml:space="preserve">out))</w:t>
      </w:r>
      <w:r>
        <w:br/>
      </w:r>
      <w:r>
        <w:rPr>
          <w:rStyle w:val="NormalTok"/>
        </w:rPr>
        <w:t xml:space="preserve">}</w:t>
      </w:r>
      <w:r>
        <w:br/>
      </w:r>
      <w:r>
        <w:br/>
      </w:r>
      <w:r>
        <w:rPr>
          <w:rStyle w:val="NormalTok"/>
        </w:rPr>
        <w:t xml:space="preserve">outliers_found_in_crim</w:t>
      </w:r>
      <w:r>
        <w:rPr>
          <w:rStyle w:val="OtherTok"/>
        </w:rPr>
        <w:t xml:space="preserve">=</w:t>
      </w:r>
      <w:r>
        <w:rPr>
          <w:rStyle w:val="FunctionTok"/>
        </w:rPr>
        <w:t xml:space="preserve">outliers</w:t>
      </w:r>
      <w:r>
        <w:rPr>
          <w:rStyle w:val="NormalTok"/>
        </w:rPr>
        <w:t xml:space="preserve">(Boston</w:t>
      </w:r>
      <w:r>
        <w:rPr>
          <w:rStyle w:val="SpecialCharTok"/>
        </w:rPr>
        <w:t xml:space="preserve">$</w:t>
      </w:r>
      <w:r>
        <w:rPr>
          <w:rStyle w:val="NormalTok"/>
        </w:rPr>
        <w:t xml:space="preserve">crim)</w:t>
      </w:r>
      <w:r>
        <w:br/>
      </w:r>
      <w:r>
        <w:rPr>
          <w:rStyle w:val="NormalTok"/>
        </w:rPr>
        <w:t xml:space="preserve">outliers_found_in_tax</w:t>
      </w:r>
      <w:r>
        <w:rPr>
          <w:rStyle w:val="OtherTok"/>
        </w:rPr>
        <w:t xml:space="preserve">=</w:t>
      </w:r>
      <w:r>
        <w:rPr>
          <w:rStyle w:val="FunctionTok"/>
        </w:rPr>
        <w:t xml:space="preserve">outliers</w:t>
      </w:r>
      <w:r>
        <w:rPr>
          <w:rStyle w:val="NormalTok"/>
        </w:rPr>
        <w:t xml:space="preserve">(Boston</w:t>
      </w:r>
      <w:r>
        <w:rPr>
          <w:rStyle w:val="SpecialCharTok"/>
        </w:rPr>
        <w:t xml:space="preserve">$</w:t>
      </w:r>
      <w:r>
        <w:rPr>
          <w:rStyle w:val="NormalTok"/>
        </w:rPr>
        <w:t xml:space="preserve">tax)</w:t>
      </w:r>
      <w:r>
        <w:br/>
      </w:r>
      <w:r>
        <w:rPr>
          <w:rStyle w:val="NormalTok"/>
        </w:rPr>
        <w:t xml:space="preserve">outliers_found_in_ptratio</w:t>
      </w:r>
      <w:r>
        <w:rPr>
          <w:rStyle w:val="OtherTok"/>
        </w:rPr>
        <w:t xml:space="preserve">=</w:t>
      </w:r>
      <w:r>
        <w:rPr>
          <w:rStyle w:val="FunctionTok"/>
        </w:rPr>
        <w:t xml:space="preserve">outliers</w:t>
      </w:r>
      <w:r>
        <w:rPr>
          <w:rStyle w:val="NormalTok"/>
        </w:rPr>
        <w:t xml:space="preserve">(Boston</w:t>
      </w:r>
      <w:r>
        <w:rPr>
          <w:rStyle w:val="SpecialCharTok"/>
        </w:rPr>
        <w:t xml:space="preserve">$</w:t>
      </w:r>
      <w:r>
        <w:rPr>
          <w:rStyle w:val="NormalTok"/>
        </w:rPr>
        <w:t xml:space="preserve">ptratio)</w:t>
      </w:r>
      <w:r>
        <w:br/>
      </w:r>
      <w:r>
        <w:br/>
      </w:r>
      <w:r>
        <w:rPr>
          <w:rStyle w:val="FunctionTok"/>
        </w:rPr>
        <w:t xml:space="preserve">cat</w:t>
      </w:r>
      <w:r>
        <w:rPr>
          <w:rStyle w:val="NormalTok"/>
        </w:rPr>
        <w:t xml:space="preserve">(</w:t>
      </w:r>
      <w:r>
        <w:rPr>
          <w:rStyle w:val="StringTok"/>
        </w:rPr>
        <w:t xml:space="preserve">"Suburbs with outliers in crime:"</w:t>
      </w:r>
      <w:r>
        <w:rPr>
          <w:rStyle w:val="NormalTok"/>
        </w:rPr>
        <w:t xml:space="preserve">, </w:t>
      </w:r>
      <w:r>
        <w:rPr>
          <w:rStyle w:val="FunctionTok"/>
        </w:rPr>
        <w:t xml:space="preserve">length</w:t>
      </w:r>
      <w:r>
        <w:rPr>
          <w:rStyle w:val="NormalTok"/>
        </w:rPr>
        <w:t xml:space="preserve">(outliers_found_in_crim),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Suburbs with outliers in crime: 66</w:t>
      </w:r>
    </w:p>
    <w:p>
      <w:pPr>
        <w:pStyle w:val="SourceCode"/>
      </w:pPr>
      <w:r>
        <w:rPr>
          <w:rStyle w:val="FunctionTok"/>
        </w:rPr>
        <w:t xml:space="preserve">cat</w:t>
      </w:r>
      <w:r>
        <w:rPr>
          <w:rStyle w:val="NormalTok"/>
        </w:rPr>
        <w:t xml:space="preserve">(</w:t>
      </w:r>
      <w:r>
        <w:rPr>
          <w:rStyle w:val="StringTok"/>
        </w:rPr>
        <w:t xml:space="preserve">"Suburbs with outliers in tax:"</w:t>
      </w:r>
      <w:r>
        <w:rPr>
          <w:rStyle w:val="NormalTok"/>
        </w:rPr>
        <w:t xml:space="preserve">, </w:t>
      </w:r>
      <w:r>
        <w:rPr>
          <w:rStyle w:val="FunctionTok"/>
        </w:rPr>
        <w:t xml:space="preserve">length</w:t>
      </w:r>
      <w:r>
        <w:rPr>
          <w:rStyle w:val="NormalTok"/>
        </w:rPr>
        <w:t xml:space="preserve">(outliers_found_in_tax),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Suburbs with outliers in tax: 0</w:t>
      </w:r>
    </w:p>
    <w:p>
      <w:pPr>
        <w:pStyle w:val="SourceCode"/>
      </w:pPr>
      <w:r>
        <w:rPr>
          <w:rStyle w:val="FunctionTok"/>
        </w:rPr>
        <w:t xml:space="preserve">cat</w:t>
      </w:r>
      <w:r>
        <w:rPr>
          <w:rStyle w:val="NormalTok"/>
        </w:rPr>
        <w:t xml:space="preserve">(</w:t>
      </w:r>
      <w:r>
        <w:rPr>
          <w:rStyle w:val="StringTok"/>
        </w:rPr>
        <w:t xml:space="preserve">"Suburbs with outliers in pupil-teacher ratios:"</w:t>
      </w:r>
      <w:r>
        <w:rPr>
          <w:rStyle w:val="NormalTok"/>
        </w:rPr>
        <w:t xml:space="preserve">, </w:t>
      </w:r>
      <w:r>
        <w:rPr>
          <w:rStyle w:val="FunctionTok"/>
        </w:rPr>
        <w:t xml:space="preserve">length</w:t>
      </w:r>
      <w:r>
        <w:rPr>
          <w:rStyle w:val="NormalTok"/>
        </w:rPr>
        <w:t xml:space="preserve">(outliers_found_in_ptratio),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Suburbs with outliers in pupil-teacher ratios: 15</w:t>
      </w:r>
    </w:p>
    <w:p>
      <w:pPr>
        <w:pStyle w:val="FirstParagraph"/>
      </w:pPr>
      <w:r>
        <w:t xml:space="preserve">The first boxplot reveals a large number of suburbs with high crime rates. These suburbs stand out as points far above the main box of the data, indicating that while most of Boston is relatively safe, certain areas have extreme levels of crime since a large amount of outliers is detected in this boxplot.</w:t>
      </w:r>
    </w:p>
    <w:p>
      <w:pPr>
        <w:pStyle w:val="BodyText"/>
      </w:pPr>
      <w:r>
        <w:t xml:space="preserve">The second boxplot does not show outliers for tax rates because the data is skewed. However, there is a large group of suburbs with a very high tax rate, which stands out from the lower range (around 200-400).</w:t>
      </w:r>
    </w:p>
    <w:p>
      <w:pPr>
        <w:pStyle w:val="BodyText"/>
      </w:pPr>
      <w:r>
        <w:t xml:space="preserve">In the third boxplot,there are a few suburbs that stand out, primarily on the lower end. These suburbs represent towns with exceptionally small class sizes compared to the rest of the dataset.</w:t>
      </w:r>
    </w:p>
    <w:p>
      <w:pPr>
        <w:pStyle w:val="BodyText"/>
      </w:pPr>
      <w:r>
        <w:t xml:space="preserve">Yes, several suburbs stand out. The crime rate has the most extreme outliers, indicating a high level of inequality in safety across different Boston suburbs. The tax rate shows a distinct group of high-tax areas, and the pupil-teacher ratio identifies a few suburbs with significantly better (lower) student-to-teacher distributions than the rest of the dataset.</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6" Target="media/rId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 Analytics Assignment</dc:title>
  <dc:creator>Oindrila Chakraborty(728)</dc:creator>
  <cp:keywords/>
  <dcterms:created xsi:type="dcterms:W3CDTF">2026-01-20T14:23:21Z</dcterms:created>
  <dcterms:modified xsi:type="dcterms:W3CDTF">2026-01-20T14:23:21Z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2026-01-19</vt:lpwstr>
  </property>
  <property fmtid="{D5CDD505-2E9C-101B-9397-08002B2CF9AE}" pid="3" name="output">
    <vt:lpwstr>word_document</vt:lpwstr>
  </property>
</Properties>
</file>