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77777777"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3380BC63" w14:textId="77777777"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500 (cinquecento) utenti simultaneamente collegati, devono essere gestiti dal sistema senza rallentamenti, garantendo fluidità e una latenza molto bassa. </w:t>
      </w:r>
    </w:p>
    <w:p w14:paraId="758E11F1" w14:textId="308782DB"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color w:val="000000"/>
          <w:lang w:eastAsia="it-IT"/>
        </w:rPr>
        <w:t>Il sistema deve garantire consistenza in tutte le operazioni che includono chiamate al database, specialmente nei momenti di maggiore carico.</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71584CFE" w14:textId="29AA4FCA"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Il sistema utilizza un database relazionale per memorizzare tutti i dati e la mole dei dati non rappresenterà un problema di performance del sistema. </w:t>
      </w:r>
    </w:p>
    <w:p w14:paraId="5B9D7EC5" w14:textId="24FFDE89" w:rsidR="003F64F3" w:rsidRPr="00364BF3" w:rsidRDefault="003F64F3">
      <w:pPr>
        <w:rPr>
          <w:rFonts w:asciiTheme="majorHAnsi" w:eastAsia="Times New Roman" w:hAnsiTheme="majorHAnsi" w:cstheme="majorHAnsi"/>
          <w:color w:val="000000"/>
          <w:lang w:eastAsia="it-IT"/>
        </w:rPr>
      </w:pP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38EA3CA6" w14:textId="6CE327D7" w:rsidR="00AA17A1" w:rsidRPr="00364BF3" w:rsidRDefault="00AA17A1" w:rsidP="00AA17A1">
      <w:pPr>
        <w:spacing w:line="240" w:lineRule="auto"/>
        <w:rPr>
          <w:rFonts w:asciiTheme="majorHAnsi" w:eastAsia="Times New Roman" w:hAnsiTheme="majorHAnsi" w:cstheme="majorHAnsi"/>
          <w:sz w:val="24"/>
          <w:szCs w:val="24"/>
          <w:lang w:eastAsia="it-IT"/>
        </w:rPr>
      </w:pPr>
      <w:r w:rsidRPr="00AA17A1">
        <w:rPr>
          <w:rFonts w:asciiTheme="majorHAnsi" w:eastAsia="Times New Roman" w:hAnsiTheme="majorHAnsi" w:cstheme="majorHAnsi"/>
          <w:color w:val="000000"/>
          <w:lang w:eastAsia="it-IT"/>
        </w:rPr>
        <w:t>I componenti devono essere affidabili ed essere in grado di poter</w:t>
      </w:r>
      <w:r w:rsidRPr="00AA17A1">
        <w:rPr>
          <w:rFonts w:asciiTheme="majorHAnsi" w:eastAsia="Times New Roman" w:hAnsiTheme="majorHAnsi" w:cstheme="majorHAnsi"/>
          <w:color w:val="000000"/>
          <w:lang w:eastAsia="it-IT"/>
        </w:rPr>
        <w:br/>
        <w:t>mantenere i propri dati anche in caso di guasti come problemi</w:t>
      </w:r>
      <w:r w:rsidRPr="00AA17A1">
        <w:rPr>
          <w:rFonts w:asciiTheme="majorHAnsi" w:eastAsia="Times New Roman" w:hAnsiTheme="majorHAnsi" w:cstheme="majorHAnsi"/>
          <w:color w:val="000000"/>
          <w:lang w:eastAsia="it-IT"/>
        </w:rPr>
        <w:br/>
        <w:t>elettrici, guasti dell'hardware, attacchi informatici, problemi legati al</w:t>
      </w:r>
      <w:r w:rsidRPr="00AA17A1">
        <w:rPr>
          <w:rFonts w:asciiTheme="majorHAnsi" w:eastAsia="Times New Roman" w:hAnsiTheme="majorHAnsi" w:cstheme="majorHAnsi"/>
          <w:color w:val="000000"/>
          <w:lang w:eastAsia="it-IT"/>
        </w:rPr>
        <w:br/>
      </w:r>
      <w:r w:rsidRPr="00AA17A1">
        <w:rPr>
          <w:rFonts w:asciiTheme="majorHAnsi" w:eastAsia="Times New Roman" w:hAnsiTheme="majorHAnsi" w:cstheme="majorHAnsi"/>
          <w:color w:val="000000"/>
          <w:lang w:eastAsia="it-IT"/>
        </w:rPr>
        <w:lastRenderedPageBreak/>
        <w:t>browser.</w:t>
      </w:r>
      <w:r w:rsidRPr="00364BF3">
        <w:rPr>
          <w:rFonts w:asciiTheme="majorHAnsi" w:eastAsia="Times New Roman" w:hAnsiTheme="majorHAnsi" w:cstheme="majorHAnsi"/>
          <w:sz w:val="24"/>
          <w:szCs w:val="24"/>
          <w:lang w:eastAsia="it-IT"/>
        </w:rPr>
        <w:br/>
      </w:r>
    </w:p>
    <w:p w14:paraId="7E36EB30" w14:textId="5214D029"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28642DF8"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deve essere disponibile all’uso, 24 ore su 24, da parte degli</w:t>
      </w:r>
      <w:r w:rsidRPr="00AA17A1">
        <w:rPr>
          <w:rFonts w:asciiTheme="majorHAnsi" w:eastAsia="Times New Roman" w:hAnsiTheme="majorHAnsi" w:cstheme="majorHAnsi"/>
          <w:color w:val="000000"/>
          <w:lang w:eastAsia="it-IT"/>
        </w:rPr>
        <w:br/>
        <w:t>utenti, grazie ad un server sempre attivo.</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7FB15F2F" w14:textId="5F4D2BB9"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 vittorio)</w:t>
      </w:r>
    </w:p>
    <w:p w14:paraId="2E935351" w14:textId="64F00E9C" w:rsidR="00AA17A1" w:rsidRPr="00364BF3" w:rsidRDefault="00AA17A1" w:rsidP="00AA17A1">
      <w:pPr>
        <w:spacing w:line="240" w:lineRule="auto"/>
        <w:rPr>
          <w:rFonts w:asciiTheme="majorHAnsi" w:eastAsia="Times New Roman" w:hAnsiTheme="majorHAnsi" w:cstheme="majorHAnsi"/>
          <w:b/>
          <w:color w:val="000000"/>
          <w:lang w:eastAsia="it-IT"/>
        </w:rPr>
      </w:pPr>
    </w:p>
    <w:p w14:paraId="686D5BBF" w14:textId="5FC3D07D"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Sicurezza</w:t>
      </w:r>
    </w:p>
    <w:p w14:paraId="2C135495"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Le tecniche utilizzate, per garantire la sicurezza, sono basate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prevalentemente su una ‘login’, la</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quale permette il riconoscimento</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dell’utente.</w:t>
      </w:r>
      <w:r w:rsidRPr="00AA17A1">
        <w:rPr>
          <w:rFonts w:asciiTheme="majorHAnsi" w:eastAsia="Times New Roman" w:hAnsiTheme="majorHAnsi" w:cstheme="majorHAnsi"/>
          <w:color w:val="000000"/>
          <w:lang w:eastAsia="it-IT"/>
        </w:rPr>
        <w:br/>
        <w:t>Tutti gli accessi al sistema avvengono tramite un’operazione di</w:t>
      </w:r>
      <w:r w:rsidRPr="00364BF3">
        <w:rPr>
          <w:rFonts w:asciiTheme="majorHAnsi" w:eastAsia="Times New Roman" w:hAnsiTheme="majorHAnsi" w:cstheme="majorHAnsi"/>
          <w:color w:val="000000"/>
          <w:lang w:eastAsia="it-IT"/>
        </w:rPr>
        <w:t xml:space="preserve"> </w:t>
      </w:r>
      <w:proofErr w:type="spellStart"/>
      <w:r w:rsidRPr="00AA17A1">
        <w:rPr>
          <w:rFonts w:asciiTheme="majorHAnsi" w:eastAsia="Times New Roman" w:hAnsiTheme="majorHAnsi" w:cstheme="majorHAnsi"/>
          <w:color w:val="000000"/>
          <w:lang w:eastAsia="it-IT"/>
        </w:rPr>
        <w:t>routing</w:t>
      </w:r>
      <w:proofErr w:type="spellEnd"/>
      <w:r w:rsidRPr="00AA17A1">
        <w:rPr>
          <w:rFonts w:asciiTheme="majorHAnsi" w:eastAsia="Times New Roman" w:hAnsiTheme="majorHAnsi" w:cstheme="majorHAnsi"/>
          <w:color w:val="000000"/>
          <w:lang w:eastAsia="it-IT"/>
        </w:rPr>
        <w:t xml:space="preserve"> che controlla se l’utente che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sta operando sul sistema ha 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permessi adeguati </w:t>
      </w:r>
      <w:proofErr w:type="gramStart"/>
      <w:r w:rsidRPr="00AA17A1">
        <w:rPr>
          <w:rFonts w:asciiTheme="majorHAnsi" w:eastAsia="Times New Roman" w:hAnsiTheme="majorHAnsi" w:cstheme="majorHAnsi"/>
          <w:color w:val="000000"/>
          <w:lang w:eastAsia="it-IT"/>
        </w:rPr>
        <w:t>per</w:t>
      </w:r>
      <w:proofErr w:type="gramEnd"/>
      <w:r w:rsidRPr="00AA17A1">
        <w:rPr>
          <w:rFonts w:asciiTheme="majorHAnsi" w:eastAsia="Times New Roman" w:hAnsiTheme="majorHAnsi" w:cstheme="majorHAnsi"/>
          <w:color w:val="000000"/>
          <w:lang w:eastAsia="it-IT"/>
        </w:rPr>
        <w:t xml:space="preserve"> usufruire di determinate funzionalità.</w:t>
      </w:r>
      <w:r w:rsidRPr="00364BF3">
        <w:rPr>
          <w:rFonts w:asciiTheme="majorHAnsi" w:eastAsia="Times New Roman" w:hAnsiTheme="majorHAnsi" w:cstheme="majorHAnsi"/>
          <w:color w:val="000000"/>
          <w:lang w:eastAsia="it-IT"/>
        </w:rPr>
        <w:t xml:space="preserve"> </w:t>
      </w:r>
    </w:p>
    <w:p w14:paraId="75CC6E33"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C’è, quindi, un controllo che verifica i permessi degli utenti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che verranno adeguatamente distribuiti sulla base del grado di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importanza e responsabilità degli Utenti. </w:t>
      </w:r>
    </w:p>
    <w:p w14:paraId="6585AB76" w14:textId="5E25E2D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L’Utente Moderatore potrà godere di funzionalità aggiunte sopra gli altri Utenti, potendo sospenderli o meno dalla piattaforma.</w:t>
      </w:r>
    </w:p>
    <w:p w14:paraId="2E9D2875" w14:textId="496CA97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La figura del super-admin è sviluppata per poter indicare un Utente della piattaforma e renderlo Moderatore</w:t>
      </w:r>
      <w:r w:rsidR="00E72A4E" w:rsidRPr="00364BF3">
        <w:rPr>
          <w:rFonts w:asciiTheme="majorHAnsi" w:eastAsia="Times New Roman" w:hAnsiTheme="majorHAnsi" w:cstheme="majorHAnsi"/>
          <w:color w:val="000000"/>
          <w:lang w:eastAsia="it-IT"/>
        </w:rPr>
        <w:t xml:space="preserve">. </w:t>
      </w:r>
    </w:p>
    <w:p w14:paraId="584E8055" w14:textId="5263E17C" w:rsidR="00AA17A1" w:rsidRPr="00364BF3" w:rsidRDefault="00861332"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sym w:font="Wingdings" w:char="F0E0"/>
      </w:r>
      <w:r w:rsidRPr="00364BF3">
        <w:rPr>
          <w:rFonts w:asciiTheme="majorHAnsi" w:eastAsia="Times New Roman" w:hAnsiTheme="majorHAnsi" w:cstheme="majorHAnsi"/>
          <w:color w:val="000000"/>
          <w:lang w:eastAsia="it-IT"/>
        </w:rPr>
        <w:t>(controllare se è fattibile)</w:t>
      </w:r>
      <w:r w:rsidR="006C03F4"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Inoltre</w:t>
      </w:r>
      <w:r w:rsidR="00AA17A1" w:rsidRPr="00364BF3">
        <w:rPr>
          <w:rFonts w:asciiTheme="majorHAnsi" w:eastAsia="Times New Roman" w:hAnsiTheme="majorHAnsi" w:cstheme="majorHAnsi"/>
          <w:color w:val="000000"/>
          <w:lang w:eastAsia="it-IT"/>
        </w:rPr>
        <w:t>,</w:t>
      </w:r>
      <w:r w:rsidR="00AA17A1" w:rsidRPr="00AA17A1">
        <w:rPr>
          <w:rFonts w:asciiTheme="majorHAnsi" w:eastAsia="Times New Roman" w:hAnsiTheme="majorHAnsi" w:cstheme="majorHAnsi"/>
          <w:color w:val="000000"/>
          <w:lang w:eastAsia="it-IT"/>
        </w:rPr>
        <w:t xml:space="preserve"> le password sono codificate in MD5 senza essere rese in</w:t>
      </w:r>
      <w:r w:rsidR="00AA17A1"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chiaro in nessun campo di nessuna tabella che tiene traccia di</w:t>
      </w:r>
      <w:r w:rsidR="00AA17A1" w:rsidRPr="00AA17A1">
        <w:rPr>
          <w:rFonts w:asciiTheme="majorHAnsi" w:eastAsia="Times New Roman" w:hAnsiTheme="majorHAnsi" w:cstheme="majorHAnsi"/>
          <w:color w:val="000000"/>
          <w:lang w:eastAsia="it-IT"/>
        </w:rPr>
        <w:br/>
        <w:t>queste informazioni all’interno del database.</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5383E575"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 xml:space="preserve">utilizzare come web Server </w:t>
      </w:r>
      <w:proofErr w:type="spellStart"/>
      <w:proofErr w:type="gramStart"/>
      <w:r w:rsidRPr="00D8331B">
        <w:rPr>
          <w:rFonts w:asciiTheme="majorHAnsi" w:eastAsia="Times New Roman" w:hAnsiTheme="majorHAnsi" w:cstheme="majorHAnsi"/>
          <w:color w:val="000000"/>
          <w:lang w:eastAsia="it-IT"/>
        </w:rPr>
        <w:t>Altervista</w:t>
      </w:r>
      <w:proofErr w:type="spellEnd"/>
      <w:r w:rsidRPr="00364BF3">
        <w:rPr>
          <w:rFonts w:asciiTheme="majorHAnsi" w:eastAsia="Times New Roman" w:hAnsiTheme="majorHAnsi" w:cstheme="majorHAnsi"/>
          <w:color w:val="000000"/>
          <w:lang w:eastAsia="it-IT"/>
        </w:rPr>
        <w:t>(</w:t>
      </w:r>
      <w:proofErr w:type="gramEnd"/>
      <w:r w:rsidRPr="00364BF3">
        <w:rPr>
          <w:rFonts w:asciiTheme="majorHAnsi" w:eastAsia="Times New Roman" w:hAnsiTheme="majorHAnsi" w:cstheme="majorHAnsi"/>
          <w:color w:val="000000"/>
          <w:lang w:eastAsia="it-IT"/>
        </w:rPr>
        <w:t xml:space="preserve">vedere </w:t>
      </w:r>
      <w:r w:rsidR="001A0CCC" w:rsidRPr="00364BF3">
        <w:rPr>
          <w:rFonts w:asciiTheme="majorHAnsi" w:eastAsia="Times New Roman" w:hAnsiTheme="majorHAnsi" w:cstheme="majorHAnsi"/>
          <w:color w:val="000000"/>
          <w:lang w:eastAsia="it-IT"/>
        </w:rPr>
        <w:t>vittorio)</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7869CF4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04533A">
        <w:rPr>
          <w:rFonts w:asciiTheme="majorHAnsi" w:eastAsia="Times New Roman" w:hAnsiTheme="majorHAnsi" w:cstheme="majorHAnsi"/>
          <w:color w:val="000000"/>
          <w:lang w:eastAsia="it-IT"/>
        </w:rPr>
        <w:t>ri</w:t>
      </w:r>
      <w:r w:rsidRPr="00364BF3">
        <w:rPr>
          <w:rFonts w:asciiTheme="majorHAnsi" w:eastAsia="Times New Roman" w:hAnsiTheme="majorHAnsi" w:cstheme="majorHAnsi"/>
          <w:color w:val="000000"/>
          <w:lang w:eastAsia="it-IT"/>
        </w:rPr>
        <w:t>entrerebbero anche le licenze di Google per poter usufruire del servizio Maps, costi mensili per il numero di interazioni con la mappa.</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Deployment</w:t>
      </w:r>
    </w:p>
    <w:p w14:paraId="54E74A0D" w14:textId="0E6E2D18"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Vedere vittorio</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36CC388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F03FFB6" w:rsidR="00AD744E" w:rsidRPr="00364BF3" w:rsidRDefault="00AD744E" w:rsidP="00AD744E">
      <w:pPr>
        <w:spacing w:line="240" w:lineRule="auto"/>
        <w:rPr>
          <w:rFonts w:asciiTheme="majorHAnsi" w:eastAsia="Times New Roman" w:hAnsiTheme="majorHAnsi" w:cstheme="majorHAnsi"/>
          <w:color w:val="000000"/>
          <w:lang w:eastAsia="it-IT"/>
        </w:rPr>
      </w:pPr>
    </w:p>
    <w:p w14:paraId="5775DBE8" w14:textId="402DB0FE" w:rsidR="00AD744E" w:rsidRPr="00364BF3" w:rsidRDefault="00AD744E"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Modificabilità</w:t>
      </w:r>
    </w:p>
    <w:p w14:paraId="4EB2D94A" w14:textId="3B05486D" w:rsidR="00E14CE3"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Deve essere possibile intervenire sul codice esistente per correggere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eventuali </w:t>
      </w:r>
      <w:proofErr w:type="spellStart"/>
      <w:r w:rsidRPr="00AD744E">
        <w:rPr>
          <w:rFonts w:asciiTheme="majorHAnsi" w:eastAsia="Times New Roman" w:hAnsiTheme="majorHAnsi" w:cstheme="majorHAnsi"/>
          <w:color w:val="000000"/>
          <w:lang w:eastAsia="it-IT"/>
        </w:rPr>
        <w:t>bugs</w:t>
      </w:r>
      <w:proofErr w:type="spellEnd"/>
      <w:r w:rsidRPr="00AD744E">
        <w:rPr>
          <w:rFonts w:asciiTheme="majorHAnsi" w:eastAsia="Times New Roman" w:hAnsiTheme="majorHAnsi" w:cstheme="majorHAnsi"/>
          <w:color w:val="000000"/>
          <w:lang w:eastAsia="it-IT"/>
        </w:rPr>
        <w:t xml:space="preserve"> o</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implementare nuove funzionalità. Bisogna garantire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che il codice sia leggibile per rendere agevole la modifica.</w:t>
      </w:r>
    </w:p>
    <w:p w14:paraId="54B840BC" w14:textId="3B983C8C" w:rsidR="00E14CE3" w:rsidRPr="00364BF3" w:rsidRDefault="00E14CE3" w:rsidP="00AD744E">
      <w:pPr>
        <w:spacing w:line="240" w:lineRule="auto"/>
        <w:rPr>
          <w:rFonts w:asciiTheme="majorHAnsi" w:eastAsia="Times New Roman" w:hAnsiTheme="majorHAnsi" w:cstheme="majorHAnsi"/>
          <w:color w:val="000000"/>
          <w:lang w:eastAsia="it-IT"/>
        </w:rPr>
      </w:pPr>
    </w:p>
    <w:p w14:paraId="5A578EF0" w14:textId="5AA515BF"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Leggibilità</w:t>
      </w:r>
    </w:p>
    <w:p w14:paraId="105BBB1F" w14:textId="1AC30204" w:rsidR="00E14CE3" w:rsidRPr="00364BF3" w:rsidRDefault="00E14CE3" w:rsidP="00E14CE3">
      <w:pPr>
        <w:spacing w:line="240" w:lineRule="auto"/>
        <w:rPr>
          <w:rFonts w:asciiTheme="majorHAnsi" w:eastAsia="Times New Roman" w:hAnsiTheme="majorHAnsi" w:cstheme="majorHAnsi"/>
          <w:sz w:val="24"/>
          <w:szCs w:val="24"/>
          <w:lang w:eastAsia="it-IT"/>
        </w:rPr>
      </w:pPr>
      <w:r w:rsidRPr="00E14CE3">
        <w:rPr>
          <w:rFonts w:asciiTheme="majorHAnsi" w:eastAsia="Times New Roman" w:hAnsiTheme="majorHAnsi" w:cstheme="majorHAnsi"/>
          <w:color w:val="000000"/>
          <w:lang w:eastAsia="it-IT"/>
        </w:rPr>
        <w:t>Il codice sarà ben strutturato per semplificare eventuali interventi su</w:t>
      </w:r>
      <w:r w:rsidRPr="00364BF3">
        <w:rPr>
          <w:rFonts w:asciiTheme="majorHAnsi" w:eastAsia="Times New Roman" w:hAnsiTheme="majorHAnsi" w:cstheme="majorHAnsi"/>
          <w:color w:val="000000"/>
          <w:lang w:eastAsia="it-IT"/>
        </w:rPr>
        <w:t xml:space="preserve"> </w:t>
      </w:r>
      <w:r w:rsidRPr="00E14CE3">
        <w:rPr>
          <w:rFonts w:asciiTheme="majorHAnsi" w:eastAsia="Times New Roman" w:hAnsiTheme="majorHAnsi" w:cstheme="majorHAnsi"/>
          <w:color w:val="000000"/>
          <w:lang w:eastAsia="it-IT"/>
        </w:rPr>
        <w:t>di esso.</w:t>
      </w:r>
    </w:p>
    <w:p w14:paraId="407647CB" w14:textId="77777777" w:rsidR="00364BF3" w:rsidRDefault="00364BF3" w:rsidP="00AD744E">
      <w:pPr>
        <w:spacing w:line="240" w:lineRule="auto"/>
        <w:rPr>
          <w:rFonts w:asciiTheme="majorHAnsi" w:eastAsia="Times New Roman" w:hAnsiTheme="majorHAnsi" w:cstheme="majorHAnsi"/>
          <w:sz w:val="24"/>
          <w:szCs w:val="24"/>
          <w:lang w:eastAsia="it-IT"/>
        </w:rPr>
      </w:pPr>
    </w:p>
    <w:p w14:paraId="4D036BF1" w14:textId="77777777" w:rsidR="00364BF3" w:rsidRDefault="00364BF3" w:rsidP="00AD744E">
      <w:pPr>
        <w:spacing w:line="240" w:lineRule="auto"/>
        <w:rPr>
          <w:rFonts w:asciiTheme="majorHAnsi" w:eastAsia="Times New Roman" w:hAnsiTheme="majorHAnsi" w:cstheme="majorHAnsi"/>
          <w:sz w:val="24"/>
          <w:szCs w:val="24"/>
          <w:lang w:eastAsia="it-IT"/>
        </w:rPr>
      </w:pPr>
    </w:p>
    <w:p w14:paraId="0A401B0E" w14:textId="14AD0772"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42B519FE"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p>
    <w:p w14:paraId="4E44FF9C" w14:textId="45A994BC"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Requirements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176B6F50"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lastRenderedPageBreak/>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 Elenca anche le problematiche introdotte da</w:t>
      </w:r>
      <w:r w:rsidRPr="0004533A">
        <w:rPr>
          <w:rFonts w:asciiTheme="majorHAnsi" w:hAnsiTheme="majorHAnsi" w:cstheme="majorHAnsi"/>
          <w:color w:val="000000"/>
        </w:rPr>
        <w:br/>
        <w:t>nodi multipli e dal riuso del software.</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5D08E9CE" w14:textId="3DE3BCE1"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330056DD"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3574E2B2"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L’architettura del sistema si presenta come una architettura Client/Server 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4AE185DE"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7791AAB2"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Pr="001A532C">
        <w:rPr>
          <w:rFonts w:asciiTheme="majorHAnsi" w:hAnsiTheme="majorHAnsi" w:cstheme="majorHAnsi"/>
          <w:color w:val="000000"/>
        </w:rPr>
        <w:t>Entrambi i componenti client e server devono essere affidabili ed essere</w:t>
      </w:r>
      <w:r w:rsidRPr="001A532C">
        <w:rPr>
          <w:rFonts w:asciiTheme="majorHAnsi" w:hAnsiTheme="majorHAnsi" w:cstheme="majorHAnsi"/>
          <w:color w:val="000000"/>
        </w:rPr>
        <w:br/>
        <w:t>in grado di mantenere i propri dati anche in seguito a guasti, quindi deve essere</w:t>
      </w:r>
      <w:r w:rsidRPr="001A532C">
        <w:rPr>
          <w:rFonts w:asciiTheme="majorHAnsi" w:hAnsiTheme="majorHAnsi" w:cstheme="majorHAnsi"/>
          <w:color w:val="000000"/>
        </w:rPr>
        <w:br/>
        <w:t>possibile effettuare dei backup periodici al database.</w:t>
      </w: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lastRenderedPageBreak/>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5">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 xml:space="preserve">Interface </w:t>
      </w:r>
      <w:proofErr w:type="spellStart"/>
      <w:r w:rsidRPr="002B30E1">
        <w:rPr>
          <w:rFonts w:asciiTheme="majorHAnsi" w:hAnsiTheme="majorHAnsi" w:cstheme="majorHAnsi"/>
          <w:b/>
        </w:rPr>
        <w:t>Layer</w:t>
      </w:r>
      <w:proofErr w:type="spellEnd"/>
      <w:r w:rsidRPr="002B30E1">
        <w:rPr>
          <w:rFonts w:asciiTheme="majorHAnsi" w:hAnsiTheme="majorHAnsi" w:cstheme="majorHAnsi"/>
          <w:b/>
        </w:rPr>
        <w:t>:</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r w:rsidRPr="002B30E1">
        <w:rPr>
          <w:rStyle w:val="fontstyle21"/>
          <w:rFonts w:asciiTheme="majorHAnsi" w:hAnsiTheme="majorHAnsi" w:cstheme="majorHAnsi"/>
        </w:rPr>
        <w:t>objects</w:t>
      </w:r>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dall’application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111AC406"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Questa funzionalità raccoglie tutte le informazioni per la gestione degli eventi sulla piattaforma compresa la loro ricerca e l’invio dei messaggi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49D30075" w14:textId="6413E54D" w:rsidR="000F1B48" w:rsidRPr="0078352A" w:rsidRDefault="006C0DAD" w:rsidP="006C3C33">
      <w:pPr>
        <w:rPr>
          <w:rFonts w:asciiTheme="majorHAnsi" w:hAnsiTheme="majorHAnsi"/>
        </w:rPr>
      </w:pPr>
      <w:r w:rsidRPr="0078352A">
        <w:rPr>
          <w:rFonts w:asciiTheme="majorHAnsi" w:hAnsiTheme="majorHAnsi"/>
        </w:rPr>
        <w:t>In seguito,</w:t>
      </w:r>
      <w:r w:rsidR="000F1B48" w:rsidRPr="0078352A">
        <w:rPr>
          <w:rFonts w:asciiTheme="majorHAnsi" w:hAnsiTheme="majorHAnsi"/>
        </w:rPr>
        <w:t xml:space="preserve"> verranno mostrati ogni singolo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0AD9858B" w14:textId="7A7CEE53" w:rsidR="000F1B48" w:rsidRDefault="000F1B48" w:rsidP="006C3C33"/>
    <w:p w14:paraId="25CFF03F" w14:textId="354071BC" w:rsidR="000874F7" w:rsidRDefault="000874F7" w:rsidP="006C3C33"/>
    <w:p w14:paraId="045812C4" w14:textId="41D49809" w:rsidR="000874F7" w:rsidRDefault="000874F7" w:rsidP="006C3C33"/>
    <w:p w14:paraId="13D958E7" w14:textId="14346246" w:rsidR="000874F7" w:rsidRDefault="000874F7" w:rsidP="006C3C33"/>
    <w:p w14:paraId="38AACE6E" w14:textId="0BBE11E1" w:rsidR="000874F7" w:rsidRDefault="000874F7" w:rsidP="006C3C33"/>
    <w:p w14:paraId="15C095E5" w14:textId="18432BAA" w:rsidR="000874F7" w:rsidRDefault="000874F7" w:rsidP="006C3C33"/>
    <w:p w14:paraId="63EED872" w14:textId="5CF27663" w:rsidR="000874F7" w:rsidRDefault="000874F7" w:rsidP="006C3C33"/>
    <w:p w14:paraId="5CB4A029" w14:textId="187129D3" w:rsidR="000874F7" w:rsidRDefault="000874F7" w:rsidP="006C3C33"/>
    <w:p w14:paraId="485E50D4" w14:textId="654FB24D" w:rsidR="000874F7" w:rsidRDefault="000874F7" w:rsidP="006C3C33"/>
    <w:p w14:paraId="0B8E2735" w14:textId="1921C69A" w:rsidR="000874F7" w:rsidRPr="000874F7" w:rsidRDefault="000874F7" w:rsidP="006C3C33">
      <w:pPr>
        <w:rPr>
          <w:b/>
          <w:i/>
          <w:u w:val="single"/>
        </w:rPr>
      </w:pPr>
      <w:r w:rsidRPr="000874F7">
        <w:rPr>
          <w:b/>
          <w:i/>
          <w:u w:val="single"/>
        </w:rPr>
        <w:lastRenderedPageBreak/>
        <w:t>Utente</w:t>
      </w:r>
    </w:p>
    <w:p w14:paraId="22C3AF73" w14:textId="77777777" w:rsidR="000874F7" w:rsidRDefault="000874F7" w:rsidP="006C3C33"/>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6">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lastRenderedPageBreak/>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w:t>
      </w:r>
      <w:r w:rsidRPr="0078352A">
        <w:rPr>
          <w:rFonts w:asciiTheme="majorHAnsi" w:hAnsiTheme="majorHAnsi"/>
        </w:rPr>
        <w:t xml:space="preserv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w:t>
      </w:r>
      <w:r w:rsidRPr="0078352A">
        <w:rPr>
          <w:rFonts w:asciiTheme="majorHAnsi" w:hAnsiTheme="majorHAnsi"/>
        </w:rPr>
        <w:t xml:space="preserve"> potrà godere delle funzionalità di creazione, partecipazione, verifica partecipazione di un evento e la possibilità di ricerca degli eventi con visualizzazione delle eventuali pagine di informazioni</w:t>
      </w:r>
      <w:r w:rsidRPr="0078352A">
        <w:rPr>
          <w:rFonts w:asciiTheme="majorHAnsi" w:hAnsiTheme="majorHAnsi"/>
        </w:rPr>
        <w:t>.</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115DBFF9" w14:textId="3FCB077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w:t>
      </w:r>
      <w:r w:rsidRPr="0078352A">
        <w:rPr>
          <w:rFonts w:asciiTheme="majorHAnsi" w:hAnsiTheme="majorHAnsi"/>
        </w:rPr>
        <w:t>Super-admin</w:t>
      </w:r>
      <w:r w:rsidRPr="0078352A">
        <w:rPr>
          <w:rFonts w:asciiTheme="majorHAnsi" w:hAnsiTheme="majorHAnsi"/>
        </w:rPr>
        <w:t xml:space="preserve">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34FF45A2" w14:textId="69A2E68D" w:rsidR="00041852" w:rsidRDefault="00041852" w:rsidP="006C3C33">
      <w:pPr>
        <w:rPr>
          <w:rFonts w:asciiTheme="majorHAnsi" w:hAnsiTheme="majorHAnsi"/>
          <w:b/>
          <w:sz w:val="32"/>
          <w:szCs w:val="32"/>
        </w:rPr>
      </w:pPr>
      <w:r w:rsidRPr="0078352A">
        <w:rPr>
          <w:rFonts w:asciiTheme="majorHAnsi" w:hAnsiTheme="majorHAnsi"/>
          <w:b/>
          <w:sz w:val="32"/>
          <w:szCs w:val="32"/>
        </w:rPr>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60C35353" w:rsidR="00903077" w:rsidRPr="0078352A" w:rsidRDefault="00903077" w:rsidP="006C3C33">
      <w:r>
        <w:rPr>
          <w:noProof/>
        </w:rPr>
        <w:drawing>
          <wp:inline distT="0" distB="0" distL="0" distR="0" wp14:anchorId="40606F6B" wp14:editId="60151551">
            <wp:extent cx="6120130" cy="50476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9">
                      <a:extLst>
                        <a:ext uri="{28A0092B-C50C-407E-A947-70E740481C1C}">
                          <a14:useLocalDpi xmlns:a14="http://schemas.microsoft.com/office/drawing/2010/main" val="0"/>
                        </a:ext>
                      </a:extLst>
                    </a:blip>
                    <a:stretch>
                      <a:fillRect/>
                    </a:stretch>
                  </pic:blipFill>
                  <pic:spPr>
                    <a:xfrm>
                      <a:off x="0" y="0"/>
                      <a:ext cx="6120130" cy="504761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54B74A69" w14:textId="77777777" w:rsidR="00903077" w:rsidRDefault="00903077" w:rsidP="006C3C33"/>
    <w:p w14:paraId="410C6FE3" w14:textId="7644F52F" w:rsidR="00903077" w:rsidRDefault="00903077"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lastRenderedPageBreak/>
        <w:t>Interface Layer</w:t>
      </w:r>
    </w:p>
    <w:p w14:paraId="028CC638" w14:textId="5548D44A" w:rsidR="00903077" w:rsidRPr="00267D5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 xml:space="preserve">Il sistema, e quindi le funzionalità, sono implementate in linguaggio </w:t>
      </w:r>
      <w:r w:rsidRPr="00267D55">
        <w:rPr>
          <w:rFonts w:asciiTheme="majorHAnsi" w:hAnsiTheme="majorHAnsi"/>
          <w:color w:val="000000"/>
        </w:rPr>
        <w:t>JAVA</w:t>
      </w:r>
      <w:r w:rsidRPr="00267D55">
        <w:rPr>
          <w:rFonts w:asciiTheme="majorHAnsi" w:hAnsiTheme="majorHAnsi"/>
          <w:color w:val="000000"/>
        </w:rPr>
        <w:t xml:space="preserve">. Il codice in </w:t>
      </w:r>
      <w:r w:rsidRPr="00267D55">
        <w:rPr>
          <w:rFonts w:asciiTheme="majorHAnsi" w:hAnsiTheme="majorHAnsi"/>
          <w:color w:val="000000"/>
        </w:rPr>
        <w:t>JAVA</w:t>
      </w:r>
      <w:r w:rsidRPr="00267D55">
        <w:rPr>
          <w:rFonts w:asciiTheme="majorHAnsi" w:hAnsiTheme="majorHAnsi"/>
          <w:color w:val="000000"/>
        </w:rPr>
        <w:br/>
        <w:t>verrà tradotto 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3EEA91D9" w:rsidR="00267D55" w:rsidRPr="00267D55" w:rsidRDefault="00267D55" w:rsidP="006C3C33">
      <w:pPr>
        <w:rPr>
          <w:sz w:val="28"/>
          <w:szCs w:val="28"/>
        </w:rPr>
      </w:pPr>
    </w:p>
    <w:p w14:paraId="47EA0DFE" w14:textId="20AF7B5C" w:rsidR="00267D55" w:rsidRPr="00267D55" w:rsidRDefault="00267D55" w:rsidP="006C3C33">
      <w:pPr>
        <w:rPr>
          <w:rFonts w:asciiTheme="majorHAnsi" w:hAnsiTheme="majorHAnsi"/>
          <w:b/>
          <w:sz w:val="28"/>
          <w:szCs w:val="28"/>
        </w:rPr>
      </w:pPr>
      <w:r>
        <w:rPr>
          <w:rFonts w:asciiTheme="majorHAnsi" w:hAnsiTheme="majorHAnsi"/>
          <w:b/>
          <w:sz w:val="28"/>
          <w:szCs w:val="28"/>
        </w:rPr>
        <w:t xml:space="preserve">//Forse </w:t>
      </w:r>
      <w:bookmarkStart w:id="0" w:name="_GoBack"/>
      <w:bookmarkEnd w:id="0"/>
      <w:r w:rsidRPr="00267D55">
        <w:rPr>
          <w:rFonts w:asciiTheme="majorHAnsi" w:hAnsiTheme="majorHAnsi"/>
          <w:b/>
          <w:sz w:val="28"/>
          <w:szCs w:val="28"/>
        </w:rPr>
        <w:t>Diagrammi a Design-Time:</w:t>
      </w:r>
    </w:p>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77777777" w:rsidR="00267D55" w:rsidRPr="00267D55" w:rsidRDefault="00267D55" w:rsidP="006C3C33">
      <w:pPr>
        <w:rPr>
          <w:rFonts w:asciiTheme="majorHAnsi" w:hAnsiTheme="majorHAnsi"/>
          <w:b/>
        </w:rPr>
      </w:pPr>
    </w:p>
    <w:p w14:paraId="2A3BA8E3" w14:textId="77777777" w:rsidR="00267D55" w:rsidRDefault="00267D55" w:rsidP="006C3C33"/>
    <w:p w14:paraId="5B1D701C" w14:textId="152D3667" w:rsidR="006E6CEA" w:rsidRDefault="006E6CEA" w:rsidP="006C3C33">
      <w:proofErr w:type="spellStart"/>
      <w:r>
        <w:t>Okkei</w:t>
      </w:r>
      <w:proofErr w:type="spellEnd"/>
      <w:r>
        <w:t xml:space="preserve"> arrivati a questo punto arriva la parte più complicata.</w:t>
      </w:r>
    </w:p>
    <w:p w14:paraId="52CDB6BD" w14:textId="3EBC9774" w:rsidR="006E6CEA" w:rsidRDefault="006E6CEA" w:rsidP="006C3C33">
      <w:proofErr w:type="spellStart"/>
      <w:r>
        <w:t>Doobbiamo</w:t>
      </w:r>
      <w:proofErr w:type="spellEnd"/>
      <w:r>
        <w:t xml:space="preserve"> fare i Design-Time, se vedi l’esempio capisci, è una sorta di descrizione di passaggio da pagine html a control a model e ne facciamo una per i diversi </w:t>
      </w:r>
      <w:proofErr w:type="spellStart"/>
      <w:r>
        <w:t>sequence</w:t>
      </w:r>
      <w:proofErr w:type="spellEnd"/>
      <w:r>
        <w:t xml:space="preserve"> </w:t>
      </w:r>
      <w:proofErr w:type="spellStart"/>
      <w:proofErr w:type="gramStart"/>
      <w:r>
        <w:t>diagram</w:t>
      </w:r>
      <w:proofErr w:type="spellEnd"/>
      <w:r>
        <w:t xml:space="preserve"> ,</w:t>
      </w:r>
      <w:proofErr w:type="gramEnd"/>
      <w:r>
        <w:t xml:space="preserve"> questo non significa che per ogni </w:t>
      </w:r>
      <w:proofErr w:type="spellStart"/>
      <w:r>
        <w:t>sequence</w:t>
      </w:r>
      <w:proofErr w:type="spellEnd"/>
      <w:r>
        <w:t xml:space="preserve"> dobbiamo fare sto </w:t>
      </w:r>
      <w:proofErr w:type="spellStart"/>
      <w:r>
        <w:t>disgramma</w:t>
      </w:r>
      <w:proofErr w:type="spellEnd"/>
      <w:r>
        <w:t xml:space="preserve">, ma un diagramma ingloba più </w:t>
      </w:r>
      <w:proofErr w:type="spellStart"/>
      <w:r>
        <w:t>sequence</w:t>
      </w:r>
      <w:proofErr w:type="spellEnd"/>
      <w:r>
        <w:t xml:space="preserve">  per esempio, la partecipazione e la </w:t>
      </w:r>
      <w:proofErr w:type="spellStart"/>
      <w:r>
        <w:t>verofica</w:t>
      </w:r>
      <w:proofErr w:type="spellEnd"/>
      <w:r>
        <w:t xml:space="preserve"> alla fine si muovono uguali, in questo caso vedi esempio e </w:t>
      </w:r>
      <w:proofErr w:type="spellStart"/>
      <w:r>
        <w:t>conforntati</w:t>
      </w:r>
      <w:proofErr w:type="spellEnd"/>
      <w:r>
        <w:t xml:space="preserve"> con gli altri.</w:t>
      </w:r>
    </w:p>
    <w:p w14:paraId="640B0465" w14:textId="15B48CEE" w:rsidR="006E6CEA" w:rsidRDefault="006E6CEA" w:rsidP="006C3C33"/>
    <w:p w14:paraId="4A8F5210" w14:textId="6EB8D6E3" w:rsidR="006E6CEA" w:rsidRDefault="006E6CEA" w:rsidP="006C3C33">
      <w:r>
        <w:t xml:space="preserve">A questo punto si fanno i diagrammi </w:t>
      </w:r>
      <w:proofErr w:type="spellStart"/>
      <w:r>
        <w:t>Run</w:t>
      </w:r>
      <w:proofErr w:type="spellEnd"/>
      <w:r>
        <w:t>-Time</w:t>
      </w:r>
      <w:r w:rsidR="00D669EB">
        <w:t xml:space="preserve">, </w:t>
      </w:r>
      <w:proofErr w:type="spellStart"/>
      <w:r w:rsidR="00D669EB">
        <w:t>sincer</w:t>
      </w:r>
      <w:proofErr w:type="spellEnd"/>
      <w:r w:rsidR="00D669EB">
        <w:t xml:space="preserve"> n </w:t>
      </w:r>
      <w:proofErr w:type="spellStart"/>
      <w:r w:rsidR="00D669EB">
        <w:t>aggia</w:t>
      </w:r>
      <w:proofErr w:type="spellEnd"/>
      <w:r w:rsidR="00D669EB">
        <w:t xml:space="preserve"> e </w:t>
      </w:r>
      <w:proofErr w:type="spellStart"/>
      <w:r w:rsidR="00D669EB">
        <w:t>capit</w:t>
      </w:r>
      <w:proofErr w:type="spellEnd"/>
      <w:r w:rsidR="00D669EB">
        <w:t xml:space="preserve">, </w:t>
      </w:r>
      <w:proofErr w:type="spellStart"/>
      <w:r w:rsidR="00D669EB">
        <w:t>arrop</w:t>
      </w:r>
      <w:proofErr w:type="spellEnd"/>
      <w:r w:rsidR="00D669EB">
        <w:t xml:space="preserve"> </w:t>
      </w:r>
      <w:proofErr w:type="spellStart"/>
      <w:r w:rsidR="00D669EB">
        <w:t>vrim</w:t>
      </w:r>
      <w:proofErr w:type="spellEnd"/>
      <w:r w:rsidR="00D669EB">
        <w:t>.</w:t>
      </w:r>
    </w:p>
    <w:p w14:paraId="4418B2B5" w14:textId="028CA77E" w:rsidR="00D669EB" w:rsidRDefault="00D669EB" w:rsidP="006C3C33"/>
    <w:p w14:paraId="6902492A" w14:textId="64017B3D" w:rsidR="00D669EB" w:rsidRDefault="00D669EB" w:rsidP="006C3C33">
      <w:r>
        <w:t>3.4 Gestione dati persistenti</w:t>
      </w:r>
    </w:p>
    <w:p w14:paraId="27E1BF5C" w14:textId="4F095E92" w:rsidR="00D669EB" w:rsidRDefault="000D6C87" w:rsidP="006C3C33">
      <w:r>
        <w:t xml:space="preserve">Dobbiamo dire che utilizziamo un </w:t>
      </w:r>
      <w:proofErr w:type="spellStart"/>
      <w:r>
        <w:t>db</w:t>
      </w:r>
      <w:proofErr w:type="spellEnd"/>
      <w:r>
        <w:t xml:space="preserve"> </w:t>
      </w:r>
      <w:proofErr w:type="gramStart"/>
      <w:r>
        <w:t>Relazionale,(</w:t>
      </w:r>
      <w:proofErr w:type="gramEnd"/>
      <w:r>
        <w:t xml:space="preserve">vedi esempio che dice </w:t>
      </w:r>
      <w:proofErr w:type="spellStart"/>
      <w:r>
        <w:t>merdatecome</w:t>
      </w:r>
      <w:proofErr w:type="spellEnd"/>
      <w:r>
        <w:t xml:space="preserve"> sicurezza </w:t>
      </w:r>
      <w:proofErr w:type="spellStart"/>
      <w:r>
        <w:t>ecc</w:t>
      </w:r>
      <w:proofErr w:type="spellEnd"/>
      <w:r w:rsidR="00891E2C">
        <w:t>)</w:t>
      </w:r>
    </w:p>
    <w:p w14:paraId="357DE573" w14:textId="77777777" w:rsidR="00891E2C" w:rsidRDefault="00891E2C" w:rsidP="006C3C33"/>
    <w:p w14:paraId="060273FD" w14:textId="33F7A508" w:rsidR="00891E2C" w:rsidRDefault="00891E2C" w:rsidP="006C3C33">
      <w:r>
        <w:t xml:space="preserve">3.4.1 Gli mettiamo il nostro </w:t>
      </w:r>
      <w:proofErr w:type="gramStart"/>
      <w:r>
        <w:t>ER(</w:t>
      </w:r>
      <w:proofErr w:type="gramEnd"/>
      <w:r>
        <w:t>che sta praticamente nel RAD)</w:t>
      </w:r>
    </w:p>
    <w:p w14:paraId="24672C41" w14:textId="7865C64B" w:rsidR="00891E2C" w:rsidRDefault="00891E2C" w:rsidP="006C3C33">
      <w:r>
        <w:t xml:space="preserve">3.4.2 </w:t>
      </w:r>
      <w:proofErr w:type="spellStart"/>
      <w:r>
        <w:t>Digramm</w:t>
      </w:r>
      <w:proofErr w:type="spellEnd"/>
      <w:r>
        <w:t xml:space="preserve"> </w:t>
      </w:r>
      <w:proofErr w:type="spellStart"/>
      <w:r>
        <w:t>Entity</w:t>
      </w:r>
      <w:proofErr w:type="spellEnd"/>
      <w:r>
        <w:t xml:space="preserve">-Relation è l’ER nu </w:t>
      </w:r>
      <w:proofErr w:type="spellStart"/>
      <w:r>
        <w:t>poc</w:t>
      </w:r>
      <w:proofErr w:type="spellEnd"/>
      <w:r>
        <w:t xml:space="preserve"> </w:t>
      </w:r>
      <w:proofErr w:type="spellStart"/>
      <w:r>
        <w:t>chiu</w:t>
      </w:r>
      <w:proofErr w:type="spellEnd"/>
      <w:r>
        <w:t xml:space="preserve"> </w:t>
      </w:r>
      <w:proofErr w:type="spellStart"/>
      <w:r>
        <w:t>stitimat</w:t>
      </w:r>
      <w:proofErr w:type="spellEnd"/>
    </w:p>
    <w:p w14:paraId="737521DB" w14:textId="5F69CA12" w:rsidR="00891E2C" w:rsidRDefault="00891E2C" w:rsidP="006C3C33">
      <w:r>
        <w:t xml:space="preserve">3.4.3 Gli dobbiamo scrivere le tabelle del </w:t>
      </w:r>
      <w:proofErr w:type="spellStart"/>
      <w:r>
        <w:t>db</w:t>
      </w:r>
      <w:proofErr w:type="spellEnd"/>
    </w:p>
    <w:p w14:paraId="627574A9" w14:textId="77777777" w:rsidR="00891E2C" w:rsidRDefault="00891E2C" w:rsidP="006C3C33"/>
    <w:p w14:paraId="20F86668" w14:textId="747D7586" w:rsidR="00D669EB" w:rsidRDefault="00D669EB" w:rsidP="006C3C33"/>
    <w:p w14:paraId="0C129C67" w14:textId="26CF0EBB" w:rsidR="00D669EB" w:rsidRDefault="00D669EB" w:rsidP="006C3C33">
      <w:r>
        <w:t>3.5 Controllo degli accessi e della sicurezza</w:t>
      </w:r>
    </w:p>
    <w:p w14:paraId="7074E98F" w14:textId="549EF249" w:rsidR="00D669EB" w:rsidRDefault="00D669EB" w:rsidP="006C3C33">
      <w:proofErr w:type="spellStart"/>
      <w:r>
        <w:t>Tutt</w:t>
      </w:r>
      <w:proofErr w:type="spellEnd"/>
      <w:r>
        <w:t xml:space="preserve"> o </w:t>
      </w:r>
      <w:proofErr w:type="spellStart"/>
      <w:r>
        <w:t>blocc</w:t>
      </w:r>
      <w:proofErr w:type="spellEnd"/>
      <w:r>
        <w:t xml:space="preserve"> è </w:t>
      </w:r>
      <w:proofErr w:type="spellStart"/>
      <w:r>
        <w:t>na</w:t>
      </w:r>
      <w:proofErr w:type="spellEnd"/>
      <w:r>
        <w:t xml:space="preserve"> tabella dove diciamo per ogni “attore” utente moderatore </w:t>
      </w:r>
      <w:proofErr w:type="spellStart"/>
      <w:r>
        <w:t>ecc</w:t>
      </w:r>
      <w:proofErr w:type="spellEnd"/>
      <w:r>
        <w:t xml:space="preserve"> che operazioni possono fare</w:t>
      </w:r>
    </w:p>
    <w:p w14:paraId="70C1C849" w14:textId="552D9CB1" w:rsidR="00D669EB" w:rsidRDefault="00D669EB" w:rsidP="006C3C33"/>
    <w:p w14:paraId="51E11C06" w14:textId="28F34150" w:rsidR="00D669EB" w:rsidRDefault="00D669EB" w:rsidP="006C3C33">
      <w:r>
        <w:t>3.6 Controllo del software globale</w:t>
      </w:r>
    </w:p>
    <w:p w14:paraId="171D5E8D" w14:textId="3B4D11C8" w:rsidR="00D669EB" w:rsidRDefault="00D669EB" w:rsidP="006C3C33">
      <w:r>
        <w:t xml:space="preserve">(Se manteniamo il client/server e le </w:t>
      </w:r>
      <w:proofErr w:type="spellStart"/>
      <w:r>
        <w:t>servlet</w:t>
      </w:r>
      <w:proofErr w:type="spellEnd"/>
      <w:r>
        <w:t>)</w:t>
      </w:r>
    </w:p>
    <w:p w14:paraId="46FF3352" w14:textId="3457D781" w:rsidR="00D669EB" w:rsidRDefault="00D669EB" w:rsidP="006C3C33">
      <w:r>
        <w:rPr>
          <w:rStyle w:val="fontstyle01"/>
        </w:rPr>
        <w:t>Il controllo del flusso software viene gestito da classi java che interagendo con il client, il quale</w:t>
      </w:r>
      <w:r>
        <w:rPr>
          <w:rFonts w:ascii="ArialMT" w:hAnsi="ArialMT"/>
          <w:color w:val="000000"/>
        </w:rPr>
        <w:br/>
      </w:r>
      <w:r>
        <w:rPr>
          <w:rStyle w:val="fontstyle01"/>
        </w:rPr>
        <w:t>si interfaccia tramite un web browser, svolgono le varie operazioni. Il server smista ogni nuova</w:t>
      </w:r>
      <w:r>
        <w:rPr>
          <w:rFonts w:ascii="ArialMT" w:hAnsi="ArialMT"/>
          <w:color w:val="000000"/>
        </w:rPr>
        <w:br/>
      </w:r>
      <w:r>
        <w:rPr>
          <w:rStyle w:val="fontstyle01"/>
        </w:rPr>
        <w:t>richiesta alla classe java adeguata, inoltrando poi la risposta al client.</w:t>
      </w:r>
    </w:p>
    <w:p w14:paraId="6DED9358" w14:textId="4E3A7A2C" w:rsidR="006C3C33" w:rsidRDefault="006C3C33" w:rsidP="006C3C33"/>
    <w:p w14:paraId="505350FD" w14:textId="59F28C42" w:rsidR="006C3C33" w:rsidRDefault="00891E2C" w:rsidP="006C3C33">
      <w:r>
        <w:t xml:space="preserve">3.7 Condizioni </w:t>
      </w:r>
      <w:proofErr w:type="spellStart"/>
      <w:r>
        <w:t>Boundary</w:t>
      </w:r>
      <w:proofErr w:type="spellEnd"/>
    </w:p>
    <w:p w14:paraId="48FBB889" w14:textId="32B87B47" w:rsidR="00891E2C" w:rsidRDefault="004633E5" w:rsidP="006C3C33">
      <w:r>
        <w:lastRenderedPageBreak/>
        <w:t xml:space="preserve">Vedere pure con vittorio ma grossolanamente dovrebbe essere </w:t>
      </w:r>
      <w:proofErr w:type="gramStart"/>
      <w:r>
        <w:t>un analisi</w:t>
      </w:r>
      <w:proofErr w:type="gramEnd"/>
      <w:r>
        <w:t xml:space="preserve"> delle situazioni di start-up, terminazione e failure che il sistema, al lato server, </w:t>
      </w:r>
      <w:proofErr w:type="spellStart"/>
      <w:r>
        <w:t>puo</w:t>
      </w:r>
      <w:proofErr w:type="spellEnd"/>
      <w:r>
        <w:t xml:space="preserve"> avere </w:t>
      </w:r>
      <w:proofErr w:type="spellStart"/>
      <w:r>
        <w:t>esi</w:t>
      </w:r>
      <w:proofErr w:type="spellEnd"/>
      <w:r>
        <w:t xml:space="preserve"> fanno dei piccoli casi d’uso per indicare i processi.</w:t>
      </w:r>
    </w:p>
    <w:p w14:paraId="6A5E1DF2" w14:textId="37AFADDF" w:rsidR="004633E5" w:rsidRDefault="004633E5" w:rsidP="006C3C33"/>
    <w:p w14:paraId="69AE1F7F" w14:textId="1BD30EFC" w:rsidR="004633E5" w:rsidRDefault="004633E5" w:rsidP="006C3C33">
      <w:r>
        <w:t>4.0 Servizi dei sottosistemi</w:t>
      </w:r>
    </w:p>
    <w:p w14:paraId="06BF3A5C" w14:textId="082C106E" w:rsidR="004633E5" w:rsidRDefault="004633E5" w:rsidP="004633E5">
      <w:pPr>
        <w:jc w:val="both"/>
      </w:pPr>
      <w:r>
        <w:t xml:space="preserve">Qui facciamo delle tabelle in funzione delle nostre gestioni ex Gestione </w:t>
      </w:r>
      <w:proofErr w:type="spellStart"/>
      <w:r>
        <w:t>autenficiazione</w:t>
      </w:r>
      <w:proofErr w:type="spellEnd"/>
      <w:r>
        <w:t xml:space="preserve"> ed indichiamo i servizi </w:t>
      </w:r>
      <w:proofErr w:type="spellStart"/>
      <w:proofErr w:type="gramStart"/>
      <w:r>
        <w:t>offeri</w:t>
      </w:r>
      <w:proofErr w:type="spellEnd"/>
      <w:r>
        <w:t>(</w:t>
      </w:r>
      <w:proofErr w:type="gramEnd"/>
      <w:r>
        <w:t>vedere esempio)</w:t>
      </w:r>
    </w:p>
    <w:p w14:paraId="49F1F3D1" w14:textId="77777777" w:rsidR="006C3C33" w:rsidRDefault="006C3C33" w:rsidP="006C3C33"/>
    <w:p w14:paraId="0AA86007" w14:textId="77777777" w:rsidR="006C3C33" w:rsidRDefault="006C3C33" w:rsidP="006C3C33"/>
    <w:sectPr w:rsidR="006C3C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8"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7AD62E7D"/>
    <w:multiLevelType w:val="hybridMultilevel"/>
    <w:tmpl w:val="5B9A8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8"/>
  </w:num>
  <w:num w:numId="6">
    <w:abstractNumId w:val="4"/>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41852"/>
    <w:rsid w:val="0004533A"/>
    <w:rsid w:val="000874F7"/>
    <w:rsid w:val="000C15DC"/>
    <w:rsid w:val="000D6C87"/>
    <w:rsid w:val="000F1B48"/>
    <w:rsid w:val="00192046"/>
    <w:rsid w:val="001A0CCC"/>
    <w:rsid w:val="001A532C"/>
    <w:rsid w:val="001A78C8"/>
    <w:rsid w:val="001D0277"/>
    <w:rsid w:val="002665EC"/>
    <w:rsid w:val="00267D55"/>
    <w:rsid w:val="002858A7"/>
    <w:rsid w:val="002A464E"/>
    <w:rsid w:val="002B30E1"/>
    <w:rsid w:val="00330E52"/>
    <w:rsid w:val="00364BF3"/>
    <w:rsid w:val="003E5F9D"/>
    <w:rsid w:val="003F64F3"/>
    <w:rsid w:val="004633E5"/>
    <w:rsid w:val="00476E30"/>
    <w:rsid w:val="00486015"/>
    <w:rsid w:val="00621312"/>
    <w:rsid w:val="00623E25"/>
    <w:rsid w:val="00654B55"/>
    <w:rsid w:val="006B1876"/>
    <w:rsid w:val="006C03F4"/>
    <w:rsid w:val="006C0DAD"/>
    <w:rsid w:val="006C3C33"/>
    <w:rsid w:val="006D4603"/>
    <w:rsid w:val="006E6CEA"/>
    <w:rsid w:val="0078352A"/>
    <w:rsid w:val="0079277C"/>
    <w:rsid w:val="0079377A"/>
    <w:rsid w:val="007B1874"/>
    <w:rsid w:val="007B4A6C"/>
    <w:rsid w:val="0080438E"/>
    <w:rsid w:val="00861332"/>
    <w:rsid w:val="00891E2C"/>
    <w:rsid w:val="008A7428"/>
    <w:rsid w:val="008B46FD"/>
    <w:rsid w:val="00903077"/>
    <w:rsid w:val="00925D26"/>
    <w:rsid w:val="009A290A"/>
    <w:rsid w:val="00A472F4"/>
    <w:rsid w:val="00A479A9"/>
    <w:rsid w:val="00AA17A1"/>
    <w:rsid w:val="00AD744E"/>
    <w:rsid w:val="00AE72E7"/>
    <w:rsid w:val="00B31741"/>
    <w:rsid w:val="00B611E9"/>
    <w:rsid w:val="00C66DD8"/>
    <w:rsid w:val="00C957F0"/>
    <w:rsid w:val="00CF5795"/>
    <w:rsid w:val="00D17F9C"/>
    <w:rsid w:val="00D43AAF"/>
    <w:rsid w:val="00D669EB"/>
    <w:rsid w:val="00D80592"/>
    <w:rsid w:val="00D8331B"/>
    <w:rsid w:val="00DC04B0"/>
    <w:rsid w:val="00DC324D"/>
    <w:rsid w:val="00E14CE3"/>
    <w:rsid w:val="00E72A4E"/>
    <w:rsid w:val="00E867B4"/>
    <w:rsid w:val="00EA6005"/>
    <w:rsid w:val="00F70579"/>
    <w:rsid w:val="00F83D1B"/>
    <w:rsid w:val="00FE24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2555</Words>
  <Characters>14565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37</cp:revision>
  <dcterms:created xsi:type="dcterms:W3CDTF">2018-12-13T10:19:00Z</dcterms:created>
  <dcterms:modified xsi:type="dcterms:W3CDTF">2018-12-15T11:36:00Z</dcterms:modified>
</cp:coreProperties>
</file>