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C5FC" w14:textId="77777777" w:rsidR="00B76840" w:rsidRPr="009A0231" w:rsidRDefault="00B76840">
      <w:pPr>
        <w:rPr>
          <w:lang w:val="it-IT"/>
        </w:rPr>
      </w:pPr>
    </w:p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A56821C" w:rsidR="00514A3E" w:rsidRPr="00417473" w:rsidRDefault="00417473" w:rsidP="00417473">
      <w:pPr>
        <w:pStyle w:val="Sottotitolo"/>
        <w:rPr>
          <w:b/>
          <w:bCs/>
          <w:i/>
          <w:iCs/>
          <w:sz w:val="52"/>
          <w:szCs w:val="52"/>
        </w:rPr>
      </w:pPr>
      <w:r w:rsidRPr="00B278E1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9A0231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9A0231" w:rsidRDefault="00514A3E" w:rsidP="00514A3E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  <w:r w:rsidRPr="009A0231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13C62F04" w14:textId="4635090D" w:rsidR="00514A3E" w:rsidRPr="009A0231" w:rsidRDefault="00C3134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“SoftwareHouse</w:t>
      </w:r>
      <w:r w:rsidR="00514A3E"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BA90605" w:rsidR="00514A3E" w:rsidRPr="009A0231" w:rsidRDefault="00514A3E" w:rsidP="00514A3E">
      <w:pPr>
        <w:pStyle w:val="Titolo8"/>
        <w:rPr>
          <w:rStyle w:val="Rimandonotaapidipagina"/>
          <w:b w:val="0"/>
          <w:bCs w:val="0"/>
        </w:rPr>
      </w:pPr>
    </w:p>
    <w:p w14:paraId="50DFFC07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Default="005A7AA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5A7AAE" w:rsidRDefault="005A7AA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5345CB2" w14:textId="6812A550" w:rsidR="00C3134E" w:rsidRDefault="00C3134E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 w:rsidRPr="004D5BB3">
                              <w:rPr>
                                <w:sz w:val="32"/>
                                <w:lang w:val="it-IT"/>
                              </w:rPr>
                              <w:t>Aiello Vittorio</w:t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Pr="004D5BB3">
                              <w:rPr>
                                <w:sz w:val="32"/>
                                <w:lang w:val="it-IT"/>
                              </w:rPr>
                              <w:tab/>
                              <w:t>0512104524</w:t>
                            </w:r>
                          </w:p>
                          <w:p w14:paraId="4329BB98" w14:textId="41DEC041" w:rsidR="00C3134E" w:rsidRDefault="00C3134E" w:rsidP="00C3134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Sansone Raffaele</w:t>
                            </w:r>
                            <w:r w:rsidR="007E79B9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7E79B9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0512104974</w:t>
                            </w:r>
                          </w:p>
                          <w:p w14:paraId="41DCD7DA" w14:textId="2E5CE2E1" w:rsidR="005A7AAE" w:rsidRDefault="005A7AAE" w:rsidP="00514A3E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274C46B7" w14:textId="77777777" w:rsidR="005A7AAE" w:rsidRDefault="005A7AAE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45F86BD6" w14:textId="77777777" w:rsidR="005A7AAE" w:rsidRDefault="005A7AA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5A7AAE" w:rsidRDefault="005A7AA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5345CB2" w14:textId="6812A550" w:rsidR="00C3134E" w:rsidRDefault="00C3134E" w:rsidP="00514A3E">
                      <w:pPr>
                        <w:rPr>
                          <w:sz w:val="32"/>
                          <w:lang w:val="it-IT"/>
                        </w:rPr>
                      </w:pPr>
                      <w:r w:rsidRPr="004D5BB3">
                        <w:rPr>
                          <w:sz w:val="32"/>
                          <w:lang w:val="it-IT"/>
                        </w:rPr>
                        <w:t>Aiello Vittorio</w:t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</w:r>
                      <w:r w:rsidRPr="004D5BB3">
                        <w:rPr>
                          <w:sz w:val="32"/>
                          <w:lang w:val="it-IT"/>
                        </w:rPr>
                        <w:tab/>
                        <w:t>0512104524</w:t>
                      </w:r>
                    </w:p>
                    <w:p w14:paraId="4329BB98" w14:textId="41DEC041" w:rsidR="00C3134E" w:rsidRDefault="00C3134E" w:rsidP="00C3134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Sansone Raffaele</w:t>
                      </w:r>
                      <w:r w:rsidR="007E79B9" w:rsidRPr="00FF2331">
                        <w:rPr>
                          <w:sz w:val="32"/>
                          <w:lang w:val="it-IT"/>
                        </w:rPr>
                        <w:tab/>
                      </w:r>
                      <w:r w:rsidR="007E79B9" w:rsidRPr="00FF2331">
                        <w:rPr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sz w:val="32"/>
                          <w:lang w:val="it-IT"/>
                        </w:rPr>
                        <w:t>0512104974</w:t>
                      </w:r>
                    </w:p>
                    <w:p w14:paraId="41DCD7DA" w14:textId="2E5CE2E1" w:rsidR="005A7AAE" w:rsidRDefault="005A7AAE" w:rsidP="00514A3E">
                      <w:pPr>
                        <w:rPr>
                          <w:sz w:val="32"/>
                        </w:rPr>
                      </w:pPr>
                    </w:p>
                    <w:p w14:paraId="274C46B7" w14:textId="77777777" w:rsidR="005A7AAE" w:rsidRDefault="005A7AAE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7A71915A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U14Sw9sA&#10;AAAJAQAADwAAAAAAAAAAAAAAAAChBAAAZHJzL2Rvd25yZXYueG1sUEsFBgAAAAAEAAQA8wAAAKkF&#10;AAAAAA=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7A71915A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9A0231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3CE6166D" w:rsidR="00514A3E" w:rsidRPr="009A0231" w:rsidRDefault="00FF2331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2017/18</w:t>
      </w:r>
    </w:p>
    <w:p w14:paraId="1A2DAB96" w14:textId="77777777" w:rsidR="00514A3E" w:rsidRPr="009A0231" w:rsidRDefault="00514A3E">
      <w:pPr>
        <w:rPr>
          <w:lang w:val="it-IT"/>
        </w:rPr>
      </w:pPr>
    </w:p>
    <w:p w14:paraId="651C68EA" w14:textId="274C7A42" w:rsidR="00B76840" w:rsidRPr="009A0231" w:rsidRDefault="00C3134E" w:rsidP="00514A3E">
      <w:pPr>
        <w:pStyle w:val="Titolo"/>
      </w:pPr>
      <w:r>
        <w:lastRenderedPageBreak/>
        <w:t>SoftwareHouse</w:t>
      </w:r>
    </w:p>
    <w:p w14:paraId="0DF1C788" w14:textId="77777777" w:rsidR="00514A3E" w:rsidRPr="009A0231" w:rsidRDefault="00514A3E">
      <w:pPr>
        <w:rPr>
          <w:b/>
          <w:lang w:val="it-IT"/>
        </w:rPr>
      </w:pPr>
    </w:p>
    <w:p w14:paraId="0F805CD0" w14:textId="77777777" w:rsidR="00514A3E" w:rsidRPr="009A0231" w:rsidRDefault="00514A3E">
      <w:pPr>
        <w:rPr>
          <w:b/>
          <w:lang w:val="it-IT"/>
        </w:rPr>
      </w:pPr>
    </w:p>
    <w:p w14:paraId="4A755813" w14:textId="77777777" w:rsidR="00514A3E" w:rsidRPr="009A0231" w:rsidRDefault="00514A3E" w:rsidP="00514A3E">
      <w:pPr>
        <w:pStyle w:val="Titolo1"/>
      </w:pPr>
    </w:p>
    <w:p w14:paraId="12C0B9CE" w14:textId="77777777" w:rsidR="00514A3E" w:rsidRPr="009A0231" w:rsidRDefault="00514A3E" w:rsidP="00514A3E">
      <w:pPr>
        <w:pStyle w:val="Titolo1"/>
      </w:pPr>
    </w:p>
    <w:p w14:paraId="06A4D2B4" w14:textId="77777777" w:rsidR="00B76840" w:rsidRPr="009A0231" w:rsidRDefault="00B76840" w:rsidP="00660949">
      <w:pPr>
        <w:pStyle w:val="Titolo1"/>
        <w:jc w:val="both"/>
      </w:pPr>
      <w:r w:rsidRPr="009A0231">
        <w:t>Obiettivo del progetto</w:t>
      </w:r>
    </w:p>
    <w:p w14:paraId="72D9FA10" w14:textId="4AD18C11" w:rsidR="00B76840" w:rsidRDefault="00C3134E" w:rsidP="00660949">
      <w:pPr>
        <w:jc w:val="both"/>
        <w:rPr>
          <w:lang w:val="it-IT"/>
        </w:rPr>
      </w:pPr>
      <w:r>
        <w:rPr>
          <w:lang w:val="it-IT"/>
        </w:rPr>
        <w:t xml:space="preserve">Si vuole realizzare il sito web di supporto all’azienda </w:t>
      </w:r>
      <w:r w:rsidR="00C04FDF">
        <w:rPr>
          <w:lang w:val="it-IT"/>
        </w:rPr>
        <w:t>di produzione software trattata precedentemente nel progetto di database.</w:t>
      </w:r>
    </w:p>
    <w:p w14:paraId="63F74E73" w14:textId="77DF9329" w:rsidR="00C04FDF" w:rsidRDefault="00C04FDF" w:rsidP="00660949">
      <w:pPr>
        <w:jc w:val="both"/>
        <w:rPr>
          <w:lang w:val="it-IT"/>
        </w:rPr>
      </w:pPr>
      <w:r>
        <w:rPr>
          <w:lang w:val="it-IT"/>
        </w:rPr>
        <w:t>Ci saranno due aspetti principali: quello improntato alla presentazione al pubblico dei prodotti offerti dalla casa sviluppatrice e quello di sostegno alle operazioni di gestione generale delle risorse umane, finanziarie e logistiche.</w:t>
      </w:r>
    </w:p>
    <w:p w14:paraId="1C6C1250" w14:textId="335893DE" w:rsidR="00C04FDF" w:rsidRDefault="00C04FDF" w:rsidP="00660949">
      <w:pPr>
        <w:jc w:val="both"/>
        <w:rPr>
          <w:lang w:val="it-IT"/>
        </w:rPr>
      </w:pPr>
    </w:p>
    <w:p w14:paraId="6246FA4B" w14:textId="77777777" w:rsidR="00C3134E" w:rsidRPr="009A0231" w:rsidRDefault="00C3134E" w:rsidP="00660949">
      <w:pPr>
        <w:jc w:val="both"/>
        <w:rPr>
          <w:lang w:val="it-IT"/>
        </w:rPr>
      </w:pPr>
    </w:p>
    <w:p w14:paraId="2F5B3F0F" w14:textId="77777777" w:rsidR="00B76840" w:rsidRPr="009A0231" w:rsidRDefault="00B76840" w:rsidP="00660949">
      <w:pPr>
        <w:pStyle w:val="Titolo1"/>
        <w:jc w:val="both"/>
      </w:pPr>
      <w:r w:rsidRPr="009A0231">
        <w:t>Analisi di siti esistenti</w:t>
      </w:r>
    </w:p>
    <w:p w14:paraId="39A83D9C" w14:textId="1AB96B60" w:rsidR="00B76840" w:rsidRDefault="00234267" w:rsidP="00660949">
      <w:pPr>
        <w:jc w:val="both"/>
        <w:rPr>
          <w:lang w:val="it-IT"/>
        </w:rPr>
      </w:pPr>
      <w:r>
        <w:rPr>
          <w:lang w:val="it-IT"/>
        </w:rPr>
        <w:t>Dopo la visualizzazione di vari siti di aziende che si occupano d</w:t>
      </w:r>
      <w:r w:rsidR="004D5BB3">
        <w:rPr>
          <w:lang w:val="it-IT"/>
        </w:rPr>
        <w:t>ello</w:t>
      </w:r>
      <w:r>
        <w:rPr>
          <w:lang w:val="it-IT"/>
        </w:rPr>
        <w:t xml:space="preserve"> sviluppo di software emergono chiari alcuni pattern degli stessi. La maggioranza ha pagine di home</w:t>
      </w:r>
      <w:r w:rsidR="004D5BB3">
        <w:rPr>
          <w:lang w:val="it-IT"/>
        </w:rPr>
        <w:t xml:space="preserve"> che nella parte superiore hanno barre </w:t>
      </w:r>
      <w:r>
        <w:rPr>
          <w:lang w:val="it-IT"/>
        </w:rPr>
        <w:t xml:space="preserve">con immagini a scorrimento. </w:t>
      </w:r>
      <w:r w:rsidR="00377D76">
        <w:rPr>
          <w:lang w:val="it-IT"/>
        </w:rPr>
        <w:t>Ad esempio,</w:t>
      </w:r>
      <w:r>
        <w:rPr>
          <w:lang w:val="it-IT"/>
        </w:rPr>
        <w:t xml:space="preserve"> </w:t>
      </w:r>
      <w:r w:rsidR="004D5BB3">
        <w:rPr>
          <w:lang w:val="it-IT"/>
        </w:rPr>
        <w:t>sul</w:t>
      </w:r>
      <w:r>
        <w:rPr>
          <w:lang w:val="it-IT"/>
        </w:rPr>
        <w:t xml:space="preserve"> sito d</w:t>
      </w:r>
      <w:r w:rsidR="004D5BB3">
        <w:rPr>
          <w:lang w:val="it-IT"/>
        </w:rPr>
        <w:t>i</w:t>
      </w:r>
      <w:r>
        <w:rPr>
          <w:lang w:val="it-IT"/>
        </w:rPr>
        <w:t xml:space="preserve"> </w:t>
      </w:r>
      <w:hyperlink r:id="rId9" w:history="1">
        <w:r w:rsidRPr="00234267">
          <w:rPr>
            <w:rStyle w:val="Collegamentoipertestuale"/>
            <w:lang w:val="it-IT"/>
          </w:rPr>
          <w:t>Ubisoft</w:t>
        </w:r>
      </w:hyperlink>
      <w:r>
        <w:rPr>
          <w:lang w:val="it-IT"/>
        </w:rPr>
        <w:t xml:space="preserve"> </w:t>
      </w:r>
      <w:r w:rsidR="004D5BB3">
        <w:rPr>
          <w:lang w:val="it-IT"/>
        </w:rPr>
        <w:t>viene utilizzata una grande immagine centrale che occupa quasi la totalità dello schermo dalla quale si può passare ad altri contenuti del sito tramite b</w:t>
      </w:r>
      <w:r w:rsidR="00BC7FCC">
        <w:rPr>
          <w:lang w:val="it-IT"/>
        </w:rPr>
        <w:t>o</w:t>
      </w:r>
      <w:r w:rsidR="004D5BB3">
        <w:rPr>
          <w:lang w:val="it-IT"/>
        </w:rPr>
        <w:t>ttoni a scorrimento laterale,</w:t>
      </w:r>
      <w:r>
        <w:rPr>
          <w:lang w:val="it-IT"/>
        </w:rPr>
        <w:t xml:space="preserve">  il cambiamento dell’immagine provoca anche un cambiamento del contenuto della home page.</w:t>
      </w:r>
    </w:p>
    <w:p w14:paraId="3C654286" w14:textId="77777777" w:rsidR="00035244" w:rsidRDefault="00234267" w:rsidP="00660949">
      <w:pPr>
        <w:jc w:val="both"/>
        <w:rPr>
          <w:lang w:val="it-IT"/>
        </w:rPr>
      </w:pPr>
      <w:r>
        <w:rPr>
          <w:lang w:val="it-IT"/>
        </w:rPr>
        <w:t>Un altro pattern è quello dell’uso di icone</w:t>
      </w:r>
      <w:r w:rsidR="00BC7FCC">
        <w:rPr>
          <w:lang w:val="it-IT"/>
        </w:rPr>
        <w:t xml:space="preserve"> intuitive </w:t>
      </w:r>
      <w:r>
        <w:rPr>
          <w:lang w:val="it-IT"/>
        </w:rPr>
        <w:t>facilmente riconoscibili per accedere a varie aree del sito. L’esempio in questo caso è dato dal sito d</w:t>
      </w:r>
      <w:r w:rsidR="00BC7FCC">
        <w:rPr>
          <w:lang w:val="it-IT"/>
        </w:rPr>
        <w:t>i</w:t>
      </w:r>
      <w:r>
        <w:rPr>
          <w:lang w:val="it-IT"/>
        </w:rPr>
        <w:t xml:space="preserve"> </w:t>
      </w:r>
      <w:hyperlink r:id="rId10" w:history="1">
        <w:r w:rsidRPr="00114AEB">
          <w:rPr>
            <w:rStyle w:val="Collegamentoipertestuale"/>
            <w:lang w:val="it-IT"/>
          </w:rPr>
          <w:t>Oracle</w:t>
        </w:r>
      </w:hyperlink>
      <w:r>
        <w:rPr>
          <w:lang w:val="it-IT"/>
        </w:rPr>
        <w:t xml:space="preserve"> </w:t>
      </w:r>
      <w:r w:rsidR="00114AEB">
        <w:rPr>
          <w:lang w:val="it-IT"/>
        </w:rPr>
        <w:t>che ha uno spazio dedicato alla selezione dell’area di interesse con rimando alle pagine riguardanti.</w:t>
      </w:r>
      <w:r w:rsidR="00B74C77">
        <w:rPr>
          <w:lang w:val="it-IT"/>
        </w:rPr>
        <w:t xml:space="preserve"> </w:t>
      </w:r>
    </w:p>
    <w:p w14:paraId="428C802C" w14:textId="77777777" w:rsidR="00035244" w:rsidRDefault="00B74C77" w:rsidP="00660949">
      <w:pPr>
        <w:jc w:val="both"/>
        <w:rPr>
          <w:lang w:val="it-IT"/>
        </w:rPr>
      </w:pPr>
      <w:r>
        <w:rPr>
          <w:lang w:val="it-IT"/>
        </w:rPr>
        <w:t xml:space="preserve">Altra caratteristica comune utillizzata da più aziende è un footer di grandi dimensioni contenente link di informazione e pagine rilevanti. </w:t>
      </w:r>
      <w:r w:rsidR="00E82D8B">
        <w:rPr>
          <w:lang w:val="it-IT"/>
        </w:rPr>
        <w:t xml:space="preserve">Esempio di questa tendenza è il sito di </w:t>
      </w:r>
      <w:hyperlink r:id="rId11" w:history="1">
        <w:r w:rsidR="00E82D8B" w:rsidRPr="00E82D8B">
          <w:rPr>
            <w:rStyle w:val="Collegamentoipertestuale"/>
            <w:lang w:val="it-IT"/>
          </w:rPr>
          <w:t>Microsoft</w:t>
        </w:r>
      </w:hyperlink>
      <w:r w:rsidR="00E82D8B">
        <w:rPr>
          <w:lang w:val="it-IT"/>
        </w:rPr>
        <w:t>.</w:t>
      </w:r>
    </w:p>
    <w:p w14:paraId="36ED4C8A" w14:textId="3C84C413" w:rsidR="00114AEB" w:rsidRDefault="0096033B" w:rsidP="00660949">
      <w:pPr>
        <w:jc w:val="both"/>
        <w:rPr>
          <w:lang w:val="it-IT"/>
        </w:rPr>
      </w:pPr>
      <w:r>
        <w:rPr>
          <w:lang w:val="it-IT"/>
        </w:rPr>
        <w:t xml:space="preserve">Sul web ritroviamo anche alcuni esempi di minimalismo tra cui </w:t>
      </w:r>
      <w:hyperlink r:id="rId12" w:history="1">
        <w:r w:rsidRPr="0096033B">
          <w:rPr>
            <w:rStyle w:val="Collegamentoipertestuale"/>
            <w:lang w:val="it-IT"/>
          </w:rPr>
          <w:t>Apple</w:t>
        </w:r>
      </w:hyperlink>
      <w:r>
        <w:rPr>
          <w:lang w:val="it-IT"/>
        </w:rPr>
        <w:t xml:space="preserve"> che riesce ad ottenere una buona resa grafica utilizzando pochi elementi.</w:t>
      </w:r>
      <w:r w:rsidR="00B74C77">
        <w:rPr>
          <w:lang w:val="it-IT"/>
        </w:rPr>
        <w:t xml:space="preserve"> </w:t>
      </w:r>
    </w:p>
    <w:p w14:paraId="11DDF4BC" w14:textId="4839B5A8" w:rsidR="00E82D8B" w:rsidRDefault="00E82D8B" w:rsidP="00660949">
      <w:pPr>
        <w:jc w:val="both"/>
        <w:rPr>
          <w:lang w:val="it-IT"/>
        </w:rPr>
      </w:pPr>
      <w:r>
        <w:rPr>
          <w:lang w:val="it-IT"/>
        </w:rPr>
        <w:t>Tutti i siti citati offrono la possibilità di acquistare i prodotti tramite l’utilizzo di un carrello, la possibilità di registrarsi specificando i propri dati utente, la possibilità di visualizzare informazioni sui prodotti e la funzionalità di ricerca all’interno del sito.</w:t>
      </w:r>
    </w:p>
    <w:p w14:paraId="68FAC3AC" w14:textId="7E4EA7E2" w:rsidR="00373311" w:rsidRDefault="00B40DC1" w:rsidP="00660949">
      <w:pPr>
        <w:jc w:val="both"/>
        <w:rPr>
          <w:lang w:val="it-IT"/>
        </w:rPr>
      </w:pPr>
      <w:r>
        <w:rPr>
          <w:lang w:val="it-IT"/>
        </w:rPr>
        <w:t>Non sono stati trovati campioni che esponessero la parte gestionale quindi non è stato possibile fornire un’analisi di questa.</w:t>
      </w:r>
    </w:p>
    <w:p w14:paraId="2F4C67C9" w14:textId="21365660" w:rsidR="00E82D8B" w:rsidRDefault="00E82D8B" w:rsidP="00660949">
      <w:pPr>
        <w:jc w:val="both"/>
        <w:rPr>
          <w:lang w:val="it-IT"/>
        </w:rPr>
      </w:pPr>
    </w:p>
    <w:p w14:paraId="3C9C57DF" w14:textId="0A384823" w:rsidR="00E82D8B" w:rsidRDefault="00E82D8B" w:rsidP="00E82D8B">
      <w:pPr>
        <w:jc w:val="both"/>
        <w:rPr>
          <w:lang w:val="it-IT"/>
        </w:rPr>
      </w:pPr>
      <w:r w:rsidRPr="00E82D8B">
        <w:rPr>
          <w:lang w:val="it-IT"/>
        </w:rPr>
        <w:t>SITI CAMPIONE:</w:t>
      </w:r>
    </w:p>
    <w:p w14:paraId="2C341ADE" w14:textId="65F77A4F" w:rsidR="00E82D8B" w:rsidRDefault="00E82D8B" w:rsidP="00E82D8B">
      <w:pPr>
        <w:jc w:val="both"/>
        <w:rPr>
          <w:lang w:val="it-IT"/>
        </w:rPr>
      </w:pPr>
    </w:p>
    <w:p w14:paraId="5C082C38" w14:textId="0FF99B18" w:rsidR="00D27890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3" w:history="1">
        <w:r w:rsidR="00D27890" w:rsidRPr="00D27890">
          <w:rPr>
            <w:rStyle w:val="Collegamentoipertestuale"/>
            <w:lang w:val="it-IT"/>
          </w:rPr>
          <w:t>Adobe</w:t>
        </w:r>
      </w:hyperlink>
    </w:p>
    <w:p w14:paraId="17EF843C" w14:textId="07C2ECEE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4" w:history="1">
        <w:r w:rsidR="00140445" w:rsidRPr="00140445">
          <w:rPr>
            <w:rStyle w:val="Collegamentoipertestuale"/>
            <w:lang w:val="it-IT"/>
          </w:rPr>
          <w:t>Almaviva</w:t>
        </w:r>
      </w:hyperlink>
    </w:p>
    <w:p w14:paraId="482D9814" w14:textId="68786F94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5" w:history="1">
        <w:r w:rsidR="00140445" w:rsidRPr="00140445">
          <w:rPr>
            <w:rStyle w:val="Collegamentoipertestuale"/>
            <w:lang w:val="it-IT"/>
          </w:rPr>
          <w:t>Apple</w:t>
        </w:r>
      </w:hyperlink>
    </w:p>
    <w:p w14:paraId="0948A029" w14:textId="0D486A03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6" w:history="1">
        <w:r w:rsidR="00140445" w:rsidRPr="00140445">
          <w:rPr>
            <w:rStyle w:val="Collegamentoipertestuale"/>
            <w:lang w:val="it-IT"/>
          </w:rPr>
          <w:t>IBM</w:t>
        </w:r>
      </w:hyperlink>
    </w:p>
    <w:p w14:paraId="77EDD3DB" w14:textId="107BF395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7" w:history="1">
        <w:r w:rsidR="00140445" w:rsidRPr="00140445">
          <w:rPr>
            <w:rStyle w:val="Collegamentoipertestuale"/>
            <w:lang w:val="it-IT"/>
          </w:rPr>
          <w:t>Microsoft</w:t>
        </w:r>
      </w:hyperlink>
    </w:p>
    <w:p w14:paraId="3906176C" w14:textId="3B63BAA3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8" w:history="1">
        <w:r w:rsidR="00140445" w:rsidRPr="00140445">
          <w:rPr>
            <w:rStyle w:val="Collegamentoipertestuale"/>
            <w:lang w:val="it-IT"/>
          </w:rPr>
          <w:t>Oracle</w:t>
        </w:r>
      </w:hyperlink>
    </w:p>
    <w:p w14:paraId="6BE07131" w14:textId="7732F63B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19" w:history="1">
        <w:r w:rsidR="00140445" w:rsidRPr="00140445">
          <w:rPr>
            <w:rStyle w:val="Collegamentoipertestuale"/>
            <w:lang w:val="it-IT"/>
          </w:rPr>
          <w:t>Samsung</w:t>
        </w:r>
      </w:hyperlink>
    </w:p>
    <w:p w14:paraId="530E2D88" w14:textId="72FBFB4B" w:rsid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20" w:history="1">
        <w:r w:rsidR="00140445" w:rsidRPr="00140445">
          <w:rPr>
            <w:rStyle w:val="Collegamentoipertestuale"/>
            <w:lang w:val="it-IT"/>
          </w:rPr>
          <w:t>Ubisoft</w:t>
        </w:r>
      </w:hyperlink>
    </w:p>
    <w:p w14:paraId="0ACABBA8" w14:textId="626B269C" w:rsidR="00140445" w:rsidRPr="00140445" w:rsidRDefault="009D1BE5" w:rsidP="00140445">
      <w:pPr>
        <w:pStyle w:val="Paragrafoelenco"/>
        <w:numPr>
          <w:ilvl w:val="0"/>
          <w:numId w:val="4"/>
        </w:numPr>
        <w:jc w:val="both"/>
        <w:rPr>
          <w:lang w:val="it-IT"/>
        </w:rPr>
      </w:pPr>
      <w:hyperlink r:id="rId21" w:history="1">
        <w:r w:rsidR="00140445" w:rsidRPr="00140445">
          <w:rPr>
            <w:rStyle w:val="Collegamentoipertestuale"/>
            <w:lang w:val="it-IT"/>
          </w:rPr>
          <w:t>VmWare</w:t>
        </w:r>
      </w:hyperlink>
    </w:p>
    <w:p w14:paraId="79D2B885" w14:textId="19DB861F" w:rsidR="00114AEB" w:rsidRDefault="00114AEB" w:rsidP="00660949">
      <w:pPr>
        <w:jc w:val="both"/>
        <w:rPr>
          <w:lang w:val="it-IT"/>
        </w:rPr>
      </w:pPr>
    </w:p>
    <w:p w14:paraId="16CE0A5F" w14:textId="77777777" w:rsidR="00114AEB" w:rsidRDefault="00114AEB">
      <w:pPr>
        <w:rPr>
          <w:lang w:val="it-IT"/>
        </w:rPr>
      </w:pPr>
      <w:r>
        <w:rPr>
          <w:lang w:val="it-IT"/>
        </w:rPr>
        <w:br w:type="page"/>
      </w:r>
    </w:p>
    <w:p w14:paraId="6F9D3D12" w14:textId="7C7F7F88" w:rsidR="00234267" w:rsidRPr="009A0231" w:rsidRDefault="00234267" w:rsidP="00114AEB">
      <w:pPr>
        <w:rPr>
          <w:lang w:val="it-IT"/>
        </w:rPr>
      </w:pPr>
    </w:p>
    <w:p w14:paraId="4EFC15FE" w14:textId="77777777" w:rsidR="00234267" w:rsidRDefault="00234267" w:rsidP="00660949">
      <w:pPr>
        <w:pStyle w:val="Titolo1"/>
        <w:jc w:val="both"/>
      </w:pPr>
    </w:p>
    <w:p w14:paraId="553E0EC4" w14:textId="77777777" w:rsidR="00234267" w:rsidRDefault="00234267" w:rsidP="00660949">
      <w:pPr>
        <w:pStyle w:val="Titolo1"/>
        <w:jc w:val="both"/>
      </w:pPr>
    </w:p>
    <w:p w14:paraId="065050A2" w14:textId="37E487E4" w:rsidR="00B76840" w:rsidRPr="009A0231" w:rsidRDefault="0065623D" w:rsidP="00660949">
      <w:pPr>
        <w:pStyle w:val="Titolo1"/>
        <w:jc w:val="both"/>
      </w:pPr>
      <w:r w:rsidRPr="009A0231">
        <w:t>Funzionalità</w:t>
      </w:r>
      <w:r w:rsidR="00B76840" w:rsidRPr="009A0231">
        <w:t xml:space="preserve"> del sito</w:t>
      </w:r>
    </w:p>
    <w:p w14:paraId="0F8ECB20" w14:textId="77777777" w:rsidR="0046698C" w:rsidRDefault="0046698C" w:rsidP="00660949">
      <w:pPr>
        <w:jc w:val="both"/>
        <w:rPr>
          <w:lang w:val="it-IT"/>
        </w:rPr>
      </w:pPr>
      <w:r>
        <w:rPr>
          <w:lang w:val="it-IT"/>
        </w:rPr>
        <w:t>Le principali funzionalità del sito saranno divise in due categorie: consumatori e gestione.</w:t>
      </w:r>
      <w:r>
        <w:rPr>
          <w:lang w:val="it-IT"/>
        </w:rPr>
        <w:br/>
        <w:t>Nella categoria consumatori ricadranno tutte le funzioni atte alla presentazione e alla vendita dei prodotti offerti. Ci sarà la possibilità di creare account utente con la memorizzazione delle informazioni relative ai vari aspetti dell’acquisto.</w:t>
      </w:r>
    </w:p>
    <w:p w14:paraId="4B48089A" w14:textId="7A444550" w:rsidR="008F5622" w:rsidRDefault="0046698C" w:rsidP="00660949">
      <w:pPr>
        <w:jc w:val="both"/>
        <w:rPr>
          <w:lang w:val="it-IT"/>
        </w:rPr>
      </w:pPr>
      <w:r>
        <w:rPr>
          <w:lang w:val="it-IT"/>
        </w:rPr>
        <w:t xml:space="preserve">Nell’altra si andranno a richiudere tutte le funzionalità riguardanti alcuni aspetti della gestione aziendale, tramite account </w:t>
      </w:r>
      <w:r w:rsidR="008F5622">
        <w:rPr>
          <w:lang w:val="it-IT"/>
        </w:rPr>
        <w:t>dedicati</w:t>
      </w:r>
      <w:r>
        <w:rPr>
          <w:lang w:val="it-IT"/>
        </w:rPr>
        <w:t>.</w:t>
      </w:r>
    </w:p>
    <w:p w14:paraId="28240487" w14:textId="08CE6944" w:rsidR="008F5622" w:rsidRDefault="008F5622" w:rsidP="00660949">
      <w:pPr>
        <w:jc w:val="both"/>
        <w:rPr>
          <w:lang w:val="it-IT"/>
        </w:rPr>
      </w:pPr>
      <w:r w:rsidRPr="008F5622">
        <w:rPr>
          <w:lang w:val="it-IT"/>
        </w:rPr>
        <w:t>Alcuni esempi sono:</w:t>
      </w:r>
    </w:p>
    <w:p w14:paraId="2C28FCE0" w14:textId="46D06B1D" w:rsidR="008F5622" w:rsidRDefault="0046698C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8F5622">
        <w:rPr>
          <w:lang w:val="it-IT"/>
        </w:rPr>
        <w:t>gestione</w:t>
      </w:r>
      <w:r w:rsidR="008F5622" w:rsidRPr="008F5622">
        <w:rPr>
          <w:lang w:val="it-IT"/>
        </w:rPr>
        <w:t xml:space="preserve"> dei </w:t>
      </w:r>
      <w:r w:rsidR="008F5622">
        <w:rPr>
          <w:lang w:val="it-IT"/>
        </w:rPr>
        <w:t>progetti e dei prodotti</w:t>
      </w:r>
    </w:p>
    <w:p w14:paraId="436CFDF7" w14:textId="487573EE" w:rsidR="008F5622" w:rsidRDefault="008F5622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delle risorse umane</w:t>
      </w:r>
    </w:p>
    <w:p w14:paraId="5CED5557" w14:textId="34191131" w:rsidR="008F5622" w:rsidRDefault="008F5622" w:rsidP="008F5622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dell’aspetto finanziario associato ai vari prodotti</w:t>
      </w:r>
    </w:p>
    <w:p w14:paraId="1AC6A823" w14:textId="0B7F5AAE" w:rsidR="004D5BB3" w:rsidRDefault="008F5622" w:rsidP="004D5BB3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gestione logistica delle varie strutture dell’azienda</w:t>
      </w:r>
    </w:p>
    <w:p w14:paraId="2FC68A85" w14:textId="77777777" w:rsidR="004D5BB3" w:rsidRPr="004D5BB3" w:rsidRDefault="004D5BB3" w:rsidP="004D5BB3">
      <w:pPr>
        <w:pStyle w:val="Paragrafoelenco"/>
        <w:jc w:val="both"/>
        <w:rPr>
          <w:lang w:val="it-IT"/>
        </w:rPr>
      </w:pPr>
    </w:p>
    <w:p w14:paraId="3A807EA6" w14:textId="5D35352B" w:rsidR="002E13F9" w:rsidRDefault="00D47C24" w:rsidP="002E13F9">
      <w:pPr>
        <w:pStyle w:val="Titolo1"/>
        <w:jc w:val="both"/>
      </w:pPr>
      <w:r>
        <w:t>Utenti</w:t>
      </w:r>
      <w:r w:rsidRPr="009A0231">
        <w:t xml:space="preserve"> del sito</w:t>
      </w:r>
    </w:p>
    <w:p w14:paraId="5D458B43" w14:textId="265A70CA" w:rsidR="002E13F9" w:rsidRDefault="002E13F9" w:rsidP="002E13F9">
      <w:pPr>
        <w:rPr>
          <w:lang w:val="it-IT"/>
        </w:rPr>
      </w:pPr>
      <w:r>
        <w:rPr>
          <w:lang w:val="it-IT"/>
        </w:rPr>
        <w:t xml:space="preserve">Una parte del sito sarà </w:t>
      </w:r>
      <w:r w:rsidRPr="005F2A10">
        <w:rPr>
          <w:lang w:val="it-IT"/>
        </w:rPr>
        <w:t>rivolto</w:t>
      </w:r>
      <w:r>
        <w:rPr>
          <w:lang w:val="it-IT"/>
        </w:rPr>
        <w:t xml:space="preserve"> ai consumatori di prodotti informatici quali aziende e privati.</w:t>
      </w:r>
    </w:p>
    <w:p w14:paraId="76A5C0FC" w14:textId="0298179E" w:rsidR="002E13F9" w:rsidRPr="002E13F9" w:rsidRDefault="002E13F9" w:rsidP="002E13F9">
      <w:pPr>
        <w:rPr>
          <w:lang w:val="it-IT"/>
        </w:rPr>
      </w:pPr>
      <w:r>
        <w:rPr>
          <w:lang w:val="it-IT"/>
        </w:rPr>
        <w:t>L’altra parte andrà utilizzata dai dipendenti propri dell’azienda per questioni di gestione</w:t>
      </w:r>
    </w:p>
    <w:p w14:paraId="5B03EF8E" w14:textId="1F5ECCFD" w:rsidR="009B226F" w:rsidRDefault="009B226F" w:rsidP="00D47C24">
      <w:pPr>
        <w:rPr>
          <w:lang w:val="it-IT"/>
        </w:rPr>
      </w:pPr>
      <w:r>
        <w:rPr>
          <w:lang w:val="it-IT"/>
        </w:rPr>
        <w:t>Si prevendono diversi livelli utente</w:t>
      </w:r>
      <w:r w:rsidR="004023EA">
        <w:rPr>
          <w:lang w:val="it-IT"/>
        </w:rPr>
        <w:t>; p</w:t>
      </w:r>
      <w:r>
        <w:rPr>
          <w:lang w:val="it-IT"/>
        </w:rPr>
        <w:t>er quanto riguarda i consumatori si avranno a disposizione due tipi d’utente: quello registrato e quello non</w:t>
      </w:r>
      <w:r w:rsidR="004023EA">
        <w:rPr>
          <w:lang w:val="it-IT"/>
        </w:rPr>
        <w:t xml:space="preserve"> registrato</w:t>
      </w:r>
      <w:r>
        <w:rPr>
          <w:lang w:val="it-IT"/>
        </w:rPr>
        <w:t xml:space="preserve">. Per l’utente registrato ci sarà </w:t>
      </w:r>
      <w:r w:rsidR="002E13F9">
        <w:rPr>
          <w:lang w:val="it-IT"/>
        </w:rPr>
        <w:t>la possibilità di acquisto dei prodotti e memorizzazione dei propri dati personali.</w:t>
      </w:r>
    </w:p>
    <w:p w14:paraId="661B1BDF" w14:textId="1C3CBCA2" w:rsidR="002E13F9" w:rsidRPr="00D47C24" w:rsidRDefault="002E13F9" w:rsidP="00D47C24">
      <w:pPr>
        <w:rPr>
          <w:lang w:val="it-IT"/>
        </w:rPr>
      </w:pPr>
      <w:r>
        <w:rPr>
          <w:lang w:val="it-IT"/>
        </w:rPr>
        <w:t>Gli utenti dipendenti saranno quelli che potranno accedere alla parte gestionale del sito. Sono previsti vari livelli utente con privilegi associati.</w:t>
      </w:r>
    </w:p>
    <w:p w14:paraId="4BA4C7A7" w14:textId="197177AB" w:rsidR="0065623D" w:rsidRDefault="0065623D" w:rsidP="00063BA2">
      <w:pPr>
        <w:pStyle w:val="NormaleWeb"/>
        <w:rPr>
          <w:rFonts w:ascii="Trebuchet MS" w:hAnsi="Trebuchet MS"/>
          <w:sz w:val="22"/>
          <w:szCs w:val="22"/>
        </w:rPr>
      </w:pPr>
    </w:p>
    <w:p w14:paraId="3108883B" w14:textId="69947FC3" w:rsidR="005F2A10" w:rsidRDefault="005F2A10" w:rsidP="00063BA2">
      <w:pPr>
        <w:pStyle w:val="NormaleWeb"/>
        <w:rPr>
          <w:rFonts w:ascii="Times New Roman" w:hAnsi="Times New Roman"/>
          <w:b/>
          <w:sz w:val="28"/>
          <w:szCs w:val="28"/>
        </w:rPr>
      </w:pPr>
      <w:r w:rsidRPr="005F2A10">
        <w:rPr>
          <w:rFonts w:ascii="Times New Roman" w:hAnsi="Times New Roman"/>
          <w:b/>
          <w:sz w:val="28"/>
          <w:szCs w:val="28"/>
        </w:rPr>
        <w:t>Diagramma navigazionale</w:t>
      </w:r>
    </w:p>
    <w:p w14:paraId="00F63934" w14:textId="067A3029" w:rsidR="005F2A10" w:rsidRPr="005F2A10" w:rsidRDefault="005F2A10" w:rsidP="00063BA2">
      <w:pPr>
        <w:pStyle w:val="Normale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L’applicazione web è stata progettata con la seguente barra navigazionale, utilizzando la </w:t>
      </w:r>
      <w:r w:rsidRPr="005F2A10">
        <w:rPr>
          <w:rFonts w:asciiTheme="minorHAnsi" w:hAnsiTheme="minorHAnsi"/>
          <w:b/>
          <w:sz w:val="24"/>
          <w:szCs w:val="24"/>
        </w:rPr>
        <w:t>HOME</w:t>
      </w:r>
      <w:r>
        <w:rPr>
          <w:rFonts w:asciiTheme="minorHAnsi" w:hAnsiTheme="minorHAnsi"/>
          <w:sz w:val="24"/>
          <w:szCs w:val="24"/>
        </w:rPr>
        <w:t xml:space="preserve"> come pagina principale, dalla quale sarà possibile accedere a tutte le restanti risorse.</w:t>
      </w:r>
      <w:bookmarkStart w:id="0" w:name="_GoBack"/>
      <w:bookmarkEnd w:id="0"/>
    </w:p>
    <w:p w14:paraId="6A994F4B" w14:textId="1683EB5B" w:rsidR="005F2A10" w:rsidRDefault="005F2A10" w:rsidP="00063BA2">
      <w:pPr>
        <w:pStyle w:val="NormaleWeb"/>
        <w:rPr>
          <w:rFonts w:ascii="Trebuchet MS" w:hAnsi="Trebuchet MS"/>
          <w:sz w:val="22"/>
          <w:szCs w:val="22"/>
        </w:rPr>
      </w:pPr>
    </w:p>
    <w:p w14:paraId="5DE8C63E" w14:textId="460A1D9A" w:rsidR="005F2A10" w:rsidRDefault="005F2A10" w:rsidP="00063BA2">
      <w:pPr>
        <w:pStyle w:val="NormaleWeb"/>
        <w:rPr>
          <w:rFonts w:ascii="Trebuchet MS" w:hAnsi="Trebuchet MS"/>
          <w:sz w:val="22"/>
          <w:szCs w:val="22"/>
        </w:rPr>
      </w:pPr>
    </w:p>
    <w:p w14:paraId="0D1E7810" w14:textId="17F4870E" w:rsidR="005F2A10" w:rsidRDefault="005F2A10" w:rsidP="00063BA2">
      <w:pPr>
        <w:pStyle w:val="NormaleWeb"/>
        <w:rPr>
          <w:rFonts w:ascii="Trebuchet MS" w:hAnsi="Trebuchet MS"/>
          <w:sz w:val="22"/>
          <w:szCs w:val="22"/>
        </w:rPr>
      </w:pPr>
      <w:r>
        <w:object w:dxaOrig="18361" w:dyaOrig="6253" w14:anchorId="7DD6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64.4pt" o:ole="">
            <v:imagedata r:id="rId22" o:title=""/>
          </v:shape>
          <o:OLEObject Type="Embed" ProgID="Visio.Drawing.15" ShapeID="_x0000_i1025" DrawAspect="Content" ObjectID="_1591422635" r:id="rId23"/>
        </w:object>
      </w:r>
    </w:p>
    <w:p w14:paraId="353F1546" w14:textId="77777777" w:rsidR="005F2A10" w:rsidRDefault="005F2A10">
      <w:pPr>
        <w:rPr>
          <w:rFonts w:ascii="Trebuchet MS" w:hAnsi="Trebuchet MS" w:cs="Times New Roman"/>
          <w:sz w:val="22"/>
          <w:szCs w:val="22"/>
          <w:lang w:val="it-IT"/>
        </w:rPr>
      </w:pPr>
    </w:p>
    <w:p w14:paraId="10FDA91B" w14:textId="1AEDF0E4" w:rsidR="00B57CB9" w:rsidRDefault="00B57CB9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B57CB9">
        <w:rPr>
          <w:rFonts w:ascii="Times New Roman" w:hAnsi="Times New Roman" w:cs="Times New Roman"/>
          <w:b/>
          <w:sz w:val="28"/>
          <w:szCs w:val="28"/>
          <w:lang w:val="it-IT"/>
        </w:rPr>
        <w:lastRenderedPageBreak/>
        <w:t>Base di dati</w:t>
      </w:r>
    </w:p>
    <w:p w14:paraId="0F9C7726" w14:textId="77777777" w:rsidR="00B57CB9" w:rsidRPr="00063BA2" w:rsidRDefault="00B57CB9">
      <w:p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È stata utilizzata la base di dati implementanta per il progetto di database.</w:t>
      </w:r>
    </w:p>
    <w:p w14:paraId="037DF70C" w14:textId="77777777" w:rsidR="00063BA2" w:rsidRPr="00063BA2" w:rsidRDefault="00B57CB9">
      <w:p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Tuttavia sono stati apportati alcuni cambiamenti per adattare le esigenze del sito web alla base di dati stessa</w:t>
      </w:r>
      <w:r w:rsidR="00063BA2" w:rsidRPr="00063BA2">
        <w:rPr>
          <w:rFonts w:ascii="Times New Roman" w:hAnsi="Times New Roman" w:cs="Times New Roman"/>
          <w:lang w:val="it-IT"/>
        </w:rPr>
        <w:t>:</w:t>
      </w:r>
    </w:p>
    <w:p w14:paraId="1BEBFCA9" w14:textId="77777777" w:rsidR="00063BA2" w:rsidRDefault="00063BA2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9ADEC71" w14:textId="2527A616" w:rsidR="00063BA2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 w:rsidRPr="00063BA2">
        <w:rPr>
          <w:rFonts w:ascii="Times New Roman" w:hAnsi="Times New Roman" w:cs="Times New Roman"/>
          <w:lang w:val="it-IT"/>
        </w:rPr>
        <w:t>aggiunta</w:t>
      </w:r>
      <w:r>
        <w:rPr>
          <w:rFonts w:ascii="Times New Roman" w:hAnsi="Times New Roman" w:cs="Times New Roman"/>
          <w:lang w:val="it-IT"/>
        </w:rPr>
        <w:t xml:space="preserve"> l’entità </w:t>
      </w:r>
      <w:r w:rsidRPr="00A67B40">
        <w:rPr>
          <w:rFonts w:ascii="Times New Roman" w:hAnsi="Times New Roman" w:cs="Times New Roman"/>
          <w:b/>
          <w:lang w:val="it-IT"/>
        </w:rPr>
        <w:t>utente</w:t>
      </w:r>
      <w:bookmarkStart w:id="1" w:name="_Hlk517459410"/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bookmarkEnd w:id="1"/>
      <w:r>
        <w:rPr>
          <w:rFonts w:ascii="Times New Roman" w:hAnsi="Times New Roman" w:cs="Times New Roman"/>
          <w:lang w:val="it-IT"/>
        </w:rPr>
        <w:t xml:space="preserve"> per permettere ad ogni tipo di fruitore di usufruire del servizio messo a disposizione.</w:t>
      </w:r>
    </w:p>
    <w:p w14:paraId="5CA0FC10" w14:textId="1EDA505B" w:rsidR="00063BA2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dell’entità </w:t>
      </w:r>
      <w:r w:rsidRPr="00A67B40">
        <w:rPr>
          <w:rFonts w:ascii="Times New Roman" w:hAnsi="Times New Roman" w:cs="Times New Roman"/>
          <w:b/>
          <w:lang w:val="it-IT"/>
        </w:rPr>
        <w:t>ruoli</w:t>
      </w:r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r>
        <w:rPr>
          <w:rFonts w:ascii="Times New Roman" w:hAnsi="Times New Roman" w:cs="Times New Roman"/>
          <w:lang w:val="it-IT"/>
        </w:rPr>
        <w:t xml:space="preserve"> per distinguere con quali modalità l’utente deve interfacciarsi con il sito.</w:t>
      </w:r>
    </w:p>
    <w:p w14:paraId="4727E493" w14:textId="7E5ED0FB" w:rsidR="00A67B40" w:rsidRDefault="00063BA2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</w:t>
      </w:r>
      <w:r w:rsidR="00A67B40">
        <w:rPr>
          <w:rFonts w:ascii="Times New Roman" w:hAnsi="Times New Roman" w:cs="Times New Roman"/>
          <w:lang w:val="it-IT"/>
        </w:rPr>
        <w:t>a</w:t>
      </w:r>
      <w:r>
        <w:rPr>
          <w:rFonts w:ascii="Times New Roman" w:hAnsi="Times New Roman" w:cs="Times New Roman"/>
          <w:lang w:val="it-IT"/>
        </w:rPr>
        <w:t xml:space="preserve">ggiunta della relazione </w:t>
      </w:r>
      <w:r w:rsidRPr="00A67B40">
        <w:rPr>
          <w:rFonts w:ascii="Times New Roman" w:hAnsi="Times New Roman" w:cs="Times New Roman"/>
          <w:b/>
          <w:lang w:val="it-IT"/>
        </w:rPr>
        <w:t>possiede</w:t>
      </w:r>
      <w:r>
        <w:rPr>
          <w:rFonts w:ascii="Times New Roman" w:hAnsi="Times New Roman" w:cs="Times New Roman"/>
          <w:lang w:val="it-IT"/>
        </w:rPr>
        <w:t xml:space="preserve"> per </w:t>
      </w:r>
      <w:r w:rsidR="00A67B40">
        <w:rPr>
          <w:rFonts w:ascii="Times New Roman" w:hAnsi="Times New Roman" w:cs="Times New Roman"/>
          <w:lang w:val="it-IT"/>
        </w:rPr>
        <w:t>affidare all’utente un ruolo specifico.</w:t>
      </w:r>
    </w:p>
    <w:p w14:paraId="168116D2" w14:textId="2E7F7891" w:rsidR="00A67B40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dell’attributo </w:t>
      </w:r>
      <w:r w:rsidRPr="00A67B40">
        <w:rPr>
          <w:rFonts w:ascii="Times New Roman" w:hAnsi="Times New Roman" w:cs="Times New Roman"/>
          <w:b/>
          <w:lang w:val="it-IT"/>
        </w:rPr>
        <w:t>descrizione</w:t>
      </w:r>
      <w:r>
        <w:rPr>
          <w:rFonts w:ascii="Times New Roman" w:hAnsi="Times New Roman" w:cs="Times New Roman"/>
          <w:lang w:val="it-IT"/>
        </w:rPr>
        <w:t xml:space="preserve"> in </w:t>
      </w:r>
      <w:r w:rsidRPr="00A67B40">
        <w:rPr>
          <w:rFonts w:ascii="Times New Roman" w:hAnsi="Times New Roman" w:cs="Times New Roman"/>
          <w:b/>
          <w:lang w:val="it-IT"/>
        </w:rPr>
        <w:t>Prodotto_in_vendita</w:t>
      </w:r>
      <w:r>
        <w:rPr>
          <w:rFonts w:ascii="Times New Roman" w:hAnsi="Times New Roman" w:cs="Times New Roman"/>
          <w:lang w:val="it-IT"/>
        </w:rPr>
        <w:t xml:space="preserve"> ai fine di migliorare i servizi offerti dall’applicazione web, aggiungendo una descrizione del prodotto.</w:t>
      </w:r>
    </w:p>
    <w:p w14:paraId="05C44B18" w14:textId="74F5C6CD" w:rsidR="00A67B40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Aggiunta dell’attributo </w:t>
      </w:r>
      <w:r w:rsidRPr="00A67B40">
        <w:rPr>
          <w:rFonts w:ascii="Times New Roman" w:hAnsi="Times New Roman" w:cs="Times New Roman"/>
          <w:b/>
          <w:lang w:val="it-IT"/>
        </w:rPr>
        <w:t>recensione</w:t>
      </w:r>
      <w:r w:rsidR="001E6F78" w:rsidRPr="001E6F78">
        <w:rPr>
          <w:rFonts w:ascii="Times New Roman" w:hAnsi="Times New Roman" w:cs="Times New Roman"/>
          <w:lang w:val="it-IT"/>
        </w:rPr>
        <w:t>,</w:t>
      </w:r>
      <w:r w:rsidR="001E6F78">
        <w:rPr>
          <w:rFonts w:ascii="Times New Roman" w:hAnsi="Times New Roman" w:cs="Times New Roman"/>
          <w:lang w:val="it-IT"/>
        </w:rPr>
        <w:t xml:space="preserve"> con attributi specifici,</w:t>
      </w:r>
      <w:r>
        <w:rPr>
          <w:rFonts w:ascii="Times New Roman" w:hAnsi="Times New Roman" w:cs="Times New Roman"/>
          <w:lang w:val="it-IT"/>
        </w:rPr>
        <w:t xml:space="preserve"> ai fini di migliorare i servizi offerti dall’applicazione web, aggiungendo una valutazione per ogni prodotto venduto.</w:t>
      </w:r>
    </w:p>
    <w:p w14:paraId="0BD25802" w14:textId="0E5D8918" w:rsidR="00063BA2" w:rsidRPr="00063BA2" w:rsidRDefault="00A67B40" w:rsidP="00063BA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lang w:val="it-IT"/>
        </w:rPr>
        <w:sectPr w:rsidR="00063BA2" w:rsidRPr="00063BA2" w:rsidSect="00EF78D8">
          <w:pgSz w:w="11900" w:h="16840"/>
          <w:pgMar w:top="1134" w:right="1134" w:bottom="1417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it-IT"/>
        </w:rPr>
        <w:t xml:space="preserve">Aggiunta della relazione </w:t>
      </w:r>
      <w:r w:rsidRPr="00A67B40">
        <w:rPr>
          <w:rFonts w:ascii="Times New Roman" w:hAnsi="Times New Roman" w:cs="Times New Roman"/>
          <w:b/>
          <w:lang w:val="it-IT"/>
        </w:rPr>
        <w:t>Ha_recensione</w:t>
      </w:r>
      <w:r>
        <w:rPr>
          <w:rFonts w:ascii="Times New Roman" w:hAnsi="Times New Roman" w:cs="Times New Roman"/>
          <w:lang w:val="it-IT"/>
        </w:rPr>
        <w:t xml:space="preserve"> per affidare al prodotto una recensione specifica. </w:t>
      </w:r>
      <w:r w:rsidR="00063BA2">
        <w:rPr>
          <w:rFonts w:ascii="Times New Roman" w:hAnsi="Times New Roman" w:cs="Times New Roman"/>
          <w:lang w:val="it-IT"/>
        </w:rPr>
        <w:t xml:space="preserve">         </w:t>
      </w:r>
    </w:p>
    <w:p w14:paraId="63745FAB" w14:textId="56AE4C95" w:rsidR="00EF78D8" w:rsidRDefault="001D219C">
      <w:pPr>
        <w:rPr>
          <w:lang w:val="it-IT"/>
        </w:rPr>
        <w:sectPr w:rsidR="00EF78D8" w:rsidSect="00EF78D8">
          <w:pgSz w:w="16840" w:h="11900" w:orient="landscape"/>
          <w:pgMar w:top="1134" w:right="1418" w:bottom="1134" w:left="1134" w:header="709" w:footer="709" w:gutter="0"/>
          <w:cols w:space="708"/>
          <w:docGrid w:linePitch="360"/>
        </w:sectPr>
      </w:pPr>
      <w:r>
        <w:object w:dxaOrig="31680" w:dyaOrig="21420" w14:anchorId="66E6AA1F">
          <v:shape id="_x0000_i1028" type="#_x0000_t75" style="width:711pt;height:480.6pt" o:ole="">
            <v:imagedata r:id="rId24" o:title=""/>
          </v:shape>
          <o:OLEObject Type="Embed" ProgID="Visio.Drawing.15" ShapeID="_x0000_i1028" DrawAspect="Content" ObjectID="_1591422636" r:id="rId25"/>
        </w:object>
      </w:r>
    </w:p>
    <w:p w14:paraId="30C1918E" w14:textId="0CF9BA7F" w:rsidR="00EF78D8" w:rsidRPr="009A0231" w:rsidRDefault="00EF78D8">
      <w:pPr>
        <w:rPr>
          <w:lang w:val="it-IT"/>
        </w:rPr>
      </w:pPr>
    </w:p>
    <w:sectPr w:rsidR="00EF78D8" w:rsidRPr="009A0231" w:rsidSect="00EF78D8">
      <w:pgSz w:w="11900" w:h="16840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24D6" w14:textId="77777777" w:rsidR="009D1BE5" w:rsidRDefault="009D1BE5" w:rsidP="00D27890">
      <w:r>
        <w:separator/>
      </w:r>
    </w:p>
  </w:endnote>
  <w:endnote w:type="continuationSeparator" w:id="0">
    <w:p w14:paraId="081F78F8" w14:textId="77777777" w:rsidR="009D1BE5" w:rsidRDefault="009D1BE5" w:rsidP="00D2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C7336" w14:textId="77777777" w:rsidR="009D1BE5" w:rsidRDefault="009D1BE5" w:rsidP="00D27890">
      <w:r>
        <w:separator/>
      </w:r>
    </w:p>
  </w:footnote>
  <w:footnote w:type="continuationSeparator" w:id="0">
    <w:p w14:paraId="18D82F22" w14:textId="77777777" w:rsidR="009D1BE5" w:rsidRDefault="009D1BE5" w:rsidP="00D2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CEB"/>
    <w:multiLevelType w:val="hybridMultilevel"/>
    <w:tmpl w:val="784C9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FC1"/>
    <w:multiLevelType w:val="hybridMultilevel"/>
    <w:tmpl w:val="713A5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522AC"/>
    <w:multiLevelType w:val="hybridMultilevel"/>
    <w:tmpl w:val="ACB8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6DC1"/>
    <w:multiLevelType w:val="hybridMultilevel"/>
    <w:tmpl w:val="B3A0A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4A3B"/>
    <w:multiLevelType w:val="hybridMultilevel"/>
    <w:tmpl w:val="F24CF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463C"/>
    <w:multiLevelType w:val="hybridMultilevel"/>
    <w:tmpl w:val="5C56E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172F1"/>
    <w:multiLevelType w:val="hybridMultilevel"/>
    <w:tmpl w:val="B4FEE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95FAE"/>
    <w:multiLevelType w:val="hybridMultilevel"/>
    <w:tmpl w:val="63EA9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A5C36"/>
    <w:multiLevelType w:val="hybridMultilevel"/>
    <w:tmpl w:val="84986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35244"/>
    <w:rsid w:val="00063BA2"/>
    <w:rsid w:val="000732C2"/>
    <w:rsid w:val="00114AEB"/>
    <w:rsid w:val="00140445"/>
    <w:rsid w:val="001D219C"/>
    <w:rsid w:val="001E6F78"/>
    <w:rsid w:val="0023111F"/>
    <w:rsid w:val="00234267"/>
    <w:rsid w:val="002376A7"/>
    <w:rsid w:val="002E13F9"/>
    <w:rsid w:val="00373311"/>
    <w:rsid w:val="00377D76"/>
    <w:rsid w:val="003A5247"/>
    <w:rsid w:val="003D7456"/>
    <w:rsid w:val="004023EA"/>
    <w:rsid w:val="00417473"/>
    <w:rsid w:val="0046698C"/>
    <w:rsid w:val="004719A9"/>
    <w:rsid w:val="004D5BB3"/>
    <w:rsid w:val="004F43D2"/>
    <w:rsid w:val="00514A3E"/>
    <w:rsid w:val="00534BF4"/>
    <w:rsid w:val="005A677E"/>
    <w:rsid w:val="005A7AAE"/>
    <w:rsid w:val="005E5A70"/>
    <w:rsid w:val="005F2A10"/>
    <w:rsid w:val="0065623D"/>
    <w:rsid w:val="0066013B"/>
    <w:rsid w:val="00660949"/>
    <w:rsid w:val="006A55F0"/>
    <w:rsid w:val="00717596"/>
    <w:rsid w:val="00773469"/>
    <w:rsid w:val="007E79B9"/>
    <w:rsid w:val="00860BBB"/>
    <w:rsid w:val="008B1214"/>
    <w:rsid w:val="008F5622"/>
    <w:rsid w:val="0096033B"/>
    <w:rsid w:val="009A0231"/>
    <w:rsid w:val="009B226F"/>
    <w:rsid w:val="009D1BE5"/>
    <w:rsid w:val="00A67B40"/>
    <w:rsid w:val="00B40DC1"/>
    <w:rsid w:val="00B57CB9"/>
    <w:rsid w:val="00B74C77"/>
    <w:rsid w:val="00B76840"/>
    <w:rsid w:val="00B92D4C"/>
    <w:rsid w:val="00BC7FCC"/>
    <w:rsid w:val="00C04FDF"/>
    <w:rsid w:val="00C3134E"/>
    <w:rsid w:val="00C45357"/>
    <w:rsid w:val="00CD5B43"/>
    <w:rsid w:val="00D27890"/>
    <w:rsid w:val="00D47C24"/>
    <w:rsid w:val="00D81603"/>
    <w:rsid w:val="00D82239"/>
    <w:rsid w:val="00DD3F2A"/>
    <w:rsid w:val="00E8124E"/>
    <w:rsid w:val="00E82D8B"/>
    <w:rsid w:val="00E922CC"/>
    <w:rsid w:val="00EF78D8"/>
    <w:rsid w:val="00F056F2"/>
    <w:rsid w:val="00FC0C75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342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342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4267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2789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7890"/>
  </w:style>
  <w:style w:type="paragraph" w:styleId="Pidipagina">
    <w:name w:val="footer"/>
    <w:basedOn w:val="Normale"/>
    <w:link w:val="PidipaginaCarattere"/>
    <w:uiPriority w:val="99"/>
    <w:unhideWhenUsed/>
    <w:rsid w:val="00D2789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dobe.com/" TargetMode="External"/><Relationship Id="rId18" Type="http://schemas.openxmlformats.org/officeDocument/2006/relationships/hyperlink" Target="http://www.oracle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vmwar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pple.com" TargetMode="External"/><Relationship Id="rId17" Type="http://schemas.openxmlformats.org/officeDocument/2006/relationships/hyperlink" Target="http://microsoft.com/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://www.ibm.com" TargetMode="External"/><Relationship Id="rId20" Type="http://schemas.openxmlformats.org/officeDocument/2006/relationships/hyperlink" Target="http://www.ubi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crosoft.com/" TargetMode="External"/><Relationship Id="rId24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www.apple.com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www.oracle.com" TargetMode="External"/><Relationship Id="rId19" Type="http://schemas.openxmlformats.org/officeDocument/2006/relationships/hyperlink" Target="http://www.samsu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bisoft.it" TargetMode="External"/><Relationship Id="rId14" Type="http://schemas.openxmlformats.org/officeDocument/2006/relationships/hyperlink" Target="http://www.almaviva.it" TargetMode="External"/><Relationship Id="rId22" Type="http://schemas.openxmlformats.org/officeDocument/2006/relationships/image" Target="media/image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D346-F0A7-453C-897E-E8908A77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Raffaele Sansone</cp:lastModifiedBy>
  <cp:revision>19</cp:revision>
  <dcterms:created xsi:type="dcterms:W3CDTF">2018-05-18T09:17:00Z</dcterms:created>
  <dcterms:modified xsi:type="dcterms:W3CDTF">2018-06-25T07:04:00Z</dcterms:modified>
</cp:coreProperties>
</file>