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40" w:lineRule="auto"/>
      </w:pPr>
    </w:p>
    <w:p>
      <w:pPr>
        <w:spacing w:before="0" w:after="40" w:line="220" w:lineRule="auto"/>
      </w:pPr>
      <w:r>
        <w:rPr>
          <w:rFonts w:ascii="Nanum Gothic" w:hAnsi="Nanum Gothic" w:eastAsia="Nanum Gothic"/>
          <w:b/>
          <w:color w:val="2E74B5"/>
          <w:sz w:val="19"/>
        </w:rPr>
        <w:t>ANDROID DEVELOPER / ENTERPRISE SYSTEM INTEGRATION</w:t>
      </w:r>
    </w:p>
    <w:p>
      <w:pPr>
        <w:spacing w:before="0" w:after="60" w:line="300" w:lineRule="auto"/>
      </w:pPr>
      <w:r>
        <w:rPr>
          <w:rFonts w:ascii="Nanum Gothic" w:hAnsi="Nanum Gothic" w:eastAsia="Nanum Gothic"/>
          <w:b/>
          <w:color w:val="0B2545"/>
          <w:sz w:val="50"/>
        </w:rPr>
        <w:t>경력기술서</w:t>
      </w:r>
    </w:p>
    <w:p>
      <w:pPr>
        <w:spacing w:before="0" w:after="260" w:line="270" w:lineRule="auto"/>
      </w:pPr>
      <w:r>
        <w:rPr>
          <w:rFonts w:ascii="Nanum Gothic" w:hAnsi="Nanum Gothic" w:eastAsia="Nanum Gothic"/>
          <w:color w:val="5B6573"/>
          <w:sz w:val="27"/>
        </w:rPr>
        <w:t>금융 도메인 경험을 보유한 엔터프라이즈 Android, 시스템 연동 개발자</w:t>
      </w:r>
    </w:p>
    <w:p>
      <w:pPr>
        <w:spacing w:before="0" w:after="40" w:line="240" w:lineRule="auto"/>
      </w:pPr>
      <w:r>
        <w:rPr>
          <w:rFonts w:ascii="Nanum Gothic" w:hAnsi="Nanum Gothic" w:eastAsia="Nanum Gothic"/>
          <w:b/>
          <w:color w:val="0B2545"/>
          <w:sz w:val="21"/>
        </w:rPr>
        <w:t xml:space="preserve">성명: </w:t>
      </w:r>
      <w:r>
        <w:rPr>
          <w:rFonts w:ascii="Nanum Gothic" w:hAnsi="Nanum Gothic" w:eastAsia="Nanum Gothic"/>
          <w:color w:val="000000"/>
          <w:sz w:val="21"/>
        </w:rPr>
        <w:t>오인성</w:t>
      </w:r>
    </w:p>
    <w:p>
      <w:pPr>
        <w:spacing w:before="0" w:after="40" w:line="240" w:lineRule="auto"/>
      </w:pPr>
      <w:r>
        <w:rPr>
          <w:rFonts w:ascii="Nanum Gothic" w:hAnsi="Nanum Gothic" w:eastAsia="Nanum Gothic"/>
          <w:b/>
          <w:color w:val="0B2545"/>
          <w:sz w:val="21"/>
        </w:rPr>
        <w:t xml:space="preserve">소속 / 직무: </w:t>
      </w:r>
      <w:r>
        <w:rPr>
          <w:rFonts w:ascii="Nanum Gothic" w:hAnsi="Nanum Gothic" w:eastAsia="Nanum Gothic"/>
          <w:color w:val="000000"/>
          <w:sz w:val="21"/>
        </w:rPr>
        <w:t>(주)차트연구소 / 모바일개발부 / 연구원/정규직</w:t>
      </w:r>
    </w:p>
    <w:p>
      <w:pPr>
        <w:spacing w:before="0" w:after="40" w:line="240" w:lineRule="auto"/>
      </w:pPr>
      <w:r>
        <w:rPr>
          <w:rFonts w:ascii="Nanum Gothic" w:hAnsi="Nanum Gothic" w:eastAsia="Nanum Gothic"/>
          <w:b/>
          <w:color w:val="0B2545"/>
          <w:sz w:val="21"/>
        </w:rPr>
        <w:t xml:space="preserve">재직 기간: </w:t>
      </w:r>
      <w:r>
        <w:rPr>
          <w:rFonts w:ascii="Nanum Gothic" w:hAnsi="Nanum Gothic" w:eastAsia="Nanum Gothic"/>
          <w:color w:val="000000"/>
          <w:sz w:val="21"/>
        </w:rPr>
        <w:t>2026.02.09 ~ 재직 중</w:t>
      </w:r>
    </w:p>
    <w:p>
      <w:pPr>
        <w:spacing w:before="0" w:after="40" w:line="240" w:lineRule="auto"/>
      </w:pPr>
      <w:r>
        <w:rPr>
          <w:rFonts w:ascii="Nanum Gothic" w:hAnsi="Nanum Gothic" w:eastAsia="Nanum Gothic"/>
          <w:b/>
          <w:color w:val="0B2545"/>
          <w:sz w:val="21"/>
        </w:rPr>
        <w:t xml:space="preserve">근무지: </w:t>
      </w:r>
      <w:r>
        <w:rPr>
          <w:rFonts w:ascii="Nanum Gothic" w:hAnsi="Nanum Gothic" w:eastAsia="Nanum Gothic"/>
          <w:color w:val="000000"/>
          <w:sz w:val="21"/>
        </w:rPr>
        <w:t>서울시 강서구</w:t>
      </w:r>
    </w:p>
    <w:p>
      <w:pPr>
        <w:spacing w:before="0" w:after="40" w:line="240" w:lineRule="auto"/>
      </w:pPr>
      <w:r>
        <w:rPr>
          <w:rFonts w:ascii="Nanum Gothic" w:hAnsi="Nanum Gothic" w:eastAsia="Nanum Gothic"/>
          <w:b/>
          <w:color w:val="0B2545"/>
          <w:sz w:val="21"/>
        </w:rPr>
        <w:t xml:space="preserve">작성 기준일: </w:t>
      </w:r>
      <w:r>
        <w:rPr>
          <w:rFonts w:ascii="Nanum Gothic" w:hAnsi="Nanum Gothic" w:eastAsia="Nanum Gothic"/>
          <w:color w:val="000000"/>
          <w:sz w:val="21"/>
        </w:rPr>
        <w:t>2026.07.20</w:t>
      </w:r>
    </w:p>
    <w:p>
      <w:pPr>
        <w:ind w:left="230" w:right="144"/>
        <w:spacing w:before="220" w:after="220" w:line="280" w:lineRule="auto"/>
        <w:shd w:val="clear" w:color="auto" w:fill="F4F6F9"/>
        <w:pBdr>
          <w:left w:val="single" w:sz="18" w:space="8" w:color="2E74B5"/>
        </w:pBdr>
      </w:pPr>
      <w:r>
        <w:rPr>
          <w:rFonts w:ascii="Nanum Gothic" w:hAnsi="Nanum Gothic" w:eastAsia="Nanum Gothic"/>
          <w:b w:val="0"/>
          <w:i w:val="0"/>
          <w:color w:val="0B2545"/>
          <w:sz w:val="22"/>
        </w:rPr>
        <w:t xml:space="preserve">Android 제품 개발을 중심으로 </w:t>
      </w:r>
      <w:r>
        <w:rPr>
          <w:rFonts w:ascii="Nanum Gothic" w:hAnsi="Nanum Gothic" w:eastAsia="Nanum Gothic"/>
          <w:b/>
          <w:i w:val="0"/>
          <w:color w:val="0B2545"/>
          <w:sz w:val="22"/>
        </w:rPr>
        <w:t>레거시 시스템 통합, 금융 데이터 연동, 운영 안정화, 고객 기술 협업</w:t>
      </w:r>
      <w:r>
        <w:rPr>
          <w:rFonts w:ascii="Nanum Gothic" w:hAnsi="Nanum Gothic" w:eastAsia="Nanum Gothic"/>
          <w:b w:val="0"/>
          <w:i w:val="0"/>
          <w:color w:val="0B2545"/>
          <w:sz w:val="22"/>
        </w:rPr>
        <w:t>을 함께 수행해 온 개발자입니다.</w:t>
      </w:r>
    </w:p>
    <w:p>
      <w:pPr>
        <w:pStyle w:val="Heading1"/>
        <w:keepNext/>
        <w:pageBreakBefore w:val="0"/>
      </w:pPr>
      <w:r>
        <w:t>경력 요약</w:t>
      </w:r>
    </w:p>
    <w:p>
      <w:pPr>
        <w:keepNext w:val="0"/>
        <w:spacing w:before="0" w:after="120" w:line="264" w:lineRule="auto"/>
      </w:pPr>
      <w:r>
        <w:rPr>
          <w:rFonts w:ascii="Nanum Gothic" w:hAnsi="Nanum Gothic" w:eastAsia="Nanum Gothic"/>
          <w:b w:val="0"/>
          <w:i w:val="0"/>
          <w:color w:val="000000"/>
          <w:sz w:val="22"/>
        </w:rPr>
        <w:t>모바일개발부 연구원으로서 PowerGraphics Android 애플리케이션, 차트 SDK 개발과 유지보수, EasyChart 화면, 컨트롤 개발을 담당했습니다. 정확성과 안정성이 중요한 금융 시스템에서 화면 상태와 엔진 속성, 운영 버전의 정합성을 함께 관리했습니다.</w:t>
      </w:r>
    </w:p>
    <w:p>
      <w:pPr>
        <w:pStyle w:val="Heading2"/>
        <w:keepNext/>
      </w:pPr>
      <w:r>
        <w:t>핵심 역량</w:t>
      </w:r>
    </w:p>
    <w:p>
      <w:pPr>
        <w:pStyle w:val="ListBullet"/>
        <w:ind w:left="504" w:hanging="259"/>
        <w:spacing w:before="0" w:after="100" w:line="264" w:lineRule="auto"/>
      </w:pPr>
      <w:r>
        <w:rPr>
          <w:rFonts w:ascii="Nanum Gothic" w:hAnsi="Nanum Gothic" w:eastAsia="Nanum Gothic"/>
          <w:b/>
          <w:i w:val="0"/>
          <w:color w:val="000000"/>
          <w:sz w:val="21"/>
        </w:rPr>
        <w:t>Android 애플리케이션, SDK 개발 및 유지보수</w:t>
      </w:r>
      <w:r>
        <w:rPr>
          <w:rFonts w:ascii="Nanum Gothic" w:hAnsi="Nanum Gothic" w:eastAsia="Nanum Gothic"/>
          <w:b w:val="0"/>
          <w:i w:val="0"/>
          <w:color w:val="000000"/>
          <w:sz w:val="21"/>
        </w:rPr>
        <w:t xml:space="preserve"> — Kotlin, Java 기반 신규 화면, 재사용 컨트롤, 차트 SDK 기능을 설계하고 운영 이슈를 안정화</w:t>
      </w:r>
    </w:p>
    <w:p>
      <w:pPr>
        <w:pStyle w:val="ListBullet"/>
        <w:ind w:left="504" w:hanging="259"/>
        <w:spacing w:before="0" w:after="100" w:line="264" w:lineRule="auto"/>
      </w:pPr>
      <w:r>
        <w:rPr>
          <w:rFonts w:ascii="Nanum Gothic" w:hAnsi="Nanum Gothic" w:eastAsia="Nanum Gothic"/>
          <w:b/>
          <w:i w:val="0"/>
          <w:color w:val="000000"/>
          <w:sz w:val="21"/>
        </w:rPr>
        <w:t>요구사항 분석, 변경 영향 추적, 릴리스 대응</w:t>
      </w:r>
      <w:r>
        <w:rPr>
          <w:rFonts w:ascii="Nanum Gothic" w:hAnsi="Nanum Gothic" w:eastAsia="Nanum Gothic"/>
          <w:b w:val="0"/>
          <w:i w:val="0"/>
          <w:color w:val="000000"/>
          <w:sz w:val="21"/>
        </w:rPr>
        <w:t xml:space="preserve"> — 재현 조건과 영향 범위를 구체화하고 다중 운영 버전에서 최소 변경과 확인 경로를 관리</w:t>
      </w:r>
    </w:p>
    <w:p>
      <w:pPr>
        <w:pStyle w:val="ListBullet"/>
        <w:ind w:left="504" w:hanging="259"/>
        <w:spacing w:before="0" w:after="100" w:line="264" w:lineRule="auto"/>
      </w:pPr>
      <w:r>
        <w:rPr>
          <w:rFonts w:ascii="Nanum Gothic" w:hAnsi="Nanum Gothic" w:eastAsia="Nanum Gothic"/>
          <w:b/>
          <w:i w:val="0"/>
          <w:color w:val="000000"/>
          <w:sz w:val="21"/>
        </w:rPr>
        <w:t>개발 문서, 운영 가이드와 이해관계자 소통</w:t>
      </w:r>
      <w:r>
        <w:rPr>
          <w:rFonts w:ascii="Nanum Gothic" w:hAnsi="Nanum Gothic" w:eastAsia="Nanum Gothic"/>
          <w:b w:val="0"/>
          <w:i w:val="0"/>
          <w:color w:val="000000"/>
          <w:sz w:val="21"/>
        </w:rPr>
        <w:t xml:space="preserve"> — API 계약, 샘플, 배포, 설정 절차를 문서화하고 고객사와 내부 담당자의 검증 기준을 정렬</w:t>
      </w:r>
    </w:p>
    <w:p>
      <w:pPr>
        <w:pStyle w:val="Heading1"/>
        <w:keepNext/>
        <w:pageBreakBefore/>
      </w:pPr>
      <w:r>
        <w:t>1. PowerGraphics Android, EasyChart 개발</w:t>
      </w:r>
    </w:p>
    <w:p>
      <w:pPr>
        <w:keepNext/>
        <w:spacing w:before="0" w:after="120" w:line="240" w:lineRule="auto"/>
      </w:pPr>
      <w:r>
        <w:rPr>
          <w:rFonts w:ascii="Nanum Gothic" w:hAnsi="Nanum Gothic" w:eastAsia="Nanum Gothic"/>
          <w:b/>
          <w:color w:val="5B6573"/>
          <w:sz w:val="19"/>
        </w:rPr>
        <w:t>기간  2026.03 ~ 2026.07  |  역할  Android 화면, 컨트롤 설계, 상태 관리, 엔진 연동</w:t>
      </w:r>
    </w:p>
    <w:p>
      <w:pPr>
        <w:keepNext w:val="0"/>
        <w:spacing w:before="0" w:after="120" w:line="264" w:lineRule="auto"/>
      </w:pPr>
      <w:r>
        <w:rPr>
          <w:rFonts w:ascii="Nanum Gothic" w:hAnsi="Nanum Gothic" w:eastAsia="Nanum Gothic"/>
          <w:b w:val="0"/>
          <w:i w:val="0"/>
          <w:color w:val="000000"/>
          <w:sz w:val="22"/>
        </w:rPr>
        <w:t>PowerGraphics 종합 차트 엔진을 기반으로 모바일 사용자가 종목, 주기, 차트 유형, 기술적 지표를 빠르게 조작하는 EasyChart를 개발했습니다. 기존 엔진과 제어 계층의 계약을 유지하면서 Kotlin UI와 ViewModel을 분리하고 설정 변경이 메인 차트까지 일관되게 반영되도록 구성했습니다.</w:t>
      </w:r>
    </w:p>
    <w:p>
      <w:pPr>
        <w:pStyle w:val="Heading2"/>
        <w:keepNext/>
      </w:pPr>
      <w:r>
        <w:t>구조 및 기능 범위</w:t>
      </w:r>
    </w:p>
    <w:p>
      <w:pPr>
        <w:pStyle w:val="ListBullet"/>
        <w:ind w:left="504" w:hanging="259"/>
        <w:spacing w:before="0" w:after="100" w:line="264" w:lineRule="auto"/>
      </w:pPr>
      <w:r>
        <w:rPr>
          <w:rFonts w:ascii="Nanum Gothic" w:hAnsi="Nanum Gothic" w:eastAsia="Nanum Gothic"/>
          <w:b/>
          <w:i w:val="0"/>
          <w:color w:val="000000"/>
          <w:sz w:val="21"/>
        </w:rPr>
        <w:t>21개 Kotlin 구성요소</w:t>
      </w:r>
      <w:r>
        <w:rPr>
          <w:rFonts w:ascii="Nanum Gothic" w:hAnsi="Nanum Gothic" w:eastAsia="Nanum Gothic"/>
          <w:b w:val="0"/>
          <w:i w:val="0"/>
          <w:color w:val="000000"/>
          <w:sz w:val="21"/>
        </w:rPr>
        <w:t xml:space="preserve"> — 메인 화면, ViewModel, 설정 화면, 인터페이스 다이얼로그, 하단 컨트롤, UI 모델을 기능 단위로 분리</w:t>
      </w:r>
    </w:p>
    <w:p>
      <w:pPr>
        <w:pStyle w:val="ListBullet"/>
        <w:ind w:left="504" w:hanging="259"/>
        <w:spacing w:before="0" w:after="100" w:line="264" w:lineRule="auto"/>
      </w:pPr>
      <w:r>
        <w:rPr>
          <w:rFonts w:ascii="Nanum Gothic" w:hAnsi="Nanum Gothic" w:eastAsia="Nanum Gothic"/>
          <w:b/>
          <w:i w:val="0"/>
          <w:color w:val="000000"/>
          <w:sz w:val="21"/>
        </w:rPr>
        <w:t>4종 차트 유형</w:t>
      </w:r>
      <w:r>
        <w:rPr>
          <w:rFonts w:ascii="Nanum Gothic" w:hAnsi="Nanum Gothic" w:eastAsia="Nanum Gothic"/>
          <w:b w:val="0"/>
          <w:i w:val="0"/>
          <w:color w:val="000000"/>
          <w:sz w:val="21"/>
        </w:rPr>
        <w:t xml:space="preserve"> — 라인, 캔들, 영역, 바 차트와 종목, 분/틱, 일/주/월/년 주기 변경을 데이터 요청과 엔진 속성에 연결</w:t>
      </w:r>
    </w:p>
    <w:p>
      <w:pPr>
        <w:pStyle w:val="ListBullet"/>
        <w:ind w:left="504" w:hanging="259"/>
        <w:spacing w:before="0" w:after="100" w:line="264" w:lineRule="auto"/>
      </w:pPr>
      <w:r>
        <w:rPr>
          <w:rFonts w:ascii="Nanum Gothic" w:hAnsi="Nanum Gothic" w:eastAsia="Nanum Gothic"/>
          <w:b/>
          <w:i w:val="0"/>
          <w:color w:val="000000"/>
          <w:sz w:val="21"/>
        </w:rPr>
        <w:t>상태 관리</w:t>
      </w:r>
      <w:r>
        <w:rPr>
          <w:rFonts w:ascii="Nanum Gothic" w:hAnsi="Nanum Gothic" w:eastAsia="Nanum Gothic"/>
          <w:b w:val="0"/>
          <w:i w:val="0"/>
          <w:color w:val="000000"/>
          <w:sz w:val="21"/>
        </w:rPr>
        <w:t xml:space="preserve"> — LiveData, StateFlow로 종목, 현재가, 차트 유형, 지표 목록, 다크모드를 관리하고 화면 생명주기와 분리</w:t>
      </w:r>
    </w:p>
    <w:p>
      <w:pPr>
        <w:pStyle w:val="ListBullet"/>
        <w:ind w:left="504" w:hanging="259"/>
        <w:spacing w:before="0" w:after="100" w:line="264" w:lineRule="auto"/>
      </w:pPr>
      <w:r>
        <w:rPr>
          <w:rFonts w:ascii="Nanum Gothic" w:hAnsi="Nanum Gothic" w:eastAsia="Nanum Gothic"/>
          <w:b/>
          <w:i w:val="0"/>
          <w:color w:val="000000"/>
          <w:sz w:val="21"/>
        </w:rPr>
        <w:t>재사용 컨트롤</w:t>
      </w:r>
      <w:r>
        <w:rPr>
          <w:rFonts w:ascii="Nanum Gothic" w:hAnsi="Nanum Gothic" w:eastAsia="Nanum Gothic"/>
          <w:b w:val="0"/>
          <w:i w:val="0"/>
          <w:color w:val="000000"/>
          <w:sz w:val="21"/>
        </w:rPr>
        <w:t xml:space="preserve"> — 차트 유형, 주기 선택, 색상, 굵기, 선 스타일, 하단바와 상세설정 목록을 공용 UI 패턴으로 구현</w:t>
      </w:r>
    </w:p>
    <w:p>
      <w:pPr>
        <w:pStyle w:val="Heading2"/>
        <w:keepNext/>
      </w:pPr>
      <w:r>
        <w:t>동적 지표 설정과 시스템 호환성</w:t>
      </w:r>
    </w:p>
    <w:p>
      <w:pPr>
        <w:pStyle w:val="ListBullet"/>
        <w:ind w:left="504" w:hanging="259"/>
        <w:spacing w:before="0" w:after="100" w:line="264" w:lineRule="auto"/>
      </w:pPr>
      <w:r>
        <w:rPr>
          <w:rFonts w:ascii="Nanum Gothic" w:hAnsi="Nanum Gothic" w:eastAsia="Nanum Gothic"/>
          <w:b/>
          <w:i w:val="0"/>
          <w:color w:val="000000"/>
          <w:sz w:val="21"/>
        </w:rPr>
        <w:t>레거시 파일 호환</w:t>
      </w:r>
      <w:r>
        <w:rPr>
          <w:rFonts w:ascii="Nanum Gothic" w:hAnsi="Nanum Gothic" w:eastAsia="Nanum Gothic"/>
          <w:b w:val="0"/>
          <w:i w:val="0"/>
          <w:color w:val="000000"/>
          <w:sz w:val="21"/>
        </w:rPr>
        <w:t xml:space="preserve"> — 지표 정의 파일을 UTF-8로 우선 해석하고 실패 시 EUC-KR로 안전하게 전환해 기존 한글 데이터의 깨짐을 방지</w:t>
      </w:r>
    </w:p>
    <w:p>
      <w:pPr>
        <w:pStyle w:val="ListBullet"/>
        <w:ind w:left="504" w:hanging="259"/>
        <w:spacing w:before="0" w:after="100" w:line="264" w:lineRule="auto"/>
      </w:pPr>
      <w:r>
        <w:rPr>
          <w:rFonts w:ascii="Nanum Gothic" w:hAnsi="Nanum Gothic" w:eastAsia="Nanum Gothic"/>
          <w:b/>
          <w:i w:val="0"/>
          <w:color w:val="000000"/>
          <w:sz w:val="21"/>
        </w:rPr>
        <w:t>동적 파라미터 매핑</w:t>
      </w:r>
      <w:r>
        <w:rPr>
          <w:rFonts w:ascii="Nanum Gothic" w:hAnsi="Nanum Gothic" w:eastAsia="Nanum Gothic"/>
          <w:b w:val="0"/>
          <w:i w:val="0"/>
          <w:color w:val="000000"/>
          <w:sz w:val="21"/>
        </w:rPr>
        <w:t xml:space="preserve"> — 공백, 특수문자 차이를 정규화하고 별칭, 부분 일치 규칙을 적용해 지표명과 엔진 파라미터의 불일치를 흡수</w:t>
      </w:r>
    </w:p>
    <w:p>
      <w:pPr>
        <w:pStyle w:val="ListBullet"/>
        <w:ind w:left="504" w:hanging="259"/>
        <w:spacing w:before="0" w:after="100" w:line="264" w:lineRule="auto"/>
      </w:pPr>
      <w:r>
        <w:rPr>
          <w:rFonts w:ascii="Nanum Gothic" w:hAnsi="Nanum Gothic" w:eastAsia="Nanum Gothic"/>
          <w:b/>
          <w:i w:val="0"/>
          <w:color w:val="000000"/>
          <w:sz w:val="21"/>
        </w:rPr>
        <w:t>입력값 검증</w:t>
      </w:r>
      <w:r>
        <w:rPr>
          <w:rFonts w:ascii="Nanum Gothic" w:hAnsi="Nanum Gothic" w:eastAsia="Nanum Gothic"/>
          <w:b w:val="0"/>
          <w:i w:val="0"/>
          <w:color w:val="000000"/>
          <w:sz w:val="21"/>
        </w:rPr>
        <w:t xml:space="preserve"> — 기간, 배수, 시간, 비율 등 파라미터 의미에 따라 입력 방식과 허용 범위를 다르게 적용하고 범위 밖 값을 차단</w:t>
      </w:r>
    </w:p>
    <w:p>
      <w:pPr>
        <w:pStyle w:val="ListBullet"/>
        <w:ind w:left="504" w:hanging="259"/>
        <w:spacing w:before="0" w:after="100" w:line="264" w:lineRule="auto"/>
      </w:pPr>
      <w:r>
        <w:rPr>
          <w:rFonts w:ascii="Nanum Gothic" w:hAnsi="Nanum Gothic" w:eastAsia="Nanum Gothic"/>
          <w:b/>
          <w:i w:val="0"/>
          <w:color w:val="000000"/>
          <w:sz w:val="21"/>
        </w:rPr>
        <w:t>설정 수명주기</w:t>
      </w:r>
      <w:r>
        <w:rPr>
          <w:rFonts w:ascii="Nanum Gothic" w:hAnsi="Nanum Gothic" w:eastAsia="Nanum Gothic"/>
          <w:b w:val="0"/>
          <w:i w:val="0"/>
          <w:color w:val="000000"/>
          <w:sz w:val="21"/>
        </w:rPr>
        <w:t xml:space="preserve"> — 변경, 저장, 초기화, 재진입 시 값 복원, 기본값 덮어쓰기 방지, 가격, 거래량 이동평균과 지표 스타일을 일관되게 관리</w:t>
      </w:r>
    </w:p>
    <w:p>
      <w:pPr>
        <w:pStyle w:val="Heading2"/>
        <w:keepNext/>
      </w:pPr>
      <w:r>
        <w:t>연동 및 안정화 성과</w:t>
      </w:r>
    </w:p>
    <w:p>
      <w:pPr>
        <w:pStyle w:val="ListBullet"/>
        <w:ind w:left="504" w:hanging="259"/>
        <w:spacing w:before="0" w:after="100" w:line="264" w:lineRule="auto"/>
      </w:pPr>
      <w:r>
        <w:rPr>
          <w:rFonts w:ascii="Nanum Gothic" w:hAnsi="Nanum Gothic" w:eastAsia="Nanum Gothic"/>
          <w:b/>
          <w:i w:val="0"/>
          <w:color w:val="000000"/>
          <w:sz w:val="21"/>
        </w:rPr>
        <w:t>UI, ViewModel, 엔진 동기화</w:t>
      </w:r>
      <w:r>
        <w:rPr>
          <w:rFonts w:ascii="Nanum Gothic" w:hAnsi="Nanum Gothic" w:eastAsia="Nanum Gothic"/>
          <w:b w:val="0"/>
          <w:i w:val="0"/>
          <w:color w:val="000000"/>
          <w:sz w:val="21"/>
        </w:rPr>
        <w:t xml:space="preserve"> — 선택값, 임시 편집 상태, 저장 상태와 엔진 속성의 책임을 분리해 재진입, 초기화 회귀의 원인을 추적할 수 있는 구조 확보</w:t>
      </w:r>
    </w:p>
    <w:p>
      <w:pPr>
        <w:pStyle w:val="ListBullet"/>
        <w:ind w:left="504" w:hanging="259"/>
        <w:spacing w:before="0" w:after="100" w:line="264" w:lineRule="auto"/>
      </w:pPr>
      <w:r>
        <w:rPr>
          <w:rFonts w:ascii="Nanum Gothic" w:hAnsi="Nanum Gothic" w:eastAsia="Nanum Gothic"/>
          <w:b/>
          <w:i w:val="0"/>
          <w:color w:val="000000"/>
          <w:sz w:val="21"/>
        </w:rPr>
        <w:t>데이터 흐름 정리</w:t>
      </w:r>
      <w:r>
        <w:rPr>
          <w:rFonts w:ascii="Nanum Gothic" w:hAnsi="Nanum Gothic" w:eastAsia="Nanum Gothic"/>
          <w:b w:val="0"/>
          <w:i w:val="0"/>
          <w:color w:val="000000"/>
          <w:sz w:val="21"/>
        </w:rPr>
        <w:t xml:space="preserve"> — 종목, 시장, 주기 조합을 검증하고 조회 모드, 엔진 콜백, 현재가와 화면 갱신 순서를 단일 흐름으로 정리</w:t>
      </w:r>
    </w:p>
    <w:p>
      <w:pPr>
        <w:pStyle w:val="ListBullet"/>
        <w:ind w:left="504" w:hanging="259"/>
        <w:spacing w:before="0" w:after="100" w:line="264" w:lineRule="auto"/>
      </w:pPr>
      <w:r>
        <w:rPr>
          <w:rFonts w:ascii="Nanum Gothic" w:hAnsi="Nanum Gothic" w:eastAsia="Nanum Gothic"/>
          <w:b/>
          <w:i w:val="0"/>
          <w:color w:val="000000"/>
          <w:sz w:val="21"/>
        </w:rPr>
        <w:t>요구사항 대응성</w:t>
      </w:r>
      <w:r>
        <w:rPr>
          <w:rFonts w:ascii="Nanum Gothic" w:hAnsi="Nanum Gothic" w:eastAsia="Nanum Gothic"/>
          <w:b w:val="0"/>
          <w:i w:val="0"/>
          <w:color w:val="000000"/>
          <w:sz w:val="21"/>
        </w:rPr>
        <w:t xml:space="preserve"> — 기능 노출, 아이콘, 간격, 입력 규칙과 도움말 변경을 기능 단위로 반영할 수 있도록 화면 책임을 구조화</w:t>
      </w:r>
    </w:p>
    <w:p>
      <w:pPr>
        <w:pStyle w:val="Heading1"/>
        <w:keepNext/>
        <w:pageBreakBefore/>
      </w:pPr>
      <w:r>
        <w:t>2. PowerGraphics 운영 유지보수 및 고객사 대응</w:t>
      </w:r>
    </w:p>
    <w:p>
      <w:pPr>
        <w:keepNext/>
        <w:spacing w:before="0" w:after="120" w:line="240" w:lineRule="auto"/>
      </w:pPr>
      <w:r>
        <w:rPr>
          <w:rFonts w:ascii="Nanum Gothic" w:hAnsi="Nanum Gothic" w:eastAsia="Nanum Gothic"/>
          <w:b/>
          <w:color w:val="5B6573"/>
          <w:sz w:val="19"/>
        </w:rPr>
        <w:t>기간  2026.03 ~ 현재  |  역할  오류 재현, 회귀 수정, 다중 운영 버전, 릴리스 대응</w:t>
      </w:r>
    </w:p>
    <w:p>
      <w:pPr>
        <w:keepNext w:val="0"/>
        <w:spacing w:before="0" w:after="120" w:line="264" w:lineRule="auto"/>
      </w:pPr>
      <w:r>
        <w:rPr>
          <w:rFonts w:ascii="Nanum Gothic" w:hAnsi="Nanum Gothic" w:eastAsia="Nanum Gothic"/>
          <w:b w:val="0"/>
          <w:i w:val="0"/>
          <w:color w:val="000000"/>
          <w:sz w:val="22"/>
        </w:rPr>
        <w:t>금융 차트의 표시 정확성과 설정 일관성을 운영 품질의 핵심으로 보고 화면 현상에서 상태 관리, 엔진 속성, 데이터 요청과 버전 의존성까지 추적했습니다. 고객사 요구는 재현 가능한 기술 조건으로 바꾸고 변경 범위와 확인 절차를 함께 전달했습니다.</w:t>
      </w:r>
    </w:p>
    <w:p>
      <w:pPr>
        <w:pStyle w:val="Heading2"/>
        <w:keepNext/>
      </w:pPr>
      <w:r>
        <w:t>대표 유지보수 사례</w:t>
      </w:r>
    </w:p>
    <w:p>
      <w:pPr>
        <w:pStyle w:val="ListBullet"/>
        <w:ind w:left="504" w:hanging="259"/>
        <w:spacing w:before="0" w:after="100" w:line="264" w:lineRule="auto"/>
      </w:pPr>
      <w:r>
        <w:rPr>
          <w:rFonts w:ascii="Nanum Gothic" w:hAnsi="Nanum Gothic" w:eastAsia="Nanum Gothic"/>
          <w:b/>
          <w:i w:val="0"/>
          <w:color w:val="000000"/>
          <w:sz w:val="21"/>
        </w:rPr>
        <w:t>테마 리소스 예외</w:t>
      </w:r>
      <w:r>
        <w:rPr>
          <w:rFonts w:ascii="Nanum Gothic" w:hAnsi="Nanum Gothic" w:eastAsia="Nanum Gothic"/>
          <w:b w:val="0"/>
          <w:i w:val="0"/>
          <w:color w:val="000000"/>
          <w:sz w:val="21"/>
        </w:rPr>
        <w:t xml:space="preserve"> — 환경에 따라 색상 속성이 해석되지 않는 경우 기본값을 적용해 설정 화면의 비정상 종료와 구분선 렌더링 오류를 방지</w:t>
      </w:r>
    </w:p>
    <w:p>
      <w:pPr>
        <w:pStyle w:val="ListBullet"/>
        <w:ind w:left="504" w:hanging="259"/>
        <w:spacing w:before="0" w:after="100" w:line="264" w:lineRule="auto"/>
      </w:pPr>
      <w:r>
        <w:rPr>
          <w:rFonts w:ascii="Nanum Gothic" w:hAnsi="Nanum Gothic" w:eastAsia="Nanum Gothic"/>
          <w:b/>
          <w:i w:val="0"/>
          <w:color w:val="000000"/>
          <w:sz w:val="21"/>
        </w:rPr>
        <w:t>시간대 표기 정합성</w:t>
      </w:r>
      <w:r>
        <w:rPr>
          <w:rFonts w:ascii="Nanum Gothic" w:hAnsi="Nanum Gothic" w:eastAsia="Nanum Gothic"/>
          <w:b w:val="0"/>
          <w:i w:val="0"/>
          <w:color w:val="000000"/>
          <w:sz w:val="21"/>
        </w:rPr>
        <w:t xml:space="preserve"> — 24개 시간대 표기 항목의 오기를 일괄 점검, 수정해 사용자에게 노출되는 기준 시간을 통일</w:t>
      </w:r>
    </w:p>
    <w:p>
      <w:pPr>
        <w:pStyle w:val="ListBullet"/>
        <w:ind w:left="504" w:hanging="259"/>
        <w:spacing w:before="0" w:after="100" w:line="264" w:lineRule="auto"/>
      </w:pPr>
      <w:r>
        <w:rPr>
          <w:rFonts w:ascii="Nanum Gothic" w:hAnsi="Nanum Gothic" w:eastAsia="Nanum Gothic"/>
          <w:b/>
          <w:i w:val="0"/>
          <w:color w:val="000000"/>
          <w:sz w:val="21"/>
        </w:rPr>
        <w:t>입력 범위 검증</w:t>
      </w:r>
      <w:r>
        <w:rPr>
          <w:rFonts w:ascii="Nanum Gothic" w:hAnsi="Nanum Gothic" w:eastAsia="Nanum Gothic"/>
          <w:b w:val="0"/>
          <w:i w:val="0"/>
          <w:color w:val="000000"/>
          <w:sz w:val="21"/>
        </w:rPr>
        <w:t xml:space="preserve"> — 주문 설정 수량의 최소, 최대 범위가 동일하게 적용된 문제를 수정하고 입력창, 슬라이더, 라벨의 허용 범위를 함께 동기화</w:t>
      </w:r>
    </w:p>
    <w:p>
      <w:pPr>
        <w:pStyle w:val="ListBullet"/>
        <w:ind w:left="504" w:hanging="259"/>
        <w:spacing w:before="0" w:after="100" w:line="264" w:lineRule="auto"/>
      </w:pPr>
      <w:r>
        <w:rPr>
          <w:rFonts w:ascii="Nanum Gothic" w:hAnsi="Nanum Gothic" w:eastAsia="Nanum Gothic"/>
          <w:b/>
          <w:i w:val="0"/>
          <w:color w:val="000000"/>
          <w:sz w:val="21"/>
        </w:rPr>
        <w:t>RecyclerView 상태 재사용</w:t>
      </w:r>
      <w:r>
        <w:rPr>
          <w:rFonts w:ascii="Nanum Gothic" w:hAnsi="Nanum Gothic" w:eastAsia="Nanum Gothic"/>
          <w:b w:val="0"/>
          <w:i w:val="0"/>
          <w:color w:val="000000"/>
          <w:sz w:val="21"/>
        </w:rPr>
        <w:t xml:space="preserve"> — 재바인딩 시 기존 이벤트 리스너를 먼저 해제한 뒤 값을 설정해 초기화, 색상 변경이 체크 상태와 입력값을 되돌리는 회귀를 방지</w:t>
      </w:r>
    </w:p>
    <w:p>
      <w:pPr>
        <w:pStyle w:val="ListBullet"/>
        <w:ind w:left="504" w:hanging="259"/>
        <w:spacing w:before="0" w:after="100" w:line="264" w:lineRule="auto"/>
      </w:pPr>
      <w:r>
        <w:rPr>
          <w:rFonts w:ascii="Nanum Gothic" w:hAnsi="Nanum Gothic" w:eastAsia="Nanum Gothic"/>
          <w:b/>
          <w:i w:val="0"/>
          <w:color w:val="000000"/>
          <w:sz w:val="21"/>
        </w:rPr>
        <w:t>동적 지표, 색상 회귀</w:t>
      </w:r>
      <w:r>
        <w:rPr>
          <w:rFonts w:ascii="Nanum Gothic" w:hAnsi="Nanum Gothic" w:eastAsia="Nanum Gothic"/>
          <w:b w:val="0"/>
          <w:i w:val="0"/>
          <w:color w:val="000000"/>
          <w:sz w:val="21"/>
        </w:rPr>
        <w:t xml:space="preserve"> — 추가 설정 행의 위치와 엔진 파라미터 순서를 보정하고 지표 초기화, 이동평균 유형, 색상, 선 스타일 저장 경로를 함께 검증</w:t>
      </w:r>
    </w:p>
    <w:p>
      <w:pPr>
        <w:pStyle w:val="ListBullet"/>
        <w:ind w:left="504" w:hanging="259"/>
        <w:spacing w:before="0" w:after="100" w:line="264" w:lineRule="auto"/>
      </w:pPr>
      <w:r>
        <w:rPr>
          <w:rFonts w:ascii="Nanum Gothic" w:hAnsi="Nanum Gothic" w:eastAsia="Nanum Gothic"/>
          <w:b/>
          <w:i w:val="0"/>
          <w:color w:val="000000"/>
          <w:sz w:val="21"/>
        </w:rPr>
        <w:t>수치조회 표현</w:t>
      </w:r>
      <w:r>
        <w:rPr>
          <w:rFonts w:ascii="Nanum Gothic" w:hAnsi="Nanum Gothic" w:eastAsia="Nanum Gothic"/>
          <w:b w:val="0"/>
          <w:i w:val="0"/>
          <w:color w:val="000000"/>
          <w:sz w:val="21"/>
        </w:rPr>
        <w:t xml:space="preserve"> — 글자, 폭을 조정하고 상승, 하락 색상을 고정값이 아닌 현재 캔들 속성에서 읽어 테마, 고객 설정과 일치</w:t>
      </w:r>
    </w:p>
    <w:p>
      <w:pPr>
        <w:pStyle w:val="Heading2"/>
        <w:keepNext/>
      </w:pPr>
      <w:r>
        <w:t>다중 운영 버전과 릴리스 대응</w:t>
      </w:r>
    </w:p>
    <w:p>
      <w:pPr>
        <w:pStyle w:val="ListBullet"/>
        <w:ind w:left="504" w:hanging="259"/>
        <w:spacing w:before="0" w:after="100" w:line="264" w:lineRule="auto"/>
      </w:pPr>
      <w:r>
        <w:rPr>
          <w:rFonts w:ascii="Nanum Gothic" w:hAnsi="Nanum Gothic" w:eastAsia="Nanum Gothic"/>
          <w:b/>
          <w:i w:val="0"/>
          <w:color w:val="000000"/>
          <w:sz w:val="21"/>
        </w:rPr>
        <w:t>기능 노출, 원복 관리</w:t>
      </w:r>
      <w:r>
        <w:rPr>
          <w:rFonts w:ascii="Nanum Gothic" w:hAnsi="Nanum Gothic" w:eastAsia="Nanum Gothic"/>
          <w:b w:val="0"/>
          <w:i w:val="0"/>
          <w:color w:val="000000"/>
          <w:sz w:val="21"/>
        </w:rPr>
        <w:t xml:space="preserve"> — 운영 버전별 메뉴, 옵션 노출 조건과 변경 이력을 구분하고 요구 변경 시 영향 영역과 원복 경로를 확보</w:t>
      </w:r>
    </w:p>
    <w:p>
      <w:pPr>
        <w:pStyle w:val="ListBullet"/>
        <w:ind w:left="504" w:hanging="259"/>
        <w:spacing w:before="0" w:after="100" w:line="264" w:lineRule="auto"/>
      </w:pPr>
      <w:r>
        <w:rPr>
          <w:rFonts w:ascii="Nanum Gothic" w:hAnsi="Nanum Gothic" w:eastAsia="Nanum Gothic"/>
          <w:b/>
          <w:i w:val="0"/>
          <w:color w:val="000000"/>
          <w:sz w:val="21"/>
        </w:rPr>
        <w:t>버전 정합성</w:t>
      </w:r>
      <w:r>
        <w:rPr>
          <w:rFonts w:ascii="Nanum Gothic" w:hAnsi="Nanum Gothic" w:eastAsia="Nanum Gothic"/>
          <w:b w:val="0"/>
          <w:i w:val="0"/>
          <w:color w:val="000000"/>
          <w:sz w:val="21"/>
        </w:rPr>
        <w:t xml:space="preserve"> — 샘플 앱, SDK, 엔진 의존 버전과 AAR 교체 범위를 함께 확인해 서로 다른 산출물 조합에서 생기는 오류를 예방</w:t>
      </w:r>
    </w:p>
    <w:p>
      <w:pPr>
        <w:pStyle w:val="ListBullet"/>
        <w:ind w:left="504" w:hanging="259"/>
        <w:spacing w:before="0" w:after="100" w:line="264" w:lineRule="auto"/>
      </w:pPr>
      <w:r>
        <w:rPr>
          <w:rFonts w:ascii="Nanum Gothic" w:hAnsi="Nanum Gothic" w:eastAsia="Nanum Gothic"/>
          <w:b/>
          <w:i w:val="0"/>
          <w:color w:val="000000"/>
          <w:sz w:val="21"/>
        </w:rPr>
        <w:t>검증 경로 명시</w:t>
      </w:r>
      <w:r>
        <w:rPr>
          <w:rFonts w:ascii="Nanum Gothic" w:hAnsi="Nanum Gothic" w:eastAsia="Nanum Gothic"/>
          <w:b w:val="0"/>
          <w:i w:val="0"/>
          <w:color w:val="000000"/>
          <w:sz w:val="21"/>
        </w:rPr>
        <w:t xml:space="preserve"> — 수정 기능, 재현 조건, 확인 화면, 제한사항을 정리해 내부 담당자와 증권사가 동일한 순서로 검증할 수 있도록 전달</w:t>
      </w:r>
    </w:p>
    <w:p>
      <w:pPr>
        <w:pStyle w:val="Heading2"/>
        <w:keepNext/>
      </w:pPr>
      <w:r>
        <w:t>고객사 대응 프로세스</w:t>
      </w:r>
    </w:p>
    <w:p>
      <w:pPr>
        <w:pStyle w:val="ListBullet"/>
        <w:ind w:left="504" w:hanging="259"/>
        <w:spacing w:before="0" w:after="100" w:line="264" w:lineRule="auto"/>
      </w:pPr>
      <w:r>
        <w:rPr>
          <w:rFonts w:ascii="Nanum Gothic" w:hAnsi="Nanum Gothic" w:eastAsia="Nanum Gothic"/>
          <w:b/>
          <w:i w:val="0"/>
          <w:color w:val="000000"/>
          <w:sz w:val="21"/>
        </w:rPr>
        <w:t>표준 대응 흐름</w:t>
      </w:r>
      <w:r>
        <w:rPr>
          <w:rFonts w:ascii="Nanum Gothic" w:hAnsi="Nanum Gothic" w:eastAsia="Nanum Gothic"/>
          <w:b w:val="0"/>
          <w:i w:val="0"/>
          <w:color w:val="000000"/>
          <w:sz w:val="21"/>
        </w:rPr>
        <w:t xml:space="preserve"> — 요구사항 구체화 → 재현 조건 정의 → 영향 범위 분석 → 최소 변경 → 검증 경로 전달</w:t>
      </w:r>
    </w:p>
    <w:p>
      <w:pPr>
        <w:pStyle w:val="ListBullet"/>
        <w:ind w:left="504" w:hanging="259"/>
        <w:spacing w:before="0" w:after="100" w:line="264" w:lineRule="auto"/>
      </w:pPr>
      <w:r>
        <w:rPr>
          <w:rFonts w:ascii="Nanum Gothic" w:hAnsi="Nanum Gothic" w:eastAsia="Nanum Gothic"/>
          <w:b/>
          <w:i w:val="0"/>
          <w:color w:val="000000"/>
          <w:sz w:val="21"/>
        </w:rPr>
        <w:t>협업 산출물</w:t>
      </w:r>
      <w:r>
        <w:rPr>
          <w:rFonts w:ascii="Nanum Gothic" w:hAnsi="Nanum Gothic" w:eastAsia="Nanum Gothic"/>
          <w:b w:val="0"/>
          <w:i w:val="0"/>
          <w:color w:val="000000"/>
          <w:sz w:val="21"/>
        </w:rPr>
        <w:t xml:space="preserve"> — 정상, 오류 경로, 기대 결과, 적용 범위와 제한사항을 기능 단위로 정리해 고객사, 내부 담당자에게 공유</w:t>
      </w:r>
    </w:p>
    <w:p>
      <w:pPr>
        <w:pStyle w:val="Heading1"/>
        <w:keepNext/>
        <w:pageBreakBefore/>
      </w:pPr>
      <w:r>
        <w:t>3. MarketMap, 거래기록 기능</w:t>
      </w:r>
    </w:p>
    <w:p>
      <w:pPr>
        <w:keepNext/>
        <w:spacing w:before="0" w:after="120" w:line="240" w:lineRule="auto"/>
      </w:pPr>
      <w:r>
        <w:rPr>
          <w:rFonts w:ascii="Nanum Gothic" w:hAnsi="Nanum Gothic" w:eastAsia="Nanum Gothic"/>
          <w:b/>
          <w:color w:val="5B6573"/>
          <w:sz w:val="19"/>
        </w:rPr>
        <w:t>기간  2026.06 ~ 2026.07  |  역할  설정 화면, 상태 관리, 엔진 속성 연동</w:t>
      </w:r>
    </w:p>
    <w:p>
      <w:pPr>
        <w:pStyle w:val="ListBullet"/>
        <w:ind w:left="504" w:hanging="259"/>
        <w:spacing w:before="0" w:after="100" w:line="264" w:lineRule="auto"/>
      </w:pPr>
      <w:r>
        <w:rPr>
          <w:rFonts w:ascii="Nanum Gothic" w:hAnsi="Nanum Gothic" w:eastAsia="Nanum Gothic"/>
          <w:b/>
          <w:i w:val="0"/>
          <w:color w:val="000000"/>
          <w:sz w:val="21"/>
        </w:rPr>
        <w:t>MarketMap 설정</w:t>
      </w:r>
      <w:r>
        <w:rPr>
          <w:rFonts w:ascii="Nanum Gothic" w:hAnsi="Nanum Gothic" w:eastAsia="Nanum Gothic"/>
          <w:b w:val="0"/>
          <w:i w:val="0"/>
          <w:color w:val="000000"/>
          <w:sz w:val="21"/>
        </w:rPr>
        <w:t xml:space="preserve"> — D-1/D-2 데이터 깊이, 카테고리, 선택, 타이틀 표시, 깊이별, 선택 테두리의 굵기와 색상을 편집하는 화면 구현</w:t>
      </w:r>
    </w:p>
    <w:p>
      <w:pPr>
        <w:pStyle w:val="ListBullet"/>
        <w:ind w:left="504" w:hanging="259"/>
        <w:spacing w:before="0" w:after="100" w:line="264" w:lineRule="auto"/>
      </w:pPr>
      <w:r>
        <w:rPr>
          <w:rFonts w:ascii="Nanum Gothic" w:hAnsi="Nanum Gothic" w:eastAsia="Nanum Gothic"/>
          <w:b/>
          <w:i w:val="0"/>
          <w:color w:val="000000"/>
          <w:sz w:val="21"/>
        </w:rPr>
        <w:t>상태 안전성</w:t>
      </w:r>
      <w:r>
        <w:rPr>
          <w:rFonts w:ascii="Nanum Gothic" w:hAnsi="Nanum Gothic" w:eastAsia="Nanum Gothic"/>
          <w:b w:val="0"/>
          <w:i w:val="0"/>
          <w:color w:val="000000"/>
          <w:sz w:val="21"/>
        </w:rPr>
        <w:t xml:space="preserve"> — 깊이 전환 전 현재 값을 보존하고 배열 범위를 검증하며 저장, 초기화, 재조회, 속성 적용 순서를 정리</w:t>
      </w:r>
    </w:p>
    <w:p>
      <w:pPr>
        <w:pStyle w:val="ListBullet"/>
        <w:ind w:left="504" w:hanging="259"/>
        <w:spacing w:before="0" w:after="100" w:line="264" w:lineRule="auto"/>
      </w:pPr>
      <w:r>
        <w:rPr>
          <w:rFonts w:ascii="Nanum Gothic" w:hAnsi="Nanum Gothic" w:eastAsia="Nanum Gothic"/>
          <w:b/>
          <w:i w:val="0"/>
          <w:color w:val="000000"/>
          <w:sz w:val="21"/>
        </w:rPr>
        <w:t>거래기록 검증</w:t>
      </w:r>
      <w:r>
        <w:rPr>
          <w:rFonts w:ascii="Nanum Gothic" w:hAnsi="Nanum Gothic" w:eastAsia="Nanum Gothic"/>
          <w:b w:val="0"/>
          <w:i w:val="0"/>
          <w:color w:val="000000"/>
          <w:sz w:val="21"/>
        </w:rPr>
        <w:t xml:space="preserve"> — 매수, 매도와 가상, 실제, 전체 거래 유형을 차트에 표시하는 샘플 흐름을 구현해 엔진 연동을 검증</w:t>
      </w:r>
    </w:p>
    <w:p>
      <w:pPr>
        <w:pStyle w:val="Heading1"/>
        <w:keepNext/>
        <w:pageBreakBefore w:val="0"/>
      </w:pPr>
      <w:r>
        <w:t>4. 회사 웹 홈페이지 리팩토링</w:t>
      </w:r>
    </w:p>
    <w:p>
      <w:pPr>
        <w:keepNext/>
        <w:spacing w:before="0" w:after="120" w:line="240" w:lineRule="auto"/>
      </w:pPr>
      <w:r>
        <w:rPr>
          <w:rFonts w:ascii="Nanum Gothic" w:hAnsi="Nanum Gothic" w:eastAsia="Nanum Gothic"/>
          <w:b/>
          <w:color w:val="5B6573"/>
          <w:sz w:val="19"/>
        </w:rPr>
        <w:t>기간  2026.04.13 ~ 2026.05.12  |  역할  프론트엔드 구조화, 외부 서비스 연동, 운영 가이드 작성</w:t>
      </w:r>
    </w:p>
    <w:p>
      <w:pPr>
        <w:keepNext w:val="0"/>
        <w:spacing w:before="0" w:after="120" w:line="264" w:lineRule="auto"/>
      </w:pPr>
      <w:r>
        <w:rPr>
          <w:rFonts w:ascii="Nanum Gothic" w:hAnsi="Nanum Gothic" w:eastAsia="Nanum Gothic"/>
          <w:b w:val="0"/>
          <w:i w:val="0"/>
          <w:color w:val="000000"/>
          <w:sz w:val="22"/>
        </w:rPr>
        <w:t>회사, 제품 정보를 고객이 쉽게 탐색하고 운영자가 공지와 문의를 관리할 수 있도록 React 기반 홈페이지를 리팩토링했습니다. 반응형 화면, 콘텐츠 운영, 외부 지도와 문의 접수, 배포 설정을 하나의 운영 흐름으로 정리했습니다.</w:t>
      </w:r>
    </w:p>
    <w:p>
      <w:pPr>
        <w:pStyle w:val="Heading2"/>
        <w:keepNext/>
      </w:pPr>
      <w:r>
        <w:t>주요 구현</w:t>
      </w:r>
    </w:p>
    <w:p>
      <w:pPr>
        <w:pStyle w:val="ListBullet"/>
        <w:ind w:left="504" w:hanging="259"/>
        <w:spacing w:before="0" w:after="100" w:line="264" w:lineRule="auto"/>
      </w:pPr>
      <w:r>
        <w:rPr>
          <w:rFonts w:ascii="Nanum Gothic" w:hAnsi="Nanum Gothic" w:eastAsia="Nanum Gothic"/>
          <w:b/>
          <w:i w:val="0"/>
          <w:color w:val="000000"/>
          <w:sz w:val="21"/>
        </w:rPr>
        <w:t>10개 주요 화면</w:t>
      </w:r>
      <w:r>
        <w:rPr>
          <w:rFonts w:ascii="Nanum Gothic" w:hAnsi="Nanum Gothic" w:eastAsia="Nanum Gothic"/>
          <w:b w:val="0"/>
          <w:i w:val="0"/>
          <w:color w:val="000000"/>
          <w:sz w:val="21"/>
        </w:rPr>
        <w:t xml:space="preserve"> — 메인, 회사 소개, 연혁, 오시는 길, 제품 2종, 포트폴리오, 공지 목록, 상세, 문의 화면과 공통 Header/Footer 구현</w:t>
      </w:r>
    </w:p>
    <w:p>
      <w:pPr>
        <w:pStyle w:val="ListBullet"/>
        <w:ind w:left="504" w:hanging="259"/>
        <w:spacing w:before="0" w:after="100" w:line="264" w:lineRule="auto"/>
      </w:pPr>
      <w:r>
        <w:rPr>
          <w:rFonts w:ascii="Nanum Gothic" w:hAnsi="Nanum Gothic" w:eastAsia="Nanum Gothic"/>
          <w:b/>
          <w:i w:val="0"/>
          <w:color w:val="000000"/>
          <w:sz w:val="21"/>
        </w:rPr>
        <w:t>프론트엔드 구조</w:t>
      </w:r>
      <w:r>
        <w:rPr>
          <w:rFonts w:ascii="Nanum Gothic" w:hAnsi="Nanum Gothic" w:eastAsia="Nanum Gothic"/>
          <w:b w:val="0"/>
          <w:i w:val="0"/>
          <w:color w:val="000000"/>
          <w:sz w:val="21"/>
        </w:rPr>
        <w:t xml:space="preserve"> — React, Vite, SCSS 기반으로 공통 컴포넌트, 레이아웃, 페이지, 라우트, API와 스타일 책임을 분리</w:t>
      </w:r>
    </w:p>
    <w:p>
      <w:pPr>
        <w:pStyle w:val="ListBullet"/>
        <w:ind w:left="504" w:hanging="259"/>
        <w:spacing w:before="0" w:after="100" w:line="264" w:lineRule="auto"/>
      </w:pPr>
      <w:r>
        <w:rPr>
          <w:rFonts w:ascii="Nanum Gothic" w:hAnsi="Nanum Gothic" w:eastAsia="Nanum Gothic"/>
          <w:b/>
          <w:i w:val="0"/>
          <w:color w:val="000000"/>
          <w:sz w:val="21"/>
        </w:rPr>
        <w:t>CMS 공지</w:t>
      </w:r>
      <w:r>
        <w:rPr>
          <w:rFonts w:ascii="Nanum Gothic" w:hAnsi="Nanum Gothic" w:eastAsia="Nanum Gothic"/>
          <w:b w:val="0"/>
          <w:i w:val="0"/>
          <w:color w:val="000000"/>
          <w:sz w:val="21"/>
        </w:rPr>
        <w:t xml:space="preserve"> — 고정, 일반 게시물, 목록, 상세, 첨부, 로딩 제한과 오류 상태를 처리하고 운영 데이터의 이미지, 스타일 편차를 보정</w:t>
      </w:r>
    </w:p>
    <w:p>
      <w:pPr>
        <w:pStyle w:val="ListBullet"/>
        <w:ind w:left="504" w:hanging="259"/>
        <w:spacing w:before="0" w:after="100" w:line="264" w:lineRule="auto"/>
      </w:pPr>
      <w:r>
        <w:rPr>
          <w:rFonts w:ascii="Nanum Gothic" w:hAnsi="Nanum Gothic" w:eastAsia="Nanum Gothic"/>
          <w:b/>
          <w:i w:val="0"/>
          <w:color w:val="000000"/>
          <w:sz w:val="21"/>
        </w:rPr>
        <w:t>지도, 문의 연동</w:t>
      </w:r>
      <w:r>
        <w:rPr>
          <w:rFonts w:ascii="Nanum Gothic" w:hAnsi="Nanum Gothic" w:eastAsia="Nanum Gothic"/>
          <w:b w:val="0"/>
          <w:i w:val="0"/>
          <w:color w:val="000000"/>
          <w:sz w:val="21"/>
        </w:rPr>
        <w:t xml:space="preserve"> — 지도 서비스를 연결하고 문의 첨부를 최대 5개, 총 10MB로 제한하며 자동화 방지와 중복 제출 방어를 적용</w:t>
      </w:r>
    </w:p>
    <w:p>
      <w:pPr>
        <w:pStyle w:val="ListBullet"/>
        <w:ind w:left="504" w:hanging="259"/>
        <w:spacing w:before="0" w:after="100" w:line="264" w:lineRule="auto"/>
      </w:pPr>
      <w:r>
        <w:rPr>
          <w:rFonts w:ascii="Nanum Gothic" w:hAnsi="Nanum Gothic" w:eastAsia="Nanum Gothic"/>
          <w:b/>
          <w:i w:val="0"/>
          <w:color w:val="000000"/>
          <w:sz w:val="21"/>
        </w:rPr>
        <w:t>배포, 운영 가이드</w:t>
      </w:r>
      <w:r>
        <w:rPr>
          <w:rFonts w:ascii="Nanum Gothic" w:hAnsi="Nanum Gothic" w:eastAsia="Nanum Gothic"/>
          <w:b w:val="0"/>
          <w:i w:val="0"/>
          <w:color w:val="000000"/>
          <w:sz w:val="21"/>
        </w:rPr>
        <w:t xml:space="preserve"> — 라우팅, 정적 리소스, 외부 서비스 설정, CMS와 문의 흐름의 운영 절차를 문서화해 재설정, 인수인계 기준 마련</w:t>
      </w:r>
    </w:p>
    <w:p>
      <w:pPr>
        <w:pStyle w:val="Heading2"/>
        <w:keepNext/>
      </w:pPr>
      <w:r>
        <w:t>성과</w:t>
      </w:r>
    </w:p>
    <w:p>
      <w:pPr>
        <w:keepNext w:val="0"/>
        <w:spacing w:before="0" w:after="120" w:line="264" w:lineRule="auto"/>
      </w:pPr>
      <w:r>
        <w:rPr>
          <w:rFonts w:ascii="Nanum Gothic" w:hAnsi="Nanum Gothic" w:eastAsia="Nanum Gothic"/>
          <w:b w:val="0"/>
          <w:i w:val="0"/>
          <w:color w:val="000000"/>
          <w:sz w:val="22"/>
        </w:rPr>
        <w:t>제품 소개, 공지 운영, 지도 안내와 문의 접수를 반응형 웹 구조로 통합하고 로컬, 운영 환경 차이에서 발생하는 경로, 리소스 문제를 재현해 수정했습니다.</w:t>
      </w:r>
    </w:p>
    <w:p>
      <w:pPr>
        <w:pStyle w:val="Heading1"/>
        <w:keepNext/>
        <w:pageBreakBefore/>
      </w:pPr>
      <w:r>
        <w:t>대표 문제 해결 사례</w:t>
      </w:r>
    </w:p>
    <w:p>
      <w:pPr>
        <w:pStyle w:val="Heading2"/>
        <w:keepNext/>
      </w:pPr>
      <w:r>
        <w:t>Case 1. 레거시 데이터 형식과 동적 지표 설정의 불일치</w:t>
      </w:r>
    </w:p>
    <w:p>
      <w:pPr>
        <w:keepNext/>
        <w:spacing w:before="0" w:after="120" w:line="240" w:lineRule="auto"/>
      </w:pPr>
      <w:r>
        <w:rPr>
          <w:rFonts w:ascii="Nanum Gothic" w:hAnsi="Nanum Gothic" w:eastAsia="Nanum Gothic"/>
          <w:b/>
          <w:color w:val="5B6573"/>
          <w:sz w:val="19"/>
        </w:rPr>
        <w:t xml:space="preserve">문제  </w:t>
      </w:r>
      <w:r>
        <w:rPr>
          <w:rFonts w:ascii="Nanum Gothic" w:hAnsi="Nanum Gothic" w:eastAsia="Nanum Gothic"/>
          <w:b/>
          <w:color w:val="5B6573"/>
          <w:sz w:val="19"/>
        </w:rPr>
        <w:t>지표 파일의 문자 인코딩과 이름 표기가 일정하지 않고 동적 설정 행의 위치가 엔진 파라미터 순서와 어긋날 수 있었습니다.</w:t>
      </w:r>
    </w:p>
    <w:p>
      <w:pPr>
        <w:keepNext/>
        <w:spacing w:before="0" w:after="120" w:line="240" w:lineRule="auto"/>
      </w:pPr>
      <w:r>
        <w:rPr>
          <w:rFonts w:ascii="Nanum Gothic" w:hAnsi="Nanum Gothic" w:eastAsia="Nanum Gothic"/>
          <w:b/>
          <w:color w:val="5B6573"/>
          <w:sz w:val="19"/>
        </w:rPr>
        <w:t xml:space="preserve">접근  </w:t>
      </w:r>
      <w:r>
        <w:rPr>
          <w:rFonts w:ascii="Nanum Gothic" w:hAnsi="Nanum Gothic" w:eastAsia="Nanum Gothic"/>
          <w:b/>
          <w:color w:val="5B6573"/>
          <w:sz w:val="19"/>
        </w:rPr>
        <w:t>UTF-8 우선, EUC-KR 대체 해석, 이름 정규화, 별칭 매핑, 파라미터 의미별 입력 검증을 적용하고 추가 행과 엔진 인덱스를 명시적으로 연결했습니다.</w:t>
      </w:r>
    </w:p>
    <w:p>
      <w:pPr>
        <w:keepNext/>
        <w:spacing w:before="0" w:after="120" w:line="240" w:lineRule="auto"/>
      </w:pPr>
      <w:r>
        <w:rPr>
          <w:rFonts w:ascii="Nanum Gothic" w:hAnsi="Nanum Gothic" w:eastAsia="Nanum Gothic"/>
          <w:b/>
          <w:color w:val="5B6573"/>
          <w:sz w:val="19"/>
        </w:rPr>
        <w:t xml:space="preserve">결과  </w:t>
      </w:r>
      <w:r>
        <w:rPr>
          <w:rFonts w:ascii="Nanum Gothic" w:hAnsi="Nanum Gothic" w:eastAsia="Nanum Gothic"/>
          <w:b/>
          <w:color w:val="5B6573"/>
          <w:sz w:val="19"/>
        </w:rPr>
        <w:t>한글 지표 정의를 호환하면서 의도한 기간, 유형, 색상 값이 저장, 초기화, 재진입에도 동일하게 유지되도록 정합성을 높였습니다.</w:t>
      </w:r>
    </w:p>
    <w:p>
      <w:pPr>
        <w:pStyle w:val="Heading2"/>
        <w:keepNext/>
      </w:pPr>
      <w:r>
        <w:t>Case 2. 재사용 UI의 이벤트 리스너와 상태 회귀</w:t>
      </w:r>
    </w:p>
    <w:p>
      <w:pPr>
        <w:keepNext/>
        <w:spacing w:before="0" w:after="120" w:line="240" w:lineRule="auto"/>
      </w:pPr>
      <w:r>
        <w:rPr>
          <w:rFonts w:ascii="Nanum Gothic" w:hAnsi="Nanum Gothic" w:eastAsia="Nanum Gothic"/>
          <w:b/>
          <w:color w:val="5B6573"/>
          <w:sz w:val="19"/>
        </w:rPr>
        <w:t xml:space="preserve">문제  </w:t>
      </w:r>
      <w:r>
        <w:rPr>
          <w:rFonts w:ascii="Nanum Gothic" w:hAnsi="Nanum Gothic" w:eastAsia="Nanum Gothic"/>
          <w:b/>
          <w:color w:val="5B6573"/>
          <w:sz w:val="19"/>
        </w:rPr>
        <w:t>RecyclerView가 설정 행을 재사용할 때 값 설정 과정에서 이전 리스너가 실행되어 초기화나 색상 변경이 체크 상태, 입력값을 되돌렸습니다.</w:t>
      </w:r>
    </w:p>
    <w:p>
      <w:pPr>
        <w:keepNext/>
        <w:spacing w:before="0" w:after="120" w:line="240" w:lineRule="auto"/>
      </w:pPr>
      <w:r>
        <w:rPr>
          <w:rFonts w:ascii="Nanum Gothic" w:hAnsi="Nanum Gothic" w:eastAsia="Nanum Gothic"/>
          <w:b/>
          <w:color w:val="5B6573"/>
          <w:sz w:val="19"/>
        </w:rPr>
        <w:t xml:space="preserve">접근  </w:t>
      </w:r>
      <w:r>
        <w:rPr>
          <w:rFonts w:ascii="Nanum Gothic" w:hAnsi="Nanum Gothic" w:eastAsia="Nanum Gothic"/>
          <w:b/>
          <w:color w:val="5B6573"/>
          <w:sz w:val="19"/>
        </w:rPr>
        <w:t>바인딩 전에 리스너를 해제하고 모델 상태를 반영한 뒤 새 리스너를 연결했습니다. 색상 선택 시에는 해당 속성만 변경하고 나머지 편집 상태를 보존했습니다.</w:t>
      </w:r>
    </w:p>
    <w:p>
      <w:pPr>
        <w:keepNext/>
        <w:spacing w:before="0" w:after="120" w:line="240" w:lineRule="auto"/>
      </w:pPr>
      <w:r>
        <w:rPr>
          <w:rFonts w:ascii="Nanum Gothic" w:hAnsi="Nanum Gothic" w:eastAsia="Nanum Gothic"/>
          <w:b/>
          <w:color w:val="5B6573"/>
          <w:sz w:val="19"/>
        </w:rPr>
        <w:t xml:space="preserve">결과  </w:t>
      </w:r>
      <w:r>
        <w:rPr>
          <w:rFonts w:ascii="Nanum Gothic" w:hAnsi="Nanum Gothic" w:eastAsia="Nanum Gothic"/>
          <w:b/>
          <w:color w:val="5B6573"/>
          <w:sz w:val="19"/>
        </w:rPr>
        <w:t>스크롤, 재진입, 초기화, 색상 변경을 연속 수행해도 화면과 저장값이 일치하고 같은 패턴의 회귀를 공통 방식으로 수정할 수 있게 됐습니다.</w:t>
      </w:r>
    </w:p>
    <w:p>
      <w:pPr>
        <w:pStyle w:val="Heading1"/>
        <w:keepNext/>
        <w:pageBreakBefore/>
      </w:pPr>
      <w:r>
        <w:t>기술 스택, 업무 방식, 협업 강점</w:t>
      </w:r>
    </w:p>
    <w:p>
      <w:pPr>
        <w:pStyle w:val="Heading2"/>
        <w:keepNext/>
      </w:pPr>
      <w:r>
        <w:t>기술 스택 및 업무 범위</w:t>
      </w:r>
    </w:p>
    <w:tbl>
      <w:tblPr>
        <w:tblW w:type="dxa" w:w="9360"/>
        <w:jc w:val="left"/>
        <w:tblLayout w:type="fixed"/>
        <w:tblLook w:firstColumn="1" w:firstRow="1" w:lastColumn="0" w:lastRow="0" w:noHBand="0" w:noVBand="1" w:val="04A0"/>
        <w:tblInd w:w="120" w:type="dxa"/>
        <w:tblBorders>
          <w:top w:val="single" w:sz="6" w:space="0" w:color="DADDE3"/>
          <w:left w:val="single" w:sz="6" w:space="0" w:color="DADDE3"/>
          <w:bottom w:val="single" w:sz="6" w:space="0" w:color="DADDE3"/>
          <w:right w:val="single" w:sz="6" w:space="0" w:color="DADDE3"/>
          <w:insideH w:val="single" w:sz="6" w:space="0" w:color="DADDE3"/>
          <w:insideV w:val="single" w:sz="6" w:space="0" w:color="DADDE3"/>
        </w:tblBorders>
      </w:tblPr>
      <w:tblGrid>
        <w:gridCol w:w="2000"/>
        <w:gridCol w:w="7360"/>
      </w:tblGrid>
      <w:tr>
        <w:trPr>
          <w:tblHeader w:val="true"/>
        </w:trPr>
        <w:tc>
          <w:tcPr>
            <w:tcW w:type="dxa" w:w="2000"/>
            <w:tcMar>
              <w:top w:w="80" w:type="dxa"/>
              <w:start w:w="120" w:type="dxa"/>
              <w:bottom w:w="80" w:type="dxa"/>
              <w:end w:w="120" w:type="dxa"/>
            </w:tcMar>
            <w:vAlign w:val="center"/>
            <w:shd w:val="clear" w:color="auto" w:fill="F2F4F7"/>
          </w:tcPr>
          <w:p>
            <w:pPr>
              <w:spacing w:before="0" w:after="40" w:line="264" w:lineRule="auto"/>
              <w:jc w:val="center"/>
            </w:pPr>
            <w:r>
              <w:rPr>
                <w:rFonts w:ascii="Nanum Gothic" w:hAnsi="Nanum Gothic" w:eastAsia="Nanum Gothic"/>
                <w:b/>
                <w:color w:val="0B2545"/>
                <w:sz w:val="20"/>
              </w:rPr>
              <w:t>구분</w:t>
            </w:r>
          </w:p>
        </w:tc>
        <w:tc>
          <w:tcPr>
            <w:tcW w:type="dxa" w:w="7360"/>
            <w:tcMar>
              <w:top w:w="80" w:type="dxa"/>
              <w:start w:w="120" w:type="dxa"/>
              <w:bottom w:w="80" w:type="dxa"/>
              <w:end w:w="120" w:type="dxa"/>
            </w:tcMar>
            <w:vAlign w:val="center"/>
            <w:shd w:val="clear" w:color="auto" w:fill="F2F4F7"/>
          </w:tcPr>
          <w:p>
            <w:pPr>
              <w:spacing w:before="0" w:after="40" w:line="264" w:lineRule="auto"/>
              <w:jc w:val="center"/>
            </w:pPr>
            <w:r>
              <w:rPr>
                <w:rFonts w:ascii="Nanum Gothic" w:hAnsi="Nanum Gothic" w:eastAsia="Nanum Gothic"/>
                <w:b/>
                <w:color w:val="0B2545"/>
                <w:sz w:val="20"/>
              </w:rPr>
              <w:t>기술 및 경험</w:t>
            </w:r>
          </w:p>
        </w:tc>
      </w:tr>
      <w:tr>
        <w:tc>
          <w:tcPr>
            <w:tcW w:type="dxa" w:w="2000"/>
            <w:tcMar>
              <w:top w:w="80" w:type="dxa"/>
              <w:start w:w="120" w:type="dxa"/>
              <w:bottom w:w="80" w:type="dxa"/>
              <w:end w:w="120" w:type="dxa"/>
            </w:tcMar>
            <w:vAlign w:val="center"/>
          </w:tcPr>
          <w:p>
            <w:pPr>
              <w:spacing w:before="0" w:after="40" w:line="264" w:lineRule="auto"/>
            </w:pPr>
            <w:r>
              <w:rPr>
                <w:rFonts w:ascii="Nanum Gothic" w:hAnsi="Nanum Gothic" w:eastAsia="Nanum Gothic"/>
                <w:b/>
                <w:color w:val="1F4D78"/>
                <w:sz w:val="20"/>
              </w:rPr>
              <w:t>Android</w:t>
            </w:r>
          </w:p>
        </w:tc>
        <w:tc>
          <w:tcPr>
            <w:tcW w:type="dxa" w:w="7360"/>
            <w:tcMar>
              <w:top w:w="80" w:type="dxa"/>
              <w:start w:w="120" w:type="dxa"/>
              <w:bottom w:w="80" w:type="dxa"/>
              <w:end w:w="120" w:type="dxa"/>
            </w:tcMar>
            <w:vAlign w:val="center"/>
          </w:tcPr>
          <w:p>
            <w:pPr>
              <w:spacing w:before="0" w:after="40" w:line="264" w:lineRule="auto"/>
            </w:pPr>
            <w:r>
              <w:rPr>
                <w:rFonts w:ascii="Nanum Gothic" w:hAnsi="Nanum Gothic" w:eastAsia="Nanum Gothic"/>
                <w:color w:val="000000"/>
                <w:sz w:val="20"/>
              </w:rPr>
              <w:t>Kotlin, Java, Android XML, ViewBinding, RecyclerView, Navigation Component</w:t>
            </w:r>
          </w:p>
        </w:tc>
      </w:tr>
      <w:tr>
        <w:tc>
          <w:tcPr>
            <w:tcW w:type="dxa" w:w="2000"/>
            <w:tcMar>
              <w:top w:w="80" w:type="dxa"/>
              <w:start w:w="120" w:type="dxa"/>
              <w:bottom w:w="80" w:type="dxa"/>
              <w:end w:w="120" w:type="dxa"/>
            </w:tcMar>
            <w:vAlign w:val="center"/>
          </w:tcPr>
          <w:p>
            <w:pPr>
              <w:spacing w:before="0" w:after="40" w:line="264" w:lineRule="auto"/>
            </w:pPr>
            <w:r>
              <w:rPr>
                <w:rFonts w:ascii="Nanum Gothic" w:hAnsi="Nanum Gothic" w:eastAsia="Nanum Gothic"/>
                <w:b/>
                <w:color w:val="1F4D78"/>
                <w:sz w:val="20"/>
              </w:rPr>
              <w:t>상태, 비동기</w:t>
            </w:r>
          </w:p>
        </w:tc>
        <w:tc>
          <w:tcPr>
            <w:tcW w:type="dxa" w:w="7360"/>
            <w:tcMar>
              <w:top w:w="80" w:type="dxa"/>
              <w:start w:w="120" w:type="dxa"/>
              <w:bottom w:w="80" w:type="dxa"/>
              <w:end w:w="120" w:type="dxa"/>
            </w:tcMar>
            <w:vAlign w:val="center"/>
          </w:tcPr>
          <w:p>
            <w:pPr>
              <w:spacing w:before="0" w:after="40" w:line="264" w:lineRule="auto"/>
            </w:pPr>
            <w:r>
              <w:rPr>
                <w:rFonts w:ascii="Nanum Gothic" w:hAnsi="Nanum Gothic" w:eastAsia="Nanum Gothic"/>
                <w:color w:val="000000"/>
                <w:sz w:val="20"/>
              </w:rPr>
              <w:t>MVVM, LiveData, StateFlow, Coroutines, EventBus, Handler</w:t>
            </w:r>
          </w:p>
        </w:tc>
      </w:tr>
      <w:tr>
        <w:tc>
          <w:tcPr>
            <w:tcW w:type="dxa" w:w="2000"/>
            <w:tcMar>
              <w:top w:w="80" w:type="dxa"/>
              <w:start w:w="120" w:type="dxa"/>
              <w:bottom w:w="80" w:type="dxa"/>
              <w:end w:w="120" w:type="dxa"/>
            </w:tcMar>
            <w:vAlign w:val="center"/>
          </w:tcPr>
          <w:p>
            <w:pPr>
              <w:spacing w:before="0" w:after="40" w:line="264" w:lineRule="auto"/>
            </w:pPr>
            <w:r>
              <w:rPr>
                <w:rFonts w:ascii="Nanum Gothic" w:hAnsi="Nanum Gothic" w:eastAsia="Nanum Gothic"/>
                <w:b/>
                <w:color w:val="1F4D78"/>
                <w:sz w:val="20"/>
              </w:rPr>
              <w:t>시스템 연동</w:t>
            </w:r>
          </w:p>
        </w:tc>
        <w:tc>
          <w:tcPr>
            <w:tcW w:type="dxa" w:w="7360"/>
            <w:tcMar>
              <w:top w:w="80" w:type="dxa"/>
              <w:start w:w="120" w:type="dxa"/>
              <w:bottom w:w="80" w:type="dxa"/>
              <w:end w:w="120" w:type="dxa"/>
            </w:tcMar>
            <w:vAlign w:val="center"/>
          </w:tcPr>
          <w:p>
            <w:pPr>
              <w:spacing w:before="0" w:after="40" w:line="264" w:lineRule="auto"/>
            </w:pPr>
            <w:r>
              <w:rPr>
                <w:rFonts w:ascii="Nanum Gothic" w:hAnsi="Nanum Gothic" w:eastAsia="Nanum Gothic"/>
                <w:color w:val="000000"/>
                <w:sz w:val="20"/>
              </w:rPr>
              <w:t>레거시 Java↔Kotlin, 멀티모듈, AAR/SDK 통합, 요청 큐, 조회, 실시간 데이터 생명주기</w:t>
            </w:r>
          </w:p>
        </w:tc>
      </w:tr>
      <w:tr>
        <w:tc>
          <w:tcPr>
            <w:tcW w:type="dxa" w:w="2000"/>
            <w:tcMar>
              <w:top w:w="80" w:type="dxa"/>
              <w:start w:w="120" w:type="dxa"/>
              <w:bottom w:w="80" w:type="dxa"/>
              <w:end w:w="120" w:type="dxa"/>
            </w:tcMar>
            <w:vAlign w:val="center"/>
          </w:tcPr>
          <w:p>
            <w:pPr>
              <w:spacing w:before="0" w:after="40" w:line="264" w:lineRule="auto"/>
            </w:pPr>
            <w:r>
              <w:rPr>
                <w:rFonts w:ascii="Nanum Gothic" w:hAnsi="Nanum Gothic" w:eastAsia="Nanum Gothic"/>
                <w:b/>
                <w:color w:val="1F4D78"/>
                <w:sz w:val="20"/>
              </w:rPr>
              <w:t>차트, 금융</w:t>
            </w:r>
          </w:p>
        </w:tc>
        <w:tc>
          <w:tcPr>
            <w:tcW w:type="dxa" w:w="7360"/>
            <w:tcMar>
              <w:top w:w="80" w:type="dxa"/>
              <w:start w:w="120" w:type="dxa"/>
              <w:bottom w:w="80" w:type="dxa"/>
              <w:end w:w="120" w:type="dxa"/>
            </w:tcMar>
            <w:vAlign w:val="center"/>
          </w:tcPr>
          <w:p>
            <w:pPr>
              <w:spacing w:before="0" w:after="40" w:line="264" w:lineRule="auto"/>
            </w:pPr>
            <w:r>
              <w:rPr>
                <w:rFonts w:ascii="Nanum Gothic" w:hAnsi="Nanum Gothic" w:eastAsia="Nanum Gothic"/>
                <w:color w:val="000000"/>
                <w:sz w:val="20"/>
              </w:rPr>
              <w:t>PowerGraphics V3, Android Canvas, OHLCV, 기술적 지표, 시장, 종목, 주기, TR 데이터</w:t>
            </w:r>
          </w:p>
        </w:tc>
      </w:tr>
      <w:tr>
        <w:tc>
          <w:tcPr>
            <w:tcW w:type="dxa" w:w="2000"/>
            <w:tcMar>
              <w:top w:w="80" w:type="dxa"/>
              <w:start w:w="120" w:type="dxa"/>
              <w:bottom w:w="80" w:type="dxa"/>
              <w:end w:w="120" w:type="dxa"/>
            </w:tcMar>
            <w:vAlign w:val="center"/>
          </w:tcPr>
          <w:p>
            <w:pPr>
              <w:spacing w:before="0" w:after="40" w:line="264" w:lineRule="auto"/>
            </w:pPr>
            <w:r>
              <w:rPr>
                <w:rFonts w:ascii="Nanum Gothic" w:hAnsi="Nanum Gothic" w:eastAsia="Nanum Gothic"/>
                <w:b/>
                <w:color w:val="1F4D78"/>
                <w:sz w:val="20"/>
              </w:rPr>
              <w:t>빌드, 형상관리</w:t>
            </w:r>
          </w:p>
        </w:tc>
        <w:tc>
          <w:tcPr>
            <w:tcW w:type="dxa" w:w="7360"/>
            <w:tcMar>
              <w:top w:w="80" w:type="dxa"/>
              <w:start w:w="120" w:type="dxa"/>
              <w:bottom w:w="80" w:type="dxa"/>
              <w:end w:w="120" w:type="dxa"/>
            </w:tcMar>
            <w:vAlign w:val="center"/>
          </w:tcPr>
          <w:p>
            <w:pPr>
              <w:spacing w:before="0" w:after="40" w:line="264" w:lineRule="auto"/>
            </w:pPr>
            <w:r>
              <w:rPr>
                <w:rFonts w:ascii="Nanum Gothic" w:hAnsi="Nanum Gothic" w:eastAsia="Nanum Gothic"/>
                <w:color w:val="000000"/>
                <w:sz w:val="20"/>
              </w:rPr>
              <w:t>Gradle Kotlin DSL/Groovy, Maven/AAR, Git, SVN, 운영 버전, 배포 산출물 관리</w:t>
            </w:r>
          </w:p>
        </w:tc>
      </w:tr>
      <w:tr>
        <w:tc>
          <w:tcPr>
            <w:tcW w:type="dxa" w:w="2000"/>
            <w:tcMar>
              <w:top w:w="80" w:type="dxa"/>
              <w:start w:w="120" w:type="dxa"/>
              <w:bottom w:w="80" w:type="dxa"/>
              <w:end w:w="120" w:type="dxa"/>
            </w:tcMar>
            <w:vAlign w:val="center"/>
          </w:tcPr>
          <w:p>
            <w:pPr>
              <w:spacing w:before="0" w:after="40" w:line="264" w:lineRule="auto"/>
            </w:pPr>
            <w:r>
              <w:rPr>
                <w:rFonts w:ascii="Nanum Gothic" w:hAnsi="Nanum Gothic" w:eastAsia="Nanum Gothic"/>
                <w:b/>
                <w:color w:val="1F4D78"/>
                <w:sz w:val="20"/>
              </w:rPr>
              <w:t>Web, 문서화</w:t>
            </w:r>
          </w:p>
        </w:tc>
        <w:tc>
          <w:tcPr>
            <w:tcW w:type="dxa" w:w="7360"/>
            <w:tcMar>
              <w:top w:w="80" w:type="dxa"/>
              <w:start w:w="120" w:type="dxa"/>
              <w:bottom w:w="80" w:type="dxa"/>
              <w:end w:w="120" w:type="dxa"/>
            </w:tcMar>
            <w:vAlign w:val="center"/>
          </w:tcPr>
          <w:p>
            <w:pPr>
              <w:spacing w:before="0" w:after="40" w:line="264" w:lineRule="auto"/>
            </w:pPr>
            <w:r>
              <w:rPr>
                <w:rFonts w:ascii="Nanum Gothic" w:hAnsi="Nanum Gothic" w:eastAsia="Nanum Gothic"/>
                <w:color w:val="000000"/>
                <w:sz w:val="20"/>
              </w:rPr>
              <w:t>React, Vite, SCSS, Headless CMS, 지도, 문의 연동, API 매뉴얼, 배포, 운영 가이드</w:t>
            </w:r>
          </w:p>
        </w:tc>
      </w:tr>
    </w:tbl>
    <w:p>
      <w:pPr>
        <w:pStyle w:val="Heading1"/>
        <w:keepNext/>
        <w:pageBreakBefore w:val="0"/>
      </w:pPr>
      <w:r>
        <w:t>엔터프라이즈 업무 방식</w:t>
      </w:r>
    </w:p>
    <w:p>
      <w:pPr>
        <w:pStyle w:val="ListBullet"/>
        <w:ind w:left="504" w:hanging="259"/>
        <w:spacing w:before="0" w:after="100" w:line="264" w:lineRule="auto"/>
      </w:pPr>
      <w:r>
        <w:rPr>
          <w:rFonts w:ascii="Nanum Gothic" w:hAnsi="Nanum Gothic" w:eastAsia="Nanum Gothic"/>
          <w:b/>
          <w:i w:val="0"/>
          <w:color w:val="000000"/>
          <w:sz w:val="21"/>
        </w:rPr>
        <w:t>정확성, 안정성 우선</w:t>
      </w:r>
      <w:r>
        <w:rPr>
          <w:rFonts w:ascii="Nanum Gothic" w:hAnsi="Nanum Gothic" w:eastAsia="Nanum Gothic"/>
          <w:b w:val="0"/>
          <w:i w:val="0"/>
          <w:color w:val="000000"/>
          <w:sz w:val="21"/>
        </w:rPr>
        <w:t xml:space="preserve"> — 금융 차트에서 요구되는 데이터 순서, 상태 일관성, 실시간 구독 해제와 입력 검증을 일반 엔터프라이즈 품질 기준으로 적용</w:t>
      </w:r>
    </w:p>
    <w:p>
      <w:pPr>
        <w:pStyle w:val="ListBullet"/>
        <w:ind w:left="504" w:hanging="259"/>
        <w:spacing w:before="0" w:after="100" w:line="264" w:lineRule="auto"/>
      </w:pPr>
      <w:r>
        <w:rPr>
          <w:rFonts w:ascii="Nanum Gothic" w:hAnsi="Nanum Gothic" w:eastAsia="Nanum Gothic"/>
          <w:b/>
          <w:i w:val="0"/>
          <w:color w:val="000000"/>
          <w:sz w:val="21"/>
        </w:rPr>
        <w:t>레거시 친화적 통합</w:t>
      </w:r>
      <w:r>
        <w:rPr>
          <w:rFonts w:ascii="Nanum Gothic" w:hAnsi="Nanum Gothic" w:eastAsia="Nanum Gothic"/>
          <w:b w:val="0"/>
          <w:i w:val="0"/>
          <w:color w:val="000000"/>
          <w:sz w:val="21"/>
        </w:rPr>
        <w:t xml:space="preserve"> — 운영 중인 Java 시스템을 전면 교체하지 않고 공개 계약과 모듈 경계를 기준으로 Kotlin 기능을 단계적으로 연결</w:t>
      </w:r>
    </w:p>
    <w:p>
      <w:pPr>
        <w:pStyle w:val="ListBullet"/>
        <w:ind w:left="504" w:hanging="259"/>
        <w:spacing w:before="0" w:after="100" w:line="264" w:lineRule="auto"/>
      </w:pPr>
      <w:r>
        <w:rPr>
          <w:rFonts w:ascii="Nanum Gothic" w:hAnsi="Nanum Gothic" w:eastAsia="Nanum Gothic"/>
          <w:b/>
          <w:i w:val="0"/>
          <w:color w:val="000000"/>
          <w:sz w:val="21"/>
        </w:rPr>
        <w:t>변경 영향 통제</w:t>
      </w:r>
      <w:r>
        <w:rPr>
          <w:rFonts w:ascii="Nanum Gothic" w:hAnsi="Nanum Gothic" w:eastAsia="Nanum Gothic"/>
          <w:b w:val="0"/>
          <w:i w:val="0"/>
          <w:color w:val="000000"/>
          <w:sz w:val="21"/>
        </w:rPr>
        <w:t xml:space="preserve"> — 요구사항과 재현 조건을 구체화하고 최소 변경, 회귀 확인, 버전, 산출물 구분으로 릴리스 위험을 관리</w:t>
      </w:r>
    </w:p>
    <w:p>
      <w:pPr>
        <w:pStyle w:val="ListBullet"/>
        <w:ind w:left="504" w:hanging="259"/>
        <w:spacing w:before="0" w:after="100" w:line="264" w:lineRule="auto"/>
      </w:pPr>
      <w:r>
        <w:rPr>
          <w:rFonts w:ascii="Nanum Gothic" w:hAnsi="Nanum Gothic" w:eastAsia="Nanum Gothic"/>
          <w:b/>
          <w:i w:val="0"/>
          <w:color w:val="000000"/>
          <w:sz w:val="21"/>
        </w:rPr>
        <w:t>문서 기반 협업</w:t>
      </w:r>
      <w:r>
        <w:rPr>
          <w:rFonts w:ascii="Nanum Gothic" w:hAnsi="Nanum Gothic" w:eastAsia="Nanum Gothic"/>
          <w:b w:val="0"/>
          <w:i w:val="0"/>
          <w:color w:val="000000"/>
          <w:sz w:val="21"/>
        </w:rPr>
        <w:t xml:space="preserve"> — 코드, API 문서, 샘플, 운영 가이드를 같은 기준으로 유지해 고객사, 개발자, 운영 담당자의 확인 절차를 정렬</w:t>
      </w:r>
    </w:p>
    <w:p>
      <w:pPr>
        <w:pStyle w:val="Heading2"/>
        <w:keepNext/>
      </w:pPr>
      <w:r>
        <w:t>지원 직무 기여 방향</w:t>
      </w:r>
    </w:p>
    <w:p>
      <w:pPr>
        <w:pStyle w:val="ListBullet"/>
        <w:ind w:left="504" w:hanging="259"/>
        <w:spacing w:before="0" w:after="100" w:line="264" w:lineRule="auto"/>
      </w:pPr>
      <w:r>
        <w:rPr>
          <w:rFonts w:ascii="Nanum Gothic" w:hAnsi="Nanum Gothic" w:eastAsia="Nanum Gothic"/>
          <w:b/>
          <w:i w:val="0"/>
          <w:color w:val="000000"/>
          <w:sz w:val="21"/>
        </w:rPr>
        <w:t>Android 제품 개발</w:t>
      </w:r>
      <w:r>
        <w:rPr>
          <w:rFonts w:ascii="Nanum Gothic" w:hAnsi="Nanum Gothic" w:eastAsia="Nanum Gothic"/>
          <w:b w:val="0"/>
          <w:i w:val="0"/>
          <w:color w:val="000000"/>
          <w:sz w:val="21"/>
        </w:rPr>
        <w:t xml:space="preserve"> — 화면, 컨트롤 구현부터 상태 관리, SDK, 엔진 연동과 운영 유지보수까지 제품 수명주기 전반에 기여</w:t>
      </w:r>
    </w:p>
    <w:p>
      <w:pPr>
        <w:pStyle w:val="ListBullet"/>
        <w:ind w:left="504" w:hanging="259"/>
        <w:spacing w:before="0" w:after="100" w:line="264" w:lineRule="auto"/>
      </w:pPr>
      <w:r>
        <w:rPr>
          <w:rFonts w:ascii="Nanum Gothic" w:hAnsi="Nanum Gothic" w:eastAsia="Nanum Gothic"/>
          <w:b/>
          <w:i w:val="0"/>
          <w:color w:val="000000"/>
          <w:sz w:val="21"/>
        </w:rPr>
        <w:t>SI, 금융, 공공 시스템 통합</w:t>
      </w:r>
      <w:r>
        <w:rPr>
          <w:rFonts w:ascii="Nanum Gothic" w:hAnsi="Nanum Gothic" w:eastAsia="Nanum Gothic"/>
          <w:b w:val="0"/>
          <w:i w:val="0"/>
          <w:color w:val="000000"/>
          <w:sz w:val="21"/>
        </w:rPr>
        <w:t xml:space="preserve"> — 다양한 데이터 유형과 레거시 환경에서 인터페이스 계약, 상태 정합성, 호환성을 중심으로 안정적인 연동 구현</w:t>
      </w:r>
    </w:p>
    <w:p>
      <w:pPr>
        <w:pStyle w:val="ListBullet"/>
        <w:ind w:left="504" w:hanging="259"/>
        <w:spacing w:before="0" w:after="100" w:line="264" w:lineRule="auto"/>
      </w:pPr>
      <w:r>
        <w:rPr>
          <w:rFonts w:ascii="Nanum Gothic" w:hAnsi="Nanum Gothic" w:eastAsia="Nanum Gothic"/>
          <w:b/>
          <w:i w:val="0"/>
          <w:color w:val="000000"/>
          <w:sz w:val="21"/>
        </w:rPr>
        <w:t>고객, 현업 협업</w:t>
      </w:r>
      <w:r>
        <w:rPr>
          <w:rFonts w:ascii="Nanum Gothic" w:hAnsi="Nanum Gothic" w:eastAsia="Nanum Gothic"/>
          <w:b w:val="0"/>
          <w:i w:val="0"/>
          <w:color w:val="000000"/>
          <w:sz w:val="21"/>
        </w:rPr>
        <w:t xml:space="preserve"> — 비정형 요청을 검증 가능한 기술 조건으로 전환하고 영향 범위, 적용 상태, 제한사항을 투명하게 공유</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spacing w:before="0" w:after="0" w:line="200" w:lineRule="auto"/>
    </w:pPr>
    <w:r>
      <w:rPr>
        <w:rFonts w:ascii="Nanum Gothic" w:hAnsi="Nanum Gothic" w:eastAsia="Nanum Gothic"/>
        <w:color w:val="5B6573"/>
        <w:sz w:val="18"/>
      </w:rPr>
      <w:t xml:space="preserve">PAGE </w:t>
    </w:r>
    <w:r>
      <w:rPr>
        <w:rFonts w:ascii="Nanum Gothic" w:hAnsi="Nanum Gothic" w:eastAsia="Nanum Gothic"/>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tblHeader w:val="true"/>
      </w:trPr>
      <w:tc>
        <w:tcPr>
          <w:tcW w:type="dxa" w:w="4680"/>
          <w:tcMar>
            <w:top w:w="0" w:type="dxa"/>
            <w:start w:w="0" w:type="dxa"/>
            <w:bottom w:w="0" w:type="dxa"/>
            <w:end w:w="0" w:type="dxa"/>
          </w:tcMar>
          <w:shd w:val="clear" w:color="auto" w:fill="FFFFFF"/>
        </w:tcPr>
        <w:p>
          <w:pPr>
            <w:jc w:val="left"/>
            <w:spacing w:before="0" w:after="0" w:line="200" w:lineRule="auto"/>
          </w:pPr>
          <w:r>
            <w:rPr>
              <w:rFonts w:ascii="Nanum Gothic" w:hAnsi="Nanum Gothic" w:eastAsia="Nanum Gothic"/>
              <w:b/>
              <w:color w:val="5B6573"/>
              <w:sz w:val="17"/>
            </w:rPr>
            <w:t>오인성 | 경력기술서</w:t>
          </w:r>
        </w:p>
      </w:tc>
      <w:tc>
        <w:tcPr>
          <w:tcW w:type="dxa" w:w="4680"/>
          <w:tcMar>
            <w:top w:w="0" w:type="dxa"/>
            <w:start w:w="0" w:type="dxa"/>
            <w:bottom w:w="0" w:type="dxa"/>
            <w:end w:w="0" w:type="dxa"/>
          </w:tcMar>
          <w:shd w:val="clear" w:color="auto" w:fill="FFFFFF"/>
        </w:tcPr>
        <w:p>
          <w:pPr>
            <w:jc w:val="right"/>
            <w:spacing w:before="0" w:after="0" w:line="200" w:lineRule="auto"/>
          </w:pPr>
          <w:r>
            <w:rPr>
              <w:rFonts w:ascii="Nanum Gothic" w:hAnsi="Nanum Gothic" w:eastAsia="Nanum Gothic"/>
              <w:color w:val="5B6573"/>
              <w:sz w:val="17"/>
            </w:rPr>
            <w:t>(주)차트연구소</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Nanum Gothic" w:hAnsi="Nanum Gothic" w:eastAsia="Nanum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Nanum Gothic" w:hAnsi="Nanum Gothic" w:eastAsia="Nanum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Nanum Gothic" w:hAnsi="Nanum Gothic" w:eastAsia="Nanum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line="240" w:lineRule="auto"/>
      <w:outlineLvl w:val="2"/>
    </w:pPr>
    <w:rPr>
      <w:rFonts w:asciiTheme="majorHAnsi" w:eastAsiaTheme="majorEastAsia" w:hAnsiTheme="majorHAnsi" w:cstheme="majorBidi" w:ascii="Nanum Gothic" w:hAnsi="Nanum Gothic" w:eastAsia="Nanum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오인성 경력기술서</dc:title>
  <dc:subject>엔터프라이즈 Android·시스템 연동 개발 경력</dc:subject>
  <dc:creator/>
  <cp:keywords>Android, Kotlin, Java, 시스템 연동, 금융, PowerGraphics, LS증권</cp:keywords>
  <dc:description/>
  <cp:lastModifiedBy/>
  <cp:revision>1</cp:revision>
  <dcterms:created xsi:type="dcterms:W3CDTF">2013-12-23T23:15:00Z</dcterms:created>
  <dcterms:modified xsi:type="dcterms:W3CDTF">2013-12-23T23:15:00Z</dcterms:modified>
  <cp:category/>
</cp:coreProperties>
</file>