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0A8645" w14:textId="546B4424" w:rsidR="00996FF0" w:rsidRPr="00996FF0" w:rsidRDefault="00A17E9B">
      <w:pPr>
        <w:rPr>
          <w:color w:val="000000" w:themeColor="text1"/>
          <w:sz w:val="72"/>
          <w:szCs w:val="7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35A69">
        <w:rPr>
          <w:noProof/>
          <w:color w:val="000000" w:themeColor="text1"/>
          <w:sz w:val="16"/>
          <w:szCs w:val="16"/>
          <w:highlight w:val="red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61312" behindDoc="0" locked="0" layoutInCell="1" allowOverlap="1" wp14:anchorId="49C85422" wp14:editId="346A9CF8">
            <wp:simplePos x="0" y="0"/>
            <wp:positionH relativeFrom="column">
              <wp:posOffset>5447665</wp:posOffset>
            </wp:positionH>
            <wp:positionV relativeFrom="paragraph">
              <wp:posOffset>377190</wp:posOffset>
            </wp:positionV>
            <wp:extent cx="561975" cy="708089"/>
            <wp:effectExtent l="0" t="0" r="0" b="0"/>
            <wp:wrapNone/>
            <wp:docPr id="44987033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708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5A69">
        <w:rPr>
          <w:noProof/>
          <w:lang w:val="en-GB"/>
        </w:rPr>
        <w:drawing>
          <wp:anchor distT="0" distB="0" distL="114300" distR="114300" simplePos="0" relativeHeight="251659264" behindDoc="0" locked="0" layoutInCell="1" allowOverlap="1" wp14:anchorId="66C1C1C8" wp14:editId="08E492F6">
            <wp:simplePos x="0" y="0"/>
            <wp:positionH relativeFrom="margin">
              <wp:posOffset>6510655</wp:posOffset>
            </wp:positionH>
            <wp:positionV relativeFrom="paragraph">
              <wp:posOffset>-676275</wp:posOffset>
            </wp:positionV>
            <wp:extent cx="1714500" cy="1279281"/>
            <wp:effectExtent l="0" t="0" r="0" b="0"/>
            <wp:wrapNone/>
            <wp:docPr id="803562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279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5A69">
        <w:rPr>
          <w:noProof/>
          <w:lang w:val="en-GB"/>
        </w:rPr>
        <w:drawing>
          <wp:anchor distT="0" distB="0" distL="114300" distR="114300" simplePos="0" relativeHeight="251658240" behindDoc="0" locked="0" layoutInCell="1" allowOverlap="1" wp14:anchorId="6100EBD3" wp14:editId="2B6907E3">
            <wp:simplePos x="0" y="0"/>
            <wp:positionH relativeFrom="column">
              <wp:posOffset>3267075</wp:posOffset>
            </wp:positionH>
            <wp:positionV relativeFrom="paragraph">
              <wp:posOffset>-666750</wp:posOffset>
            </wp:positionV>
            <wp:extent cx="1752132" cy="1019097"/>
            <wp:effectExtent l="0" t="0" r="635" b="0"/>
            <wp:wrapNone/>
            <wp:docPr id="14229173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132" cy="1019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96FF0" w:rsidRPr="00996FF0">
        <w:rPr>
          <w:color w:val="000000" w:themeColor="text1"/>
          <w:sz w:val="72"/>
          <w:szCs w:val="72"/>
          <w:highlight w:val="red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Pet Feeder</w:t>
      </w:r>
    </w:p>
    <w:p w14:paraId="2719FC0D" w14:textId="2D9596FF" w:rsidR="00996FF0" w:rsidRDefault="00996FF0">
      <w:pPr>
        <w:rPr>
          <w:lang w:val="en-GB"/>
        </w:rPr>
      </w:pPr>
      <w:r>
        <w:rPr>
          <w:lang w:val="en-GB"/>
        </w:rPr>
        <w:t xml:space="preserve">A simple </w:t>
      </w:r>
      <w:r w:rsidR="000E581E">
        <w:rPr>
          <w:lang w:val="en-GB"/>
        </w:rPr>
        <w:t>IOT</w:t>
      </w:r>
      <w:r>
        <w:rPr>
          <w:lang w:val="en-GB"/>
        </w:rPr>
        <w:t xml:space="preserve"> solution to manual pet feeding,</w:t>
      </w:r>
    </w:p>
    <w:p w14:paraId="17EA6FE7" w14:textId="0C4E3EC8" w:rsidR="00996FF0" w:rsidRDefault="00996FF0">
      <w:pPr>
        <w:rPr>
          <w:lang w:val="en-GB"/>
        </w:rPr>
      </w:pPr>
      <w:r>
        <w:rPr>
          <w:lang w:val="en-GB"/>
        </w:rPr>
        <w:t>Using motion detection and distance tracking.</w:t>
      </w:r>
    </w:p>
    <w:p w14:paraId="5CFD2BA0" w14:textId="5EDD6392" w:rsidR="00AA2BCC" w:rsidRPr="00AA2BCC" w:rsidRDefault="00AA2BCC" w:rsidP="00AA2BCC">
      <w:pPr>
        <w:ind w:left="7560"/>
        <w:rPr>
          <w:b/>
          <w:bCs/>
          <w:sz w:val="20"/>
          <w:szCs w:val="20"/>
        </w:rPr>
      </w:pPr>
      <w:r w:rsidRPr="00235A69">
        <w:rPr>
          <w:b/>
          <w:bCs/>
          <w:sz w:val="16"/>
          <w:szCs w:val="16"/>
        </w:rPr>
        <w:t xml:space="preserve"> </w:t>
      </w:r>
      <w:r w:rsidRPr="00AA2BCC">
        <w:rPr>
          <w:b/>
          <w:bCs/>
          <w:sz w:val="20"/>
          <w:szCs w:val="20"/>
        </w:rPr>
        <w:t>Physical Build</w:t>
      </w:r>
      <w:r w:rsidR="003C7BD8" w:rsidRPr="003C7BD8">
        <w:rPr>
          <w:b/>
          <w:bCs/>
          <w:sz w:val="20"/>
          <w:szCs w:val="20"/>
        </w:rPr>
        <w:t>:</w:t>
      </w:r>
    </w:p>
    <w:p w14:paraId="5C595E88" w14:textId="53E0CF28" w:rsidR="00272DE3" w:rsidRPr="00272DE3" w:rsidRDefault="00272DE3" w:rsidP="00272DE3">
      <w:pPr>
        <w:pStyle w:val="ListParagraph"/>
        <w:numPr>
          <w:ilvl w:val="0"/>
          <w:numId w:val="1"/>
        </w:numPr>
        <w:rPr>
          <w:lang w:val="en-GB"/>
        </w:rPr>
      </w:pPr>
      <w:r w:rsidRPr="00424EC2">
        <w:rPr>
          <w:b/>
          <w:bCs/>
          <w:sz w:val="16"/>
          <w:szCs w:val="16"/>
        </w:rPr>
        <w:drawing>
          <wp:anchor distT="0" distB="0" distL="114300" distR="114300" simplePos="0" relativeHeight="251663360" behindDoc="0" locked="0" layoutInCell="1" allowOverlap="1" wp14:anchorId="7FF6E31B" wp14:editId="446C0B4F">
            <wp:simplePos x="0" y="0"/>
            <wp:positionH relativeFrom="column">
              <wp:posOffset>2171700</wp:posOffset>
            </wp:positionH>
            <wp:positionV relativeFrom="paragraph">
              <wp:posOffset>10160</wp:posOffset>
            </wp:positionV>
            <wp:extent cx="1071880" cy="1429068"/>
            <wp:effectExtent l="0" t="0" r="0" b="0"/>
            <wp:wrapNone/>
            <wp:docPr id="1831780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78040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1880" cy="14290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72DE3">
        <w:rPr>
          <w:lang w:val="en-GB"/>
        </w:rPr>
        <w:t>Multiple iterations:</w:t>
      </w:r>
    </w:p>
    <w:p w14:paraId="777F7D9A" w14:textId="7F434FB7" w:rsidR="00AA2BCC" w:rsidRPr="00AA2BCC" w:rsidRDefault="00AA2BCC" w:rsidP="00AA2BCC">
      <w:pPr>
        <w:numPr>
          <w:ilvl w:val="0"/>
          <w:numId w:val="1"/>
        </w:numPr>
        <w:tabs>
          <w:tab w:val="clear" w:pos="720"/>
          <w:tab w:val="num" w:pos="8280"/>
        </w:tabs>
        <w:ind w:left="8280"/>
        <w:rPr>
          <w:sz w:val="16"/>
          <w:szCs w:val="16"/>
        </w:rPr>
      </w:pPr>
      <w:r w:rsidRPr="00AA2BCC">
        <w:rPr>
          <w:sz w:val="16"/>
          <w:szCs w:val="16"/>
        </w:rPr>
        <w:t xml:space="preserve">Built on a </w:t>
      </w:r>
      <w:r w:rsidRPr="00AA2BCC">
        <w:rPr>
          <w:b/>
          <w:bCs/>
          <w:sz w:val="16"/>
          <w:szCs w:val="16"/>
        </w:rPr>
        <w:t>Raspberry Pi</w:t>
      </w:r>
      <w:r w:rsidRPr="00AA2BCC">
        <w:rPr>
          <w:sz w:val="16"/>
          <w:szCs w:val="16"/>
        </w:rPr>
        <w:t xml:space="preserve"> with components from the </w:t>
      </w:r>
      <w:r w:rsidRPr="00AA2BCC">
        <w:rPr>
          <w:b/>
          <w:bCs/>
          <w:sz w:val="16"/>
          <w:szCs w:val="16"/>
        </w:rPr>
        <w:t>Grove Base Kit</w:t>
      </w:r>
      <w:r w:rsidRPr="00AA2BCC">
        <w:rPr>
          <w:sz w:val="16"/>
          <w:szCs w:val="16"/>
        </w:rPr>
        <w:t>.</w:t>
      </w:r>
    </w:p>
    <w:p w14:paraId="71026D09" w14:textId="02CD8A48" w:rsidR="00AA2BCC" w:rsidRPr="00AA2BCC" w:rsidRDefault="00272DE3" w:rsidP="00AA2BCC">
      <w:pPr>
        <w:numPr>
          <w:ilvl w:val="0"/>
          <w:numId w:val="1"/>
        </w:numPr>
        <w:tabs>
          <w:tab w:val="clear" w:pos="720"/>
          <w:tab w:val="num" w:pos="8280"/>
        </w:tabs>
        <w:ind w:left="8280"/>
        <w:rPr>
          <w:sz w:val="16"/>
          <w:szCs w:val="16"/>
        </w:rPr>
      </w:pPr>
      <w:r>
        <w:rPr>
          <w:noProof/>
          <w:lang w:val="en-GB"/>
        </w:rPr>
        <w:drawing>
          <wp:anchor distT="0" distB="0" distL="114300" distR="114300" simplePos="0" relativeHeight="251662336" behindDoc="0" locked="0" layoutInCell="1" allowOverlap="1" wp14:anchorId="4F909420" wp14:editId="5570D331">
            <wp:simplePos x="0" y="0"/>
            <wp:positionH relativeFrom="column">
              <wp:posOffset>-412432</wp:posOffset>
            </wp:positionH>
            <wp:positionV relativeFrom="paragraph">
              <wp:posOffset>259398</wp:posOffset>
            </wp:positionV>
            <wp:extent cx="1995170" cy="1496695"/>
            <wp:effectExtent l="1587" t="0" r="6668" b="6667"/>
            <wp:wrapNone/>
            <wp:docPr id="1871547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995170" cy="149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A2BCC" w:rsidRPr="00AA2BCC">
        <w:rPr>
          <w:sz w:val="16"/>
          <w:szCs w:val="16"/>
        </w:rPr>
        <w:t>Features include:</w:t>
      </w:r>
    </w:p>
    <w:p w14:paraId="051DE849" w14:textId="668CF4C3" w:rsidR="00AA2BCC" w:rsidRPr="00AA2BCC" w:rsidRDefault="00AA2BCC" w:rsidP="00AA2BCC">
      <w:pPr>
        <w:numPr>
          <w:ilvl w:val="1"/>
          <w:numId w:val="1"/>
        </w:numPr>
        <w:tabs>
          <w:tab w:val="clear" w:pos="1440"/>
          <w:tab w:val="num" w:pos="9000"/>
        </w:tabs>
        <w:ind w:left="9000"/>
        <w:rPr>
          <w:sz w:val="16"/>
          <w:szCs w:val="16"/>
        </w:rPr>
      </w:pPr>
      <w:r w:rsidRPr="00AA2BCC">
        <w:rPr>
          <w:b/>
          <w:bCs/>
          <w:sz w:val="16"/>
          <w:szCs w:val="16"/>
        </w:rPr>
        <w:t>Servo motor–based flap</w:t>
      </w:r>
    </w:p>
    <w:p w14:paraId="6764EF4A" w14:textId="43EE93E0" w:rsidR="00AA2BCC" w:rsidRPr="00AA2BCC" w:rsidRDefault="00AA2BCC" w:rsidP="00AA2BCC">
      <w:pPr>
        <w:numPr>
          <w:ilvl w:val="1"/>
          <w:numId w:val="1"/>
        </w:numPr>
        <w:tabs>
          <w:tab w:val="clear" w:pos="1440"/>
          <w:tab w:val="num" w:pos="9000"/>
        </w:tabs>
        <w:ind w:left="9000"/>
        <w:rPr>
          <w:sz w:val="16"/>
          <w:szCs w:val="16"/>
        </w:rPr>
      </w:pPr>
      <w:r w:rsidRPr="00AA2BCC">
        <w:rPr>
          <w:b/>
          <w:bCs/>
          <w:sz w:val="16"/>
          <w:szCs w:val="16"/>
        </w:rPr>
        <w:t>Buzzer and LED indicators</w:t>
      </w:r>
    </w:p>
    <w:p w14:paraId="263CE19F" w14:textId="733AB5E4" w:rsidR="00AA2BCC" w:rsidRPr="00AA2BCC" w:rsidRDefault="00AA2BCC" w:rsidP="00AA2BCC">
      <w:pPr>
        <w:numPr>
          <w:ilvl w:val="1"/>
          <w:numId w:val="1"/>
        </w:numPr>
        <w:tabs>
          <w:tab w:val="clear" w:pos="1440"/>
          <w:tab w:val="num" w:pos="9000"/>
        </w:tabs>
        <w:ind w:left="9000"/>
        <w:rPr>
          <w:sz w:val="16"/>
          <w:szCs w:val="16"/>
        </w:rPr>
      </w:pPr>
      <w:r w:rsidRPr="00AA2BCC">
        <w:rPr>
          <w:b/>
          <w:bCs/>
          <w:sz w:val="16"/>
          <w:szCs w:val="16"/>
        </w:rPr>
        <w:t>LCD screen for feedback</w:t>
      </w:r>
    </w:p>
    <w:p w14:paraId="08A84E48" w14:textId="032A5385" w:rsidR="00AA2BCC" w:rsidRPr="00AA2BCC" w:rsidRDefault="00AA2BCC" w:rsidP="00AA2BCC">
      <w:pPr>
        <w:numPr>
          <w:ilvl w:val="1"/>
          <w:numId w:val="1"/>
        </w:numPr>
        <w:tabs>
          <w:tab w:val="clear" w:pos="1440"/>
          <w:tab w:val="num" w:pos="9000"/>
        </w:tabs>
        <w:ind w:left="9000"/>
        <w:rPr>
          <w:sz w:val="16"/>
          <w:szCs w:val="16"/>
        </w:rPr>
      </w:pPr>
      <w:r w:rsidRPr="00AA2BCC">
        <w:rPr>
          <w:sz w:val="16"/>
          <w:szCs w:val="16"/>
        </w:rPr>
        <w:t>All hardware fitted into a custom cardboard prototype enclosure.</w:t>
      </w:r>
    </w:p>
    <w:p w14:paraId="6D01B319" w14:textId="09D2B95C" w:rsidR="0077229A" w:rsidRPr="0077229A" w:rsidRDefault="00AB7E2E" w:rsidP="00A75EE4">
      <w:pPr>
        <w:rPr>
          <w:b/>
          <w:bCs/>
          <w:sz w:val="18"/>
          <w:szCs w:val="18"/>
        </w:rPr>
      </w:pPr>
      <w:r w:rsidRPr="00AB7E2E">
        <w:rPr>
          <w:sz w:val="16"/>
          <w:szCs w:val="16"/>
        </w:rPr>
        <w:drawing>
          <wp:anchor distT="0" distB="0" distL="114300" distR="114300" simplePos="0" relativeHeight="251664384" behindDoc="0" locked="0" layoutInCell="1" allowOverlap="1" wp14:anchorId="1D2BEF66" wp14:editId="741DC00F">
            <wp:simplePos x="0" y="0"/>
            <wp:positionH relativeFrom="column">
              <wp:posOffset>1845310</wp:posOffset>
            </wp:positionH>
            <wp:positionV relativeFrom="paragraph">
              <wp:posOffset>4445</wp:posOffset>
            </wp:positionV>
            <wp:extent cx="1097915" cy="1463675"/>
            <wp:effectExtent l="0" t="0" r="6985" b="3175"/>
            <wp:wrapNone/>
            <wp:docPr id="215269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269649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7915" cy="1463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5A69">
        <w:rPr>
          <w:rFonts w:ascii="Segoe UI Emoji" w:hAnsi="Segoe UI Emoji" w:cs="Segoe UI Emoji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              </w:t>
      </w:r>
      <w:r w:rsidR="0077229A" w:rsidRPr="0077229A">
        <w:rPr>
          <w:rFonts w:ascii="Segoe UI Emoji" w:hAnsi="Segoe UI Emoji" w:cs="Segoe UI Emoji"/>
          <w:b/>
          <w:bCs/>
          <w:sz w:val="18"/>
          <w:szCs w:val="18"/>
        </w:rPr>
        <w:t>💡</w:t>
      </w:r>
      <w:r w:rsidR="0077229A" w:rsidRPr="0077229A">
        <w:rPr>
          <w:b/>
          <w:bCs/>
          <w:sz w:val="18"/>
          <w:szCs w:val="18"/>
        </w:rPr>
        <w:t xml:space="preserve"> Key Features</w:t>
      </w:r>
    </w:p>
    <w:p w14:paraId="7540C0A9" w14:textId="6A5EF9B3" w:rsidR="0077229A" w:rsidRPr="0077229A" w:rsidRDefault="0077229A" w:rsidP="00A75EE4">
      <w:pPr>
        <w:ind w:left="7200"/>
        <w:rPr>
          <w:sz w:val="16"/>
          <w:szCs w:val="16"/>
        </w:rPr>
      </w:pPr>
      <w:r w:rsidRPr="0077229A">
        <w:rPr>
          <w:b/>
          <w:bCs/>
          <w:sz w:val="16"/>
          <w:szCs w:val="16"/>
        </w:rPr>
        <w:t>Sensor-driven Feeding Logic</w:t>
      </w:r>
      <w:r w:rsidRPr="0077229A">
        <w:rPr>
          <w:sz w:val="16"/>
          <w:szCs w:val="16"/>
        </w:rPr>
        <w:t xml:space="preserve">: Uses a </w:t>
      </w:r>
      <w:r w:rsidRPr="0077229A">
        <w:rPr>
          <w:b/>
          <w:bCs/>
          <w:sz w:val="16"/>
          <w:szCs w:val="16"/>
        </w:rPr>
        <w:t>PIR motion sensor</w:t>
      </w:r>
      <w:r w:rsidRPr="0077229A">
        <w:rPr>
          <w:sz w:val="16"/>
          <w:szCs w:val="16"/>
        </w:rPr>
        <w:t xml:space="preserve"> and </w:t>
      </w:r>
      <w:r w:rsidRPr="0077229A">
        <w:rPr>
          <w:b/>
          <w:bCs/>
          <w:sz w:val="16"/>
          <w:szCs w:val="16"/>
        </w:rPr>
        <w:t>ultrasonic sensor</w:t>
      </w:r>
      <w:r w:rsidRPr="0077229A">
        <w:rPr>
          <w:sz w:val="16"/>
          <w:szCs w:val="16"/>
        </w:rPr>
        <w:t xml:space="preserve"> to detect when a pet approaches.</w:t>
      </w:r>
    </w:p>
    <w:p w14:paraId="502C19E4" w14:textId="41176146" w:rsidR="0077229A" w:rsidRPr="0077229A" w:rsidRDefault="0077229A" w:rsidP="00A75EE4">
      <w:pPr>
        <w:numPr>
          <w:ilvl w:val="0"/>
          <w:numId w:val="2"/>
        </w:numPr>
        <w:tabs>
          <w:tab w:val="clear" w:pos="1800"/>
          <w:tab w:val="num" w:pos="5760"/>
        </w:tabs>
        <w:ind w:left="6840"/>
        <w:rPr>
          <w:sz w:val="16"/>
          <w:szCs w:val="16"/>
        </w:rPr>
      </w:pPr>
      <w:r w:rsidRPr="0077229A">
        <w:rPr>
          <w:b/>
          <w:bCs/>
          <w:sz w:val="16"/>
          <w:szCs w:val="16"/>
        </w:rPr>
        <w:t>Adaptive Feeding</w:t>
      </w:r>
      <w:r w:rsidRPr="0077229A">
        <w:rPr>
          <w:sz w:val="16"/>
          <w:szCs w:val="16"/>
        </w:rPr>
        <w:t>:</w:t>
      </w:r>
    </w:p>
    <w:p w14:paraId="46EA1B77" w14:textId="7AC9DDBC" w:rsidR="0077229A" w:rsidRPr="0077229A" w:rsidRDefault="0077229A" w:rsidP="00A75EE4">
      <w:pPr>
        <w:numPr>
          <w:ilvl w:val="1"/>
          <w:numId w:val="2"/>
        </w:numPr>
        <w:tabs>
          <w:tab w:val="clear" w:pos="2520"/>
          <w:tab w:val="num" w:pos="6480"/>
        </w:tabs>
        <w:ind w:left="7560"/>
        <w:rPr>
          <w:sz w:val="16"/>
          <w:szCs w:val="16"/>
        </w:rPr>
      </w:pPr>
      <w:r w:rsidRPr="0077229A">
        <w:rPr>
          <w:sz w:val="16"/>
          <w:szCs w:val="16"/>
        </w:rPr>
        <w:t xml:space="preserve">First detection triggers a </w:t>
      </w:r>
      <w:r w:rsidRPr="0077229A">
        <w:rPr>
          <w:b/>
          <w:bCs/>
          <w:sz w:val="16"/>
          <w:szCs w:val="16"/>
        </w:rPr>
        <w:t>main feed</w:t>
      </w:r>
      <w:r w:rsidRPr="0077229A">
        <w:rPr>
          <w:sz w:val="16"/>
          <w:szCs w:val="16"/>
        </w:rPr>
        <w:t xml:space="preserve"> with a servo-controlled flap and LED + buzzer sequence.</w:t>
      </w:r>
    </w:p>
    <w:p w14:paraId="1E2C83B1" w14:textId="6A3ED5A5" w:rsidR="0077229A" w:rsidRPr="0077229A" w:rsidRDefault="0077229A" w:rsidP="00A75EE4">
      <w:pPr>
        <w:numPr>
          <w:ilvl w:val="1"/>
          <w:numId w:val="2"/>
        </w:numPr>
        <w:tabs>
          <w:tab w:val="clear" w:pos="2520"/>
          <w:tab w:val="num" w:pos="6480"/>
        </w:tabs>
        <w:ind w:left="7560"/>
        <w:rPr>
          <w:sz w:val="16"/>
          <w:szCs w:val="16"/>
        </w:rPr>
      </w:pPr>
      <w:r w:rsidRPr="0077229A">
        <w:rPr>
          <w:sz w:val="16"/>
          <w:szCs w:val="16"/>
        </w:rPr>
        <w:t xml:space="preserve">Subsequent detection after cooldown triggers a </w:t>
      </w:r>
      <w:r w:rsidRPr="0077229A">
        <w:rPr>
          <w:b/>
          <w:bCs/>
          <w:sz w:val="16"/>
          <w:szCs w:val="16"/>
        </w:rPr>
        <w:t>smaller top-up feed</w:t>
      </w:r>
      <w:r w:rsidRPr="0077229A">
        <w:rPr>
          <w:sz w:val="16"/>
          <w:szCs w:val="16"/>
        </w:rPr>
        <w:t>.</w:t>
      </w:r>
      <w:r w:rsidR="00EE10EA">
        <w:rPr>
          <w:sz w:val="16"/>
          <w:szCs w:val="16"/>
        </w:rPr>
        <w:t xml:space="preserve">                                                                                      </w:t>
      </w:r>
    </w:p>
    <w:p w14:paraId="2CC4E083" w14:textId="77777777" w:rsidR="0077229A" w:rsidRPr="0077229A" w:rsidRDefault="0077229A" w:rsidP="00A75EE4">
      <w:pPr>
        <w:numPr>
          <w:ilvl w:val="0"/>
          <w:numId w:val="2"/>
        </w:numPr>
        <w:tabs>
          <w:tab w:val="clear" w:pos="1800"/>
          <w:tab w:val="num" w:pos="5760"/>
        </w:tabs>
        <w:ind w:left="6840"/>
        <w:rPr>
          <w:sz w:val="16"/>
          <w:szCs w:val="16"/>
        </w:rPr>
      </w:pPr>
      <w:r w:rsidRPr="0077229A">
        <w:rPr>
          <w:b/>
          <w:bCs/>
          <w:sz w:val="16"/>
          <w:szCs w:val="16"/>
        </w:rPr>
        <w:t>Cloud Telemetry</w:t>
      </w:r>
      <w:r w:rsidRPr="0077229A">
        <w:rPr>
          <w:sz w:val="16"/>
          <w:szCs w:val="16"/>
        </w:rPr>
        <w:t>:</w:t>
      </w:r>
    </w:p>
    <w:p w14:paraId="17E5D8CF" w14:textId="44401832" w:rsidR="0077229A" w:rsidRPr="0077229A" w:rsidRDefault="0077229A" w:rsidP="00A75EE4">
      <w:pPr>
        <w:numPr>
          <w:ilvl w:val="1"/>
          <w:numId w:val="2"/>
        </w:numPr>
        <w:tabs>
          <w:tab w:val="clear" w:pos="2520"/>
          <w:tab w:val="num" w:pos="6480"/>
        </w:tabs>
        <w:ind w:left="7560"/>
        <w:rPr>
          <w:sz w:val="16"/>
          <w:szCs w:val="16"/>
        </w:rPr>
      </w:pPr>
      <w:r w:rsidRPr="0077229A">
        <w:rPr>
          <w:sz w:val="16"/>
          <w:szCs w:val="16"/>
        </w:rPr>
        <w:t xml:space="preserve">Sends real-time </w:t>
      </w:r>
      <w:r w:rsidRPr="0077229A">
        <w:rPr>
          <w:b/>
          <w:bCs/>
          <w:sz w:val="16"/>
          <w:szCs w:val="16"/>
        </w:rPr>
        <w:t>JSON telemetry</w:t>
      </w:r>
      <w:r w:rsidRPr="0077229A">
        <w:rPr>
          <w:sz w:val="16"/>
          <w:szCs w:val="16"/>
        </w:rPr>
        <w:t xml:space="preserve"> (timestamp, motion, distance) to </w:t>
      </w:r>
      <w:r w:rsidRPr="0077229A">
        <w:rPr>
          <w:b/>
          <w:bCs/>
          <w:sz w:val="16"/>
          <w:szCs w:val="16"/>
        </w:rPr>
        <w:t>Azure IoT Hub</w:t>
      </w:r>
      <w:r w:rsidRPr="0077229A">
        <w:rPr>
          <w:sz w:val="16"/>
          <w:szCs w:val="16"/>
        </w:rPr>
        <w:t xml:space="preserve"> via </w:t>
      </w:r>
      <w:r w:rsidRPr="0077229A">
        <w:rPr>
          <w:b/>
          <w:bCs/>
          <w:sz w:val="16"/>
          <w:szCs w:val="16"/>
        </w:rPr>
        <w:t>MQTT</w:t>
      </w:r>
      <w:r w:rsidRPr="0077229A">
        <w:rPr>
          <w:sz w:val="16"/>
          <w:szCs w:val="16"/>
        </w:rPr>
        <w:t>.</w:t>
      </w:r>
    </w:p>
    <w:p w14:paraId="7DD0A9B1" w14:textId="76A63099" w:rsidR="00996FF0" w:rsidRPr="00272DE3" w:rsidRDefault="00235A69" w:rsidP="00272DE3">
      <w:pPr>
        <w:rPr>
          <w:sz w:val="16"/>
          <w:szCs w:val="16"/>
        </w:rPr>
      </w:pPr>
      <w:r w:rsidRPr="0077229A">
        <w:rPr>
          <w:b/>
          <w:bCs/>
          <w:sz w:val="16"/>
          <w:szCs w:val="16"/>
        </w:rPr>
        <w:t xml:space="preserve">User </w:t>
      </w:r>
      <w:r w:rsidR="00272DE3" w:rsidRPr="0077229A">
        <w:rPr>
          <w:b/>
          <w:bCs/>
          <w:sz w:val="16"/>
          <w:szCs w:val="16"/>
        </w:rPr>
        <w:t>Interface</w:t>
      </w:r>
      <w:r w:rsidR="00272DE3" w:rsidRPr="0077229A">
        <w:rPr>
          <w:sz w:val="16"/>
          <w:szCs w:val="16"/>
        </w:rPr>
        <w:t>:</w:t>
      </w:r>
      <w:r w:rsidR="00272DE3" w:rsidRPr="0077229A">
        <w:rPr>
          <w:b/>
          <w:bCs/>
          <w:sz w:val="16"/>
          <w:szCs w:val="16"/>
        </w:rPr>
        <w:t xml:space="preserve"> </w:t>
      </w:r>
      <w:proofErr w:type="spellStart"/>
      <w:r w:rsidR="00272DE3">
        <w:rPr>
          <w:b/>
          <w:bCs/>
          <w:sz w:val="16"/>
          <w:szCs w:val="16"/>
        </w:rPr>
        <w:t>B</w:t>
      </w:r>
      <w:r w:rsidR="00272DE3" w:rsidRPr="0077229A">
        <w:rPr>
          <w:b/>
          <w:bCs/>
          <w:sz w:val="16"/>
          <w:szCs w:val="16"/>
        </w:rPr>
        <w:t>Lynk</w:t>
      </w:r>
      <w:proofErr w:type="spellEnd"/>
      <w:r w:rsidRPr="0077229A">
        <w:rPr>
          <w:b/>
          <w:bCs/>
          <w:sz w:val="16"/>
          <w:szCs w:val="16"/>
        </w:rPr>
        <w:t xml:space="preserve"> mobile app</w:t>
      </w:r>
      <w:r w:rsidRPr="0077229A">
        <w:rPr>
          <w:sz w:val="16"/>
          <w:szCs w:val="16"/>
        </w:rPr>
        <w:t xml:space="preserve"> allows remote enabling/disabling of the feeder and live data monitoring (motion + distance).On-device </w:t>
      </w:r>
      <w:r w:rsidRPr="0077229A">
        <w:rPr>
          <w:b/>
          <w:bCs/>
          <w:sz w:val="16"/>
          <w:szCs w:val="16"/>
        </w:rPr>
        <w:t>LCD display</w:t>
      </w:r>
      <w:r w:rsidRPr="0077229A">
        <w:rPr>
          <w:sz w:val="16"/>
          <w:szCs w:val="16"/>
        </w:rPr>
        <w:t xml:space="preserve"> shows system status and sensor values in real-time.</w:t>
      </w:r>
    </w:p>
    <w:sectPr w:rsidR="00996FF0" w:rsidRPr="00272DE3" w:rsidSect="00996FF0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FE809BA"/>
    <w:multiLevelType w:val="multilevel"/>
    <w:tmpl w:val="C3483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A695323"/>
    <w:multiLevelType w:val="multilevel"/>
    <w:tmpl w:val="7480B9B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num w:numId="1" w16cid:durableId="420487574">
    <w:abstractNumId w:val="0"/>
  </w:num>
  <w:num w:numId="2" w16cid:durableId="14376032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FF0"/>
    <w:rsid w:val="000E581E"/>
    <w:rsid w:val="00235A69"/>
    <w:rsid w:val="00272DE3"/>
    <w:rsid w:val="003C7BD8"/>
    <w:rsid w:val="00424EC2"/>
    <w:rsid w:val="00445F2F"/>
    <w:rsid w:val="004B4F28"/>
    <w:rsid w:val="0077229A"/>
    <w:rsid w:val="00966D15"/>
    <w:rsid w:val="00996FF0"/>
    <w:rsid w:val="00A17E9B"/>
    <w:rsid w:val="00A75EE4"/>
    <w:rsid w:val="00AA2BCC"/>
    <w:rsid w:val="00AB7E2E"/>
    <w:rsid w:val="00B847C9"/>
    <w:rsid w:val="00BA6061"/>
    <w:rsid w:val="00EE1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9C2E6"/>
  <w15:chartTrackingRefBased/>
  <w15:docId w15:val="{F0F2CE0E-AA5C-475E-ABAF-EBEE2E25E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6F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6F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6F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6F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6F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6F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6F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6F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6F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6F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6F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6F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6F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6F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6F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6F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6F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6F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6F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6F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6F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6F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6F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6F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6F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6F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6F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6F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6FF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96FF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6F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011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7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3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(20107294) Oisin Heaphy</dc:creator>
  <cp:keywords/>
  <dc:description/>
  <cp:lastModifiedBy>(20107294) Oisin Heaphy</cp:lastModifiedBy>
  <cp:revision>15</cp:revision>
  <dcterms:created xsi:type="dcterms:W3CDTF">2025-04-25T14:45:00Z</dcterms:created>
  <dcterms:modified xsi:type="dcterms:W3CDTF">2025-05-01T13:44:00Z</dcterms:modified>
</cp:coreProperties>
</file>