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4DCDFC" w14:textId="77777777" w:rsidR="00524EF7" w:rsidRDefault="00524EF7">
      <w:pPr>
        <w:pStyle w:val="CoverPageTitle"/>
        <w:rPr>
          <w:i/>
          <w:sz w:val="32"/>
        </w:rPr>
      </w:pPr>
    </w:p>
    <w:p w14:paraId="0BE43CE7" w14:textId="591C1BFE" w:rsidR="00524EF7" w:rsidRDefault="00905BE3">
      <w:pPr>
        <w:pStyle w:val="CoverPageTitle"/>
        <w:jc w:val="center"/>
        <w:rPr>
          <w:i/>
          <w:sz w:val="32"/>
        </w:rPr>
      </w:pPr>
      <w:r>
        <w:rPr>
          <w:noProof/>
        </w:rPr>
        <w:drawing>
          <wp:inline distT="0" distB="0" distL="0" distR="0" wp14:anchorId="4BB9BC9A" wp14:editId="09889DD8">
            <wp:extent cx="2009775" cy="7874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" t="-151" r="-58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87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232A" w14:textId="77777777" w:rsidR="00524EF7" w:rsidRDefault="00524EF7">
      <w:pPr>
        <w:pStyle w:val="CoverPageTitle"/>
        <w:rPr>
          <w:i/>
          <w:sz w:val="32"/>
        </w:rPr>
      </w:pPr>
    </w:p>
    <w:p w14:paraId="1CAED368" w14:textId="77777777" w:rsidR="00524EF7" w:rsidRDefault="00524EF7">
      <w:pPr>
        <w:pStyle w:val="CoverPageTitle"/>
        <w:rPr>
          <w:i/>
          <w:sz w:val="32"/>
        </w:rPr>
      </w:pPr>
    </w:p>
    <w:p w14:paraId="79F10BC1" w14:textId="77777777" w:rsidR="00524EF7" w:rsidRDefault="00524EF7">
      <w:pPr>
        <w:pStyle w:val="CoverPageTitle"/>
        <w:rPr>
          <w:i/>
          <w:sz w:val="32"/>
        </w:rPr>
      </w:pPr>
    </w:p>
    <w:p w14:paraId="2F5CD630" w14:textId="77777777" w:rsidR="00524EF7" w:rsidRDefault="00524EF7">
      <w:pPr>
        <w:pStyle w:val="CoverPageTitle"/>
        <w:rPr>
          <w:i/>
          <w:sz w:val="32"/>
        </w:rPr>
      </w:pPr>
    </w:p>
    <w:p w14:paraId="1791B8A5" w14:textId="77777777" w:rsidR="00524EF7" w:rsidRDefault="00524EF7">
      <w:pPr>
        <w:pStyle w:val="CoverPageTitle"/>
        <w:rPr>
          <w:i/>
          <w:sz w:val="32"/>
        </w:rPr>
      </w:pPr>
    </w:p>
    <w:p w14:paraId="4C65572D" w14:textId="77777777" w:rsidR="00524EF7" w:rsidRDefault="00524EF7">
      <w:pPr>
        <w:pStyle w:val="CoverPageTitle"/>
        <w:rPr>
          <w:i/>
          <w:sz w:val="32"/>
        </w:rPr>
      </w:pPr>
    </w:p>
    <w:p w14:paraId="66CE2CE4" w14:textId="77777777" w:rsidR="00524EF7" w:rsidRDefault="00524EF7">
      <w:pPr>
        <w:pStyle w:val="CoverPageTitle"/>
        <w:rPr>
          <w:i/>
          <w:sz w:val="32"/>
        </w:rPr>
      </w:pPr>
    </w:p>
    <w:p w14:paraId="0E9D14FA" w14:textId="77777777" w:rsidR="00524EF7" w:rsidRDefault="00524EF7">
      <w:r>
        <w:rPr>
          <w:b/>
          <w:bCs/>
          <w:color w:val="000000"/>
          <w:sz w:val="32"/>
          <w:szCs w:val="32"/>
          <w:lang/>
        </w:rPr>
        <w:t>Public Health Information, Surveillance Solutions and Systems (</w:t>
      </w:r>
      <w:r>
        <w:rPr>
          <w:b/>
          <w:bCs/>
          <w:sz w:val="32"/>
          <w:szCs w:val="32"/>
          <w:lang/>
        </w:rPr>
        <w:t>PHIS3</w:t>
      </w:r>
      <w:r>
        <w:rPr>
          <w:b/>
          <w:bCs/>
          <w:color w:val="000000"/>
          <w:sz w:val="32"/>
          <w:szCs w:val="32"/>
          <w:lang/>
        </w:rPr>
        <w:t>)</w:t>
      </w:r>
    </w:p>
    <w:p w14:paraId="3B3A6EBF" w14:textId="77777777" w:rsidR="00524EF7" w:rsidRDefault="00524EF7">
      <w:pPr>
        <w:pStyle w:val="CoverPageTitle"/>
        <w:rPr>
          <w:b/>
          <w:bCs/>
          <w:color w:val="000000"/>
          <w:sz w:val="32"/>
          <w:szCs w:val="32"/>
          <w:lang/>
        </w:rPr>
      </w:pPr>
    </w:p>
    <w:p w14:paraId="4BB76A81" w14:textId="77777777" w:rsidR="00524EF7" w:rsidRDefault="00524EF7">
      <w:pPr>
        <w:pStyle w:val="CoverPageTitle"/>
        <w:rPr>
          <w:sz w:val="32"/>
        </w:rPr>
      </w:pPr>
    </w:p>
    <w:p w14:paraId="567DBDE3" w14:textId="77777777" w:rsidR="00524EF7" w:rsidRDefault="00524EF7">
      <w:pPr>
        <w:pStyle w:val="CoverPageTitle"/>
        <w:rPr>
          <w:sz w:val="32"/>
        </w:rPr>
      </w:pPr>
    </w:p>
    <w:p w14:paraId="30EAA44D" w14:textId="77777777" w:rsidR="00524EF7" w:rsidRDefault="00524EF7">
      <w:pPr>
        <w:pStyle w:val="CoverPageTitle"/>
        <w:rPr>
          <w:sz w:val="32"/>
        </w:rPr>
      </w:pPr>
    </w:p>
    <w:p w14:paraId="34ADFAF6" w14:textId="77777777" w:rsidR="00524EF7" w:rsidRDefault="00524EF7">
      <w:pPr>
        <w:pStyle w:val="CoverPageTitle"/>
        <w:rPr>
          <w:sz w:val="32"/>
        </w:rPr>
      </w:pPr>
    </w:p>
    <w:p w14:paraId="118172CE" w14:textId="77777777" w:rsidR="00524EF7" w:rsidRDefault="00524EF7">
      <w:pPr>
        <w:pStyle w:val="CoverPageTitle"/>
        <w:rPr>
          <w:sz w:val="32"/>
        </w:rPr>
      </w:pPr>
    </w:p>
    <w:p w14:paraId="2E1E0E98" w14:textId="77777777" w:rsidR="00524EF7" w:rsidRDefault="00524EF7">
      <w:pPr>
        <w:pStyle w:val="CoverPageTitle"/>
        <w:rPr>
          <w:sz w:val="32"/>
        </w:rPr>
      </w:pPr>
    </w:p>
    <w:p w14:paraId="5222BB2E" w14:textId="77777777" w:rsidR="00524EF7" w:rsidRDefault="00524EF7">
      <w:pPr>
        <w:pStyle w:val="CoverPageTitle"/>
        <w:rPr>
          <w:sz w:val="32"/>
        </w:rPr>
      </w:pPr>
    </w:p>
    <w:p w14:paraId="1973A503" w14:textId="77777777" w:rsidR="00524EF7" w:rsidRDefault="007407D8">
      <w:pPr>
        <w:pStyle w:val="Heading2"/>
        <w:jc w:val="right"/>
      </w:pPr>
      <w:r>
        <w:rPr>
          <w:sz w:val="24"/>
          <w:szCs w:val="24"/>
        </w:rPr>
        <w:t>NMRS unified Metadata</w:t>
      </w:r>
    </w:p>
    <w:p w14:paraId="048E1AA4" w14:textId="77777777" w:rsidR="00524EF7" w:rsidRDefault="00524EF7">
      <w:pPr>
        <w:pStyle w:val="Heading1"/>
        <w:jc w:val="right"/>
      </w:pPr>
      <w:r>
        <w:rPr>
          <w:sz w:val="44"/>
          <w:szCs w:val="44"/>
        </w:rPr>
        <w:t>change request</w:t>
      </w:r>
    </w:p>
    <w:p w14:paraId="5AA0C20B" w14:textId="77777777" w:rsidR="00524EF7" w:rsidRDefault="00524EF7">
      <w:pPr>
        <w:pageBreakBefore/>
        <w:rPr>
          <w:b/>
          <w:color w:val="3366FF"/>
          <w:sz w:val="44"/>
          <w:szCs w:val="44"/>
          <w:u w:val="single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035"/>
        <w:gridCol w:w="5045"/>
      </w:tblGrid>
      <w:tr w:rsidR="00524EF7" w14:paraId="2F18D1BF" w14:textId="77777777">
        <w:trPr>
          <w:trHeight w:val="654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6441103D" w14:textId="77777777" w:rsidR="00524EF7" w:rsidRDefault="00524EF7">
            <w:pPr>
              <w:autoSpaceDE w:val="0"/>
            </w:pPr>
            <w:r>
              <w:rPr>
                <w:rFonts w:cs="Verdana"/>
                <w:b/>
                <w:bCs/>
                <w:color w:val="FFFFFF"/>
                <w:sz w:val="28"/>
                <w:szCs w:val="28"/>
              </w:rPr>
              <w:t xml:space="preserve">Project Details: </w:t>
            </w:r>
          </w:p>
        </w:tc>
      </w:tr>
      <w:tr w:rsidR="00524EF7" w14:paraId="1180EBBE" w14:textId="77777777">
        <w:trPr>
          <w:trHeight w:val="859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36134" w14:textId="77777777" w:rsidR="0040415F" w:rsidRDefault="00524EF7" w:rsidP="006C1F85">
            <w:pPr>
              <w:autoSpaceDE w:val="0"/>
              <w:rPr>
                <w:rFonts w:cs="Verdana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Verdana"/>
                <w:b/>
                <w:bCs/>
                <w:color w:val="000000"/>
                <w:sz w:val="28"/>
                <w:szCs w:val="28"/>
              </w:rPr>
              <w:t>Project Name:</w:t>
            </w:r>
          </w:p>
          <w:p w14:paraId="5C24F968" w14:textId="77777777" w:rsidR="00524EF7" w:rsidRDefault="006C1F85" w:rsidP="002641E8">
            <w:r w:rsidRPr="0049390D">
              <w:rPr>
                <w:sz w:val="28"/>
                <w:szCs w:val="28"/>
              </w:rPr>
              <w:t>nmrsmetadata-Unified-1.</w:t>
            </w:r>
            <w:r w:rsidR="00647EDF">
              <w:rPr>
                <w:sz w:val="28"/>
                <w:szCs w:val="28"/>
                <w:lang/>
              </w:rPr>
              <w:t>2</w:t>
            </w:r>
            <w:r w:rsidR="0049390D" w:rsidRPr="0049390D">
              <w:rPr>
                <w:sz w:val="28"/>
                <w:szCs w:val="28"/>
              </w:rPr>
              <w:t xml:space="preserve">, </w:t>
            </w:r>
            <w:r w:rsidR="002641E8">
              <w:rPr>
                <w:sz w:val="28"/>
                <w:szCs w:val="28"/>
              </w:rPr>
              <w:t>mobile_nmrs_24</w:t>
            </w:r>
            <w:r w:rsidR="00647EDF">
              <w:rPr>
                <w:sz w:val="28"/>
                <w:szCs w:val="28"/>
                <w:lang/>
              </w:rPr>
              <w:t>_2_1-debug</w:t>
            </w:r>
            <w:r w:rsidR="002641E8">
              <w:rPr>
                <w:sz w:val="28"/>
                <w:szCs w:val="28"/>
              </w:rPr>
              <w:t>.apk</w:t>
            </w:r>
          </w:p>
        </w:tc>
      </w:tr>
      <w:tr w:rsidR="00524EF7" w14:paraId="5A993477" w14:textId="77777777"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08D26" w14:textId="77777777" w:rsidR="00524EF7" w:rsidRDefault="00524EF7">
            <w:pPr>
              <w:autoSpaceDE w:val="0"/>
            </w:pPr>
            <w:r>
              <w:rPr>
                <w:rFonts w:cs="Verdana"/>
                <w:b/>
                <w:bCs/>
                <w:color w:val="000000"/>
                <w:sz w:val="28"/>
                <w:szCs w:val="28"/>
              </w:rPr>
              <w:t xml:space="preserve">Request #: </w:t>
            </w:r>
          </w:p>
          <w:p w14:paraId="5693BC53" w14:textId="77777777" w:rsidR="00524EF7" w:rsidRDefault="00524EF7">
            <w:pPr>
              <w:autoSpaceDE w:val="0"/>
            </w:pPr>
            <w:r>
              <w:rPr>
                <w:rFonts w:cs="Verdana"/>
                <w:i/>
                <w:iCs/>
                <w:color w:val="000080"/>
                <w:sz w:val="22"/>
                <w:szCs w:val="22"/>
              </w:rPr>
              <w:t xml:space="preserve">Unique identifier for this change if applicable. 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CADF7" w14:textId="77777777" w:rsidR="00524EF7" w:rsidRDefault="00524EF7">
            <w:pPr>
              <w:autoSpaceDE w:val="0"/>
            </w:pPr>
            <w:r>
              <w:rPr>
                <w:rFonts w:cs="Verdana"/>
                <w:b/>
                <w:bCs/>
                <w:color w:val="000000"/>
                <w:sz w:val="28"/>
                <w:szCs w:val="28"/>
              </w:rPr>
              <w:t xml:space="preserve">Date of Request: </w:t>
            </w:r>
          </w:p>
          <w:p w14:paraId="079AD991" w14:textId="77777777" w:rsidR="00524EF7" w:rsidRDefault="0049390D">
            <w:pPr>
              <w:autoSpaceDE w:val="0"/>
            </w:pPr>
            <w:r>
              <w:rPr>
                <w:rFonts w:cs="Verdana"/>
                <w:i/>
                <w:iCs/>
                <w:color w:val="000080"/>
                <w:sz w:val="24"/>
                <w:szCs w:val="24"/>
              </w:rPr>
              <w:t>1</w:t>
            </w:r>
            <w:r w:rsidR="00CF3CBF">
              <w:rPr>
                <w:rFonts w:cs="Verdana"/>
                <w:i/>
                <w:iCs/>
                <w:color w:val="000080"/>
                <w:sz w:val="24"/>
                <w:szCs w:val="24"/>
              </w:rPr>
              <w:t>5</w:t>
            </w:r>
            <w:r w:rsidR="00587B03">
              <w:rPr>
                <w:rFonts w:cs="Verdana"/>
                <w:i/>
                <w:iCs/>
                <w:color w:val="000080"/>
                <w:sz w:val="24"/>
                <w:szCs w:val="24"/>
              </w:rPr>
              <w:t>-</w:t>
            </w:r>
            <w:r w:rsidR="004C1A2B">
              <w:rPr>
                <w:rFonts w:cs="Verdana"/>
                <w:i/>
                <w:iCs/>
                <w:color w:val="000080"/>
                <w:sz w:val="24"/>
                <w:szCs w:val="24"/>
              </w:rPr>
              <w:t>1</w:t>
            </w:r>
            <w:r w:rsidR="00647EDF">
              <w:rPr>
                <w:rFonts w:cs="Verdana"/>
                <w:i/>
                <w:iCs/>
                <w:color w:val="000080"/>
                <w:sz w:val="24"/>
                <w:szCs w:val="24"/>
                <w:lang/>
              </w:rPr>
              <w:t>2</w:t>
            </w:r>
            <w:r w:rsidR="00587B03">
              <w:rPr>
                <w:rFonts w:cs="Verdana"/>
                <w:i/>
                <w:iCs/>
                <w:color w:val="000080"/>
                <w:sz w:val="24"/>
                <w:szCs w:val="24"/>
              </w:rPr>
              <w:t>-2023</w:t>
            </w:r>
          </w:p>
        </w:tc>
      </w:tr>
      <w:tr w:rsidR="00524EF7" w14:paraId="7E599B9E" w14:textId="77777777"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9A30" w14:textId="77777777" w:rsidR="00524EF7" w:rsidRDefault="00524EF7">
            <w:pPr>
              <w:autoSpaceDE w:val="0"/>
            </w:pPr>
            <w:r>
              <w:rPr>
                <w:rFonts w:cs="Verdana"/>
                <w:b/>
                <w:bCs/>
                <w:color w:val="000000"/>
                <w:sz w:val="28"/>
                <w:szCs w:val="28"/>
              </w:rPr>
              <w:t>Requested By:</w:t>
            </w:r>
          </w:p>
          <w:p w14:paraId="0DEDFEEE" w14:textId="77777777" w:rsidR="00524EF7" w:rsidRDefault="00524EF7">
            <w:pPr>
              <w:autoSpaceDE w:val="0"/>
            </w:pPr>
            <w:r>
              <w:rPr>
                <w:rFonts w:cs="Verdana"/>
                <w:i/>
                <w:iCs/>
                <w:color w:val="000080"/>
                <w:sz w:val="22"/>
                <w:szCs w:val="22"/>
              </w:rPr>
              <w:t>CDC IPS HIS Testing Team</w:t>
            </w:r>
          </w:p>
        </w:tc>
      </w:tr>
      <w:tr w:rsidR="00524EF7" w14:paraId="67C68A85" w14:textId="77777777">
        <w:trPr>
          <w:trHeight w:val="394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4EB3EE37" w14:textId="77777777" w:rsidR="00524EF7" w:rsidRDefault="00524EF7">
            <w:pPr>
              <w:autoSpaceDE w:val="0"/>
            </w:pPr>
            <w:r>
              <w:rPr>
                <w:rFonts w:cs="Verdana"/>
                <w:b/>
                <w:bCs/>
                <w:color w:val="FFFFFF"/>
                <w:sz w:val="28"/>
                <w:szCs w:val="28"/>
              </w:rPr>
              <w:t>Request Description:</w:t>
            </w:r>
          </w:p>
        </w:tc>
      </w:tr>
      <w:tr w:rsidR="00524EF7" w14:paraId="76FD1D1F" w14:textId="77777777">
        <w:trPr>
          <w:trHeight w:val="2170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D08A7" w14:textId="77777777" w:rsidR="001F73EE" w:rsidRDefault="001F73EE" w:rsidP="001F73EE">
            <w:pPr>
              <w:autoSpaceDE w:val="0"/>
              <w:spacing w:before="0" w:after="0"/>
              <w:ind w:left="720"/>
              <w:rPr>
                <w:i/>
                <w:iCs/>
                <w:sz w:val="22"/>
                <w:szCs w:val="22"/>
              </w:rPr>
            </w:pPr>
          </w:p>
          <w:p w14:paraId="5D01BD91" w14:textId="77777777" w:rsidR="001F73EE" w:rsidRPr="006C1F85" w:rsidRDefault="001F73EE" w:rsidP="001F73EE">
            <w:pPr>
              <w:autoSpaceDE w:val="0"/>
              <w:rPr>
                <w:sz w:val="32"/>
                <w:szCs w:val="32"/>
              </w:rPr>
            </w:pPr>
            <w:r>
              <w:rPr>
                <w:i/>
                <w:iCs/>
                <w:sz w:val="22"/>
                <w:szCs w:val="22"/>
              </w:rPr>
              <w:t xml:space="preserve">Test Report for </w:t>
            </w:r>
            <w:r w:rsidRPr="001F73EE">
              <w:rPr>
                <w:sz w:val="28"/>
                <w:szCs w:val="28"/>
              </w:rPr>
              <w:t>nmrsmetadata-Unified-1.</w:t>
            </w:r>
            <w:r w:rsidR="00B405F5">
              <w:rPr>
                <w:sz w:val="28"/>
                <w:szCs w:val="28"/>
              </w:rPr>
              <w:t>2</w:t>
            </w:r>
          </w:p>
          <w:p w14:paraId="26D247C8" w14:textId="77777777" w:rsidR="00F252AB" w:rsidRDefault="00F252AB" w:rsidP="004C1A2B">
            <w:pPr>
              <w:pStyle w:val="ListParagraph"/>
              <w:numPr>
                <w:ilvl w:val="0"/>
                <w:numId w:val="21"/>
              </w:numPr>
              <w:suppressAutoHyphens w:val="0"/>
              <w:spacing w:before="0" w:after="0" w:line="240" w:lineRule="auto"/>
              <w:contextualSpacing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ART drug for second line Atazanavir/Ritonavir written as just Atazanavir with wrong drug strength of 200mg as against 300/100mg.</w:t>
            </w:r>
          </w:p>
          <w:p w14:paraId="6C1890E8" w14:textId="195E53F3" w:rsidR="00F252AB" w:rsidRPr="001F274A" w:rsidRDefault="00905BE3" w:rsidP="001F274A">
            <w:pPr>
              <w:pStyle w:val="ListParagraph"/>
              <w:keepNext/>
              <w:tabs>
                <w:tab w:val="left" w:pos="6858"/>
              </w:tabs>
              <w:suppressAutoHyphens w:val="0"/>
              <w:spacing w:before="0" w:after="0" w:line="240" w:lineRule="auto"/>
              <w:contextualSpacing w:val="0"/>
              <w:jc w:val="both"/>
              <w:rPr>
                <w:color w:val="C00000"/>
              </w:rPr>
            </w:pPr>
            <w:commentRangeStart w:id="0"/>
            <w:r w:rsidRPr="00F252AB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2F853849" wp14:editId="7CA9CE5A">
                  <wp:extent cx="3549015" cy="129476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015" cy="129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rPr>
                <w:rStyle w:val="CommentReference"/>
              </w:rPr>
              <w:commentReference w:id="0"/>
            </w:r>
            <w:r w:rsidR="001F274A">
              <w:rPr>
                <w:noProof/>
                <w:sz w:val="28"/>
                <w:szCs w:val="28"/>
                <w:lang w:eastAsia="en-US"/>
              </w:rPr>
              <w:tab/>
            </w:r>
          </w:p>
          <w:p w14:paraId="057BF88A" w14:textId="77777777" w:rsidR="00F252AB" w:rsidRDefault="00BB58BC" w:rsidP="00BB58BC">
            <w:pPr>
              <w:pStyle w:val="Caption"/>
            </w:pPr>
            <w:r>
              <w:rPr>
                <w:lang/>
              </w:rPr>
              <w:t xml:space="preserve">                          </w:t>
            </w:r>
            <w:r w:rsidR="00F252AB">
              <w:t xml:space="preserve">Figure </w:t>
            </w:r>
            <w:fldSimple w:instr=" SEQ Figure \* ARABIC ">
              <w:r w:rsidR="00B1679F">
                <w:rPr>
                  <w:noProof/>
                </w:rPr>
                <w:t>1</w:t>
              </w:r>
            </w:fldSimple>
            <w:r w:rsidR="00F252AB">
              <w:t>: Wrong strength for 2nd Line drug</w:t>
            </w:r>
          </w:p>
          <w:p w14:paraId="7FFA7B1B" w14:textId="77777777" w:rsidR="0055585A" w:rsidRDefault="0055585A" w:rsidP="0055585A">
            <w:pPr>
              <w:pStyle w:val="ListParagraph"/>
              <w:numPr>
                <w:ilvl w:val="0"/>
                <w:numId w:val="21"/>
              </w:numPr>
              <w:suppressAutoHyphens w:val="0"/>
              <w:spacing w:before="0" w:after="0" w:line="240" w:lineRule="auto"/>
              <w:contextualSpacing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ART drug for second line Abacavir/Lamivudine for Adult has a drug strength of 300/150mg as against 600/300mg.</w:t>
            </w:r>
          </w:p>
          <w:p w14:paraId="4751A4C2" w14:textId="025E9B6F" w:rsidR="0055585A" w:rsidRDefault="00905BE3" w:rsidP="0055585A">
            <w:pPr>
              <w:pStyle w:val="ListParagraph"/>
              <w:keepNext/>
              <w:suppressAutoHyphens w:val="0"/>
              <w:spacing w:before="0" w:after="0" w:line="240" w:lineRule="auto"/>
              <w:contextualSpacing w:val="0"/>
              <w:jc w:val="both"/>
            </w:pPr>
            <w:commentRangeStart w:id="1"/>
            <w:r w:rsidRPr="009700FE">
              <w:rPr>
                <w:noProof/>
              </w:rPr>
              <w:lastRenderedPageBreak/>
              <w:drawing>
                <wp:inline distT="0" distB="0" distL="0" distR="0" wp14:anchorId="24CD2848" wp14:editId="5192A8B2">
                  <wp:extent cx="4436110" cy="110426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611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222A7A53" w14:textId="77777777" w:rsidR="0055585A" w:rsidRPr="0055585A" w:rsidRDefault="00BB58BC" w:rsidP="0055585A">
            <w:pPr>
              <w:pStyle w:val="Caption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lang/>
              </w:rPr>
              <w:t xml:space="preserve">                       </w:t>
            </w:r>
            <w:r w:rsidR="0055585A">
              <w:t xml:space="preserve">Figure </w:t>
            </w:r>
            <w:fldSimple w:instr=" SEQ Figure \* ARABIC ">
              <w:r w:rsidR="00B1679F">
                <w:rPr>
                  <w:noProof/>
                </w:rPr>
                <w:t>2</w:t>
              </w:r>
            </w:fldSimple>
            <w:r w:rsidR="0055585A">
              <w:t>:Wrong Adult  Art Strength</w:t>
            </w:r>
          </w:p>
          <w:p w14:paraId="52A37F71" w14:textId="77777777" w:rsidR="00D419FF" w:rsidRDefault="00F252AB" w:rsidP="0055585A">
            <w:pPr>
              <w:pStyle w:val="ListParagraph"/>
              <w:numPr>
                <w:ilvl w:val="0"/>
                <w:numId w:val="21"/>
              </w:numPr>
              <w:suppressAutoHyphens w:val="0"/>
              <w:spacing w:before="0" w:after="0" w:line="240" w:lineRule="auto"/>
              <w:contextualSpacing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The strength of drug for OI prophylaxis is deselected after reopening a saved pharmacy Order form.</w:t>
            </w:r>
          </w:p>
          <w:p w14:paraId="655D0237" w14:textId="53011EB9" w:rsidR="00F252AB" w:rsidRDefault="00905BE3" w:rsidP="00F252AB">
            <w:pPr>
              <w:pStyle w:val="ListParagraph"/>
              <w:keepNext/>
              <w:suppressAutoHyphens w:val="0"/>
              <w:spacing w:before="0" w:after="0" w:line="240" w:lineRule="auto"/>
              <w:contextualSpacing w:val="0"/>
              <w:jc w:val="both"/>
            </w:pPr>
            <w:r>
              <w:rPr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C95CE94" wp14:editId="04A542D2">
                      <wp:simplePos x="0" y="0"/>
                      <wp:positionH relativeFrom="column">
                        <wp:posOffset>5200015</wp:posOffset>
                      </wp:positionH>
                      <wp:positionV relativeFrom="paragraph">
                        <wp:posOffset>3923665</wp:posOffset>
                      </wp:positionV>
                      <wp:extent cx="1173480" cy="289560"/>
                      <wp:effectExtent l="15240" t="15875" r="20955" b="18415"/>
                      <wp:wrapNone/>
                      <wp:docPr id="54100693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34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63A868" id="Rectangle 3" o:spid="_x0000_s1026" style="position:absolute;margin-left:409.45pt;margin-top:308.95pt;width:92.4pt;height:2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" filled="f" strokecolor="red" strokeweight="2.25pt"/>
                  </w:pict>
                </mc:Fallback>
              </mc:AlternateContent>
            </w:r>
            <w:r w:rsidRPr="00F252AB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6D8F0AE0" wp14:editId="6A040720">
                  <wp:extent cx="6264910" cy="408305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4910" cy="408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2AF4F6" w14:textId="77777777" w:rsidR="00F252AB" w:rsidRDefault="00F252AB" w:rsidP="00F9793D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1679F">
                <w:rPr>
                  <w:noProof/>
                </w:rPr>
                <w:t>3</w:t>
              </w:r>
            </w:fldSimple>
            <w:r>
              <w:t>:Viewed details of a saved Pharmacy Order form</w:t>
            </w:r>
          </w:p>
          <w:p w14:paraId="57045A4E" w14:textId="5CC44EAC" w:rsidR="0091542F" w:rsidRDefault="00905BE3" w:rsidP="0091542F">
            <w:pPr>
              <w:keepNext/>
            </w:pPr>
            <w:r>
              <w:rPr>
                <w:i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A22F581" wp14:editId="352B64BC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338455</wp:posOffset>
                      </wp:positionV>
                      <wp:extent cx="1028700" cy="289560"/>
                      <wp:effectExtent l="17145" t="17145" r="20955" b="17145"/>
                      <wp:wrapNone/>
                      <wp:docPr id="668355743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74131" id="Rectangle 7" o:spid="_x0000_s1026" style="position:absolute;margin-left:78.85pt;margin-top:26.65pt;width:81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" filled="f" strokecolor="red" strokeweight="2.25pt"/>
                  </w:pict>
                </mc:Fallback>
              </mc:AlternateContent>
            </w:r>
            <w:r w:rsidRPr="00A91F0F">
              <w:rPr>
                <w:noProof/>
              </w:rPr>
              <w:drawing>
                <wp:inline distT="0" distB="0" distL="0" distR="0" wp14:anchorId="23A12079" wp14:editId="6431AB51">
                  <wp:extent cx="6264910" cy="661035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4910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09537A" w14:textId="5471842B" w:rsidR="0091542F" w:rsidRPr="00F252AB" w:rsidRDefault="00BB58BC" w:rsidP="00BB58BC">
            <w:pPr>
              <w:pStyle w:val="Caption"/>
            </w:pPr>
            <w:r>
              <w:rPr>
                <w:lang/>
              </w:rPr>
              <w:t xml:space="preserve">                                      </w:t>
            </w:r>
            <w:r w:rsidR="0091542F">
              <w:t xml:space="preserve">Figure </w:t>
            </w:r>
            <w:r w:rsidR="00761D62">
              <w:t>4</w:t>
            </w:r>
            <w:r w:rsidR="0091542F">
              <w:t>:</w:t>
            </w:r>
            <w:r>
              <w:rPr>
                <w:lang/>
              </w:rPr>
              <w:t xml:space="preserve"> </w:t>
            </w:r>
            <w:r w:rsidR="0091542F">
              <w:t xml:space="preserve">Reopened Pharmacy Order </w:t>
            </w:r>
            <w:commentRangeStart w:id="2"/>
            <w:r w:rsidR="0091542F">
              <w:t>Form</w:t>
            </w:r>
            <w:commentRangeEnd w:id="2"/>
            <w:r w:rsidR="00905BE3">
              <w:rPr>
                <w:rStyle w:val="CommentReference"/>
                <w:b w:val="0"/>
                <w:bCs w:val="0"/>
                <w:color w:val="auto"/>
              </w:rPr>
              <w:commentReference w:id="2"/>
            </w:r>
          </w:p>
          <w:p w14:paraId="49D453CD" w14:textId="77777777" w:rsidR="0091542F" w:rsidRPr="0091542F" w:rsidRDefault="0091542F" w:rsidP="0091542F"/>
          <w:p w14:paraId="719FA933" w14:textId="77777777" w:rsidR="0055585A" w:rsidRDefault="0055585A" w:rsidP="0055585A">
            <w:pPr>
              <w:numPr>
                <w:ilvl w:val="0"/>
                <w:numId w:val="21"/>
              </w:numPr>
            </w:pPr>
            <w:r>
              <w:t xml:space="preserve">The correct strength (960/480mg) for cotrimazole is only available in the First </w:t>
            </w:r>
            <w:r w:rsidR="0091542F">
              <w:t xml:space="preserve">Combo box Under OI Prophylaxis ection. If you select it in the any other combo box out of the 4 available under Oi Prophylaxis it will not give the </w:t>
            </w:r>
            <w:r w:rsidR="0091542F">
              <w:lastRenderedPageBreak/>
              <w:t>960/480 strength as an option</w:t>
            </w:r>
          </w:p>
          <w:p w14:paraId="152AFF8B" w14:textId="311ADF6C" w:rsidR="0091542F" w:rsidRDefault="00905BE3" w:rsidP="0091542F">
            <w:pPr>
              <w:keepNext/>
              <w:ind w:left="720"/>
            </w:pPr>
            <w:commentRangeStart w:id="3"/>
            <w:r w:rsidRPr="009700FE">
              <w:rPr>
                <w:noProof/>
              </w:rPr>
              <w:drawing>
                <wp:inline distT="0" distB="0" distL="0" distR="0" wp14:anchorId="7767876A" wp14:editId="29DA271A">
                  <wp:extent cx="2444750" cy="823595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0" cy="82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2D9A2E45" w14:textId="77777777" w:rsidR="0055585A" w:rsidRDefault="0091542F" w:rsidP="0091542F">
            <w:pPr>
              <w:pStyle w:val="Caption"/>
            </w:pPr>
            <w:r>
              <w:t xml:space="preserve">Figure </w:t>
            </w:r>
            <w:fldSimple w:instr=" SEQ Figure \* ARABIC ">
              <w:r w:rsidR="00B1679F">
                <w:rPr>
                  <w:noProof/>
                </w:rPr>
                <w:t>4</w:t>
              </w:r>
            </w:fldSimple>
            <w:r>
              <w:t>: No 960/480mg in other Combo Box under OI Prophylaxis apart from the ist</w:t>
            </w:r>
          </w:p>
          <w:p w14:paraId="0EEDDE71" w14:textId="77777777" w:rsidR="00761D62" w:rsidRPr="00FB60F2" w:rsidRDefault="00761D62" w:rsidP="00761D62">
            <w:pPr>
              <w:numPr>
                <w:ilvl w:val="0"/>
                <w:numId w:val="21"/>
              </w:numPr>
            </w:pPr>
            <w:r>
              <w:rPr>
                <w:lang/>
              </w:rPr>
              <w:t xml:space="preserve">120/60mg Strength of </w:t>
            </w:r>
            <w:r>
              <w:t>Abacavir/</w:t>
            </w:r>
            <w:r>
              <w:rPr>
                <w:lang/>
              </w:rPr>
              <w:t>Lamivudine for Paediatrics option is not available as an option rather 60/30mg is the only strength showing as an option. The current available strength in circulation is the 120/60mg.</w:t>
            </w:r>
          </w:p>
          <w:p w14:paraId="567B5291" w14:textId="61AB093F" w:rsidR="00FB60F2" w:rsidRDefault="00905BE3" w:rsidP="00FB60F2">
            <w:pPr>
              <w:ind w:left="720"/>
              <w:rPr>
                <w:noProof/>
              </w:rPr>
            </w:pPr>
            <w:commentRangeStart w:id="4"/>
            <w:r w:rsidRPr="009700FE">
              <w:rPr>
                <w:noProof/>
              </w:rPr>
              <w:drawing>
                <wp:inline distT="0" distB="0" distL="0" distR="0" wp14:anchorId="59C2D5F5" wp14:editId="6B817D26">
                  <wp:extent cx="2724785" cy="1014095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7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4"/>
            <w:r>
              <w:rPr>
                <w:rStyle w:val="CommentReference"/>
              </w:rPr>
              <w:commentReference w:id="4"/>
            </w:r>
          </w:p>
          <w:p w14:paraId="541B6362" w14:textId="77777777" w:rsidR="00FB60F2" w:rsidRPr="00772070" w:rsidRDefault="00FB60F2" w:rsidP="00FB60F2">
            <w:pPr>
              <w:numPr>
                <w:ilvl w:val="0"/>
                <w:numId w:val="21"/>
              </w:numPr>
            </w:pPr>
            <w:r>
              <w:rPr>
                <w:lang/>
              </w:rPr>
              <w:t>Selecting any of the pediatrics 3rd line Regimen</w:t>
            </w:r>
            <w:r w:rsidR="00772070">
              <w:rPr>
                <w:lang/>
              </w:rPr>
              <w:t xml:space="preserve"> under  child Salvage regimen</w:t>
            </w:r>
            <w:r>
              <w:rPr>
                <w:lang/>
              </w:rPr>
              <w:t xml:space="preserve">  gives a blank </w:t>
            </w:r>
            <w:r w:rsidR="00772070">
              <w:rPr>
                <w:lang/>
              </w:rPr>
              <w:t xml:space="preserve"> drug </w:t>
            </w:r>
          </w:p>
          <w:p w14:paraId="39C09738" w14:textId="249A41F5" w:rsidR="00772070" w:rsidRDefault="00905BE3" w:rsidP="00772070">
            <w:pPr>
              <w:ind w:left="720"/>
              <w:rPr>
                <w:noProof/>
              </w:rPr>
            </w:pPr>
            <w:commentRangeStart w:id="5"/>
            <w:r w:rsidRPr="009700FE">
              <w:rPr>
                <w:noProof/>
              </w:rPr>
              <w:drawing>
                <wp:inline distT="0" distB="0" distL="0" distR="0" wp14:anchorId="2296F9F0" wp14:editId="198BD5EA">
                  <wp:extent cx="1991995" cy="1620520"/>
                  <wp:effectExtent l="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995" cy="162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5"/>
            <w:r>
              <w:rPr>
                <w:rStyle w:val="CommentReference"/>
              </w:rPr>
              <w:commentReference w:id="5"/>
            </w:r>
          </w:p>
          <w:p w14:paraId="2C761969" w14:textId="2FA81D1E" w:rsidR="00772070" w:rsidRDefault="00905BE3" w:rsidP="00772070">
            <w:pPr>
              <w:keepNext/>
              <w:ind w:left="720"/>
            </w:pPr>
            <w:r w:rsidRPr="009700FE">
              <w:rPr>
                <w:noProof/>
              </w:rPr>
              <w:drawing>
                <wp:inline distT="0" distB="0" distL="0" distR="0" wp14:anchorId="14FF2F2D" wp14:editId="5D235606">
                  <wp:extent cx="1873885" cy="959485"/>
                  <wp:effectExtent l="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8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B9915C" w14:textId="77777777" w:rsidR="00772070" w:rsidRDefault="00BB58BC" w:rsidP="00772070">
            <w:pPr>
              <w:pStyle w:val="Caption"/>
              <w:rPr>
                <w:lang/>
              </w:rPr>
            </w:pPr>
            <w:r>
              <w:rPr>
                <w:lang/>
              </w:rPr>
              <w:t xml:space="preserve">                       </w:t>
            </w:r>
            <w:r w:rsidR="00772070">
              <w:t xml:space="preserve">Figure </w:t>
            </w:r>
            <w:fldSimple w:instr=" SEQ Figure \* ARABIC ">
              <w:r w:rsidR="00B1679F">
                <w:rPr>
                  <w:noProof/>
                </w:rPr>
                <w:t>5</w:t>
              </w:r>
            </w:fldSimple>
            <w:r w:rsidR="00772070">
              <w:rPr>
                <w:lang/>
              </w:rPr>
              <w:t>:Blank Drug for Paediatrics 3rd line regimen</w:t>
            </w:r>
          </w:p>
          <w:p w14:paraId="6F0A4372" w14:textId="77777777" w:rsidR="00E86DFF" w:rsidRDefault="00E86DFF" w:rsidP="00E86DFF">
            <w:pPr>
              <w:numPr>
                <w:ilvl w:val="0"/>
                <w:numId w:val="21"/>
              </w:numPr>
              <w:rPr>
                <w:lang/>
              </w:rPr>
            </w:pPr>
            <w:r>
              <w:rPr>
                <w:lang/>
              </w:rPr>
              <w:t xml:space="preserve">The name change of the client tracking and termination form to Client tracking and discontinuation </w:t>
            </w:r>
            <w:r w:rsidR="007B7F79">
              <w:rPr>
                <w:lang/>
              </w:rPr>
              <w:t>has not been effected on the name of the module on the main Menu</w:t>
            </w:r>
          </w:p>
          <w:p w14:paraId="77CA6220" w14:textId="664F45CB" w:rsidR="007B7F79" w:rsidRDefault="00905BE3" w:rsidP="007B7F79">
            <w:pPr>
              <w:keepNext/>
              <w:ind w:left="720"/>
            </w:pPr>
            <w:commentRangeStart w:id="6"/>
            <w:r>
              <w:rPr>
                <w:i/>
                <w:iCs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314BBA" wp14:editId="1456F059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1096645</wp:posOffset>
                      </wp:positionV>
                      <wp:extent cx="1028700" cy="198120"/>
                      <wp:effectExtent l="22860" t="17145" r="15240" b="22860"/>
                      <wp:wrapNone/>
                      <wp:docPr id="1230361030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19812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1B4FB" id="Rectangle 9" o:spid="_x0000_s1026" style="position:absolute;margin-left:41.05pt;margin-top:86.35pt;width:81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" filled="f" strokecolor="red" strokeweight="2.25pt"/>
                  </w:pict>
                </mc:Fallback>
              </mc:AlternateContent>
            </w:r>
            <w:r w:rsidRPr="007B7F79">
              <w:rPr>
                <w:noProof/>
                <w:lang/>
              </w:rPr>
              <w:drawing>
                <wp:inline distT="0" distB="0" distL="0" distR="0" wp14:anchorId="1CC193A9" wp14:editId="2D421489">
                  <wp:extent cx="1222375" cy="1348740"/>
                  <wp:effectExtent l="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375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7F79">
              <w:rPr>
                <w:noProof/>
                <w:lang/>
              </w:rPr>
              <w:drawing>
                <wp:inline distT="0" distB="0" distL="0" distR="0" wp14:anchorId="494A8AB8" wp14:editId="0BCBC7D3">
                  <wp:extent cx="4852670" cy="525145"/>
                  <wp:effectExtent l="0" t="0" r="0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052" b="326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267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6"/>
            <w:r>
              <w:rPr>
                <w:rStyle w:val="CommentReference"/>
              </w:rPr>
              <w:commentReference w:id="6"/>
            </w:r>
          </w:p>
          <w:p w14:paraId="2A234D41" w14:textId="77777777" w:rsidR="007B7F79" w:rsidRPr="00E86DFF" w:rsidRDefault="007B7F79" w:rsidP="007B7F79">
            <w:pPr>
              <w:pStyle w:val="Caption"/>
              <w:rPr>
                <w:lang/>
              </w:rPr>
            </w:pPr>
            <w:r>
              <w:t xml:space="preserve">Figure </w:t>
            </w:r>
            <w:fldSimple w:instr=" SEQ Figure \* ARABIC ">
              <w:r w:rsidR="00B1679F">
                <w:rPr>
                  <w:noProof/>
                </w:rPr>
                <w:t>6</w:t>
              </w:r>
            </w:fldSimple>
            <w:r>
              <w:rPr>
                <w:lang/>
              </w:rPr>
              <w:t>: Changed Name only shows within the form</w:t>
            </w:r>
          </w:p>
          <w:p w14:paraId="2757722F" w14:textId="77777777" w:rsidR="00F252AB" w:rsidRPr="006F1C25" w:rsidRDefault="006F1C25" w:rsidP="006F1C25">
            <w:pPr>
              <w:numPr>
                <w:ilvl w:val="0"/>
                <w:numId w:val="21"/>
              </w:numPr>
            </w:pPr>
            <w:r w:rsidRPr="006F1C25">
              <w:rPr>
                <w:lang/>
              </w:rPr>
              <w:t xml:space="preserve"> The XML file of client tracking form returns error if the attempt to contact section is filled.</w:t>
            </w:r>
            <w:r>
              <w:rPr>
                <w:lang/>
              </w:rPr>
              <w:t xml:space="preserve"> The xml error is as follows : </w:t>
            </w:r>
            <w:r w:rsidRPr="006F1C25">
              <w:rPr>
                <w:lang/>
              </w:rPr>
              <w:t>“Element 'DatePatientContacted': This element is not expected.”</w:t>
            </w:r>
          </w:p>
          <w:p w14:paraId="60C4380F" w14:textId="1F80F66F" w:rsidR="006F1C25" w:rsidRDefault="00905BE3" w:rsidP="006F1C25">
            <w:pPr>
              <w:keepNext/>
              <w:ind w:left="720"/>
            </w:pPr>
            <w:commentRangeStart w:id="7"/>
            <w:r w:rsidRPr="006F1C25">
              <w:rPr>
                <w:b/>
                <w:noProof/>
              </w:rPr>
              <w:drawing>
                <wp:inline distT="0" distB="0" distL="0" distR="0" wp14:anchorId="4BB883E5" wp14:editId="60ACE748">
                  <wp:extent cx="5803265" cy="969010"/>
                  <wp:effectExtent l="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265" cy="96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7"/>
            <w:r>
              <w:rPr>
                <w:rStyle w:val="CommentReference"/>
              </w:rPr>
              <w:commentReference w:id="7"/>
            </w:r>
          </w:p>
          <w:p w14:paraId="62A7801F" w14:textId="620813C8" w:rsidR="006F1C25" w:rsidRPr="00817A2C" w:rsidRDefault="00BB58BC" w:rsidP="006F1C25">
            <w:pPr>
              <w:pStyle w:val="Caption"/>
            </w:pPr>
            <w:r>
              <w:rPr>
                <w:lang/>
              </w:rPr>
              <w:t xml:space="preserve">                       </w:t>
            </w:r>
            <w:r w:rsidR="006F1C25">
              <w:t xml:space="preserve">Figure </w:t>
            </w:r>
            <w:fldSimple w:instr=" SEQ Figure \* ARABIC ">
              <w:r w:rsidR="00B1679F">
                <w:rPr>
                  <w:noProof/>
                </w:rPr>
                <w:t>7</w:t>
              </w:r>
            </w:fldSimple>
            <w:r w:rsidR="006F1C25">
              <w:rPr>
                <w:lang/>
              </w:rPr>
              <w:t>: Ist contact attempted filled</w:t>
            </w:r>
            <w:r w:rsidR="00817A2C">
              <w:t xml:space="preserve">  </w:t>
            </w:r>
          </w:p>
          <w:p w14:paraId="4EEB1BF3" w14:textId="77777777" w:rsidR="006F1C25" w:rsidRPr="006F1C25" w:rsidRDefault="006F1C25" w:rsidP="006F1C25">
            <w:pPr>
              <w:rPr>
                <w:lang/>
              </w:rPr>
            </w:pPr>
          </w:p>
          <w:p w14:paraId="2C9C0854" w14:textId="77777777" w:rsidR="00E40159" w:rsidRPr="00E40159" w:rsidRDefault="00E40159" w:rsidP="00E401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E40159">
              <w:rPr>
                <w:b/>
                <w:bCs/>
              </w:rPr>
              <w:t>MOBILE APP TESTING WITH NMRS FEEDBACK</w:t>
            </w:r>
          </w:p>
          <w:p w14:paraId="78F84A31" w14:textId="77777777" w:rsidR="00374EB4" w:rsidRDefault="00374EB4" w:rsidP="00374EB4">
            <w:pPr>
              <w:numPr>
                <w:ilvl w:val="0"/>
                <w:numId w:val="30"/>
              </w:numPr>
              <w:ind w:left="709"/>
            </w:pPr>
            <w:r>
              <w:t>The viral load portion of the Viral load order form</w:t>
            </w:r>
            <w:r w:rsidR="00954439">
              <w:t xml:space="preserve"> on the NMRS</w:t>
            </w:r>
            <w:r>
              <w:t xml:space="preserve"> is unchecked and is empty when you edit </w:t>
            </w:r>
            <w:commentRangeStart w:id="8"/>
            <w:r>
              <w:t>the</w:t>
            </w:r>
            <w:commentRangeEnd w:id="8"/>
            <w:r w:rsidR="00905BE3">
              <w:rPr>
                <w:rStyle w:val="CommentReference"/>
              </w:rPr>
              <w:commentReference w:id="8"/>
            </w:r>
            <w:r>
              <w:t xml:space="preserve"> synched lab order form from the mobile app.</w:t>
            </w:r>
          </w:p>
          <w:p w14:paraId="6843252C" w14:textId="38CCAA5A" w:rsidR="00374EB4" w:rsidRDefault="00905BE3" w:rsidP="00374EB4">
            <w:pPr>
              <w:ind w:left="720"/>
              <w:rPr>
                <w:noProof/>
              </w:rPr>
            </w:pPr>
            <w:r w:rsidRPr="0075022E">
              <w:rPr>
                <w:noProof/>
              </w:rPr>
              <w:drawing>
                <wp:inline distT="0" distB="0" distL="0" distR="0" wp14:anchorId="00A8B3E0" wp14:editId="25E1C0C4">
                  <wp:extent cx="3721100" cy="1475740"/>
                  <wp:effectExtent l="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0" cy="147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F5EE0F" w14:textId="53B8DA32" w:rsidR="00374EB4" w:rsidRDefault="00905BE3" w:rsidP="00374EB4">
            <w:pPr>
              <w:keepNext/>
              <w:ind w:left="720"/>
            </w:pPr>
            <w:r w:rsidRPr="0075022E">
              <w:rPr>
                <w:noProof/>
              </w:rPr>
              <w:drawing>
                <wp:inline distT="0" distB="0" distL="0" distR="0" wp14:anchorId="63093705" wp14:editId="61702253">
                  <wp:extent cx="3385820" cy="697230"/>
                  <wp:effectExtent l="0" t="0" r="0" b="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5820" cy="69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BAB6EC" w14:textId="77777777" w:rsidR="00374EB4" w:rsidRDefault="00374EB4" w:rsidP="00374EB4">
            <w:pPr>
              <w:pStyle w:val="Caption"/>
              <w:rPr>
                <w:noProof/>
              </w:rPr>
            </w:pPr>
            <w:r>
              <w:t xml:space="preserve">                     Figure </w:t>
            </w:r>
            <w:r w:rsidR="00BB58BC">
              <w:rPr>
                <w:lang/>
              </w:rPr>
              <w:t>8</w:t>
            </w:r>
            <w:r>
              <w:t xml:space="preserve">: Synched Viral load order form from mobile App </w:t>
            </w:r>
            <w:r>
              <w:rPr>
                <w:noProof/>
              </w:rPr>
              <w:t>has Viral load test unchecked even though it has entries</w:t>
            </w:r>
          </w:p>
          <w:p w14:paraId="19087725" w14:textId="77777777" w:rsidR="00287F0A" w:rsidRDefault="00287F0A" w:rsidP="00F80B5C">
            <w:pPr>
              <w:numPr>
                <w:ilvl w:val="0"/>
                <w:numId w:val="30"/>
              </w:numPr>
              <w:ind w:left="851"/>
            </w:pPr>
            <w:r>
              <w:lastRenderedPageBreak/>
              <w:t xml:space="preserve">The Client Intake form still doesn’t align </w:t>
            </w:r>
            <w:r w:rsidR="00BB58BC">
              <w:t>well with</w:t>
            </w:r>
            <w:r>
              <w:t xml:space="preserve"> the NMRS version of the client intake form</w:t>
            </w:r>
          </w:p>
          <w:p w14:paraId="74CF8022" w14:textId="77777777" w:rsidR="00D85F59" w:rsidRDefault="00D85F59" w:rsidP="00F80B5C">
            <w:pPr>
              <w:numPr>
                <w:ilvl w:val="0"/>
                <w:numId w:val="30"/>
              </w:numPr>
              <w:ind w:left="851"/>
            </w:pPr>
            <w:bookmarkStart w:id="9" w:name="_Hlk148185967"/>
            <w:r>
              <w:t xml:space="preserve"> </w:t>
            </w:r>
            <w:r w:rsidR="00897B65">
              <w:t>Any recapture</w:t>
            </w:r>
            <w:r>
              <w:t xml:space="preserve"> / Encounters that is less than 30 days synchronizes to the NMRS from the Mobile APK  even if the</w:t>
            </w:r>
            <w:r w:rsidR="00B1679F">
              <w:rPr>
                <w:lang/>
              </w:rPr>
              <w:t xml:space="preserve"> </w:t>
            </w:r>
            <w:r>
              <w:t>NMRS  wouldn’t allow you capture any  such Fingerprint.</w:t>
            </w:r>
          </w:p>
          <w:p w14:paraId="5773934F" w14:textId="77777777" w:rsidR="00D85F59" w:rsidRDefault="00D85F59" w:rsidP="00F80B5C">
            <w:pPr>
              <w:numPr>
                <w:ilvl w:val="0"/>
                <w:numId w:val="30"/>
              </w:numPr>
              <w:ind w:left="851"/>
            </w:pPr>
            <w:r>
              <w:t xml:space="preserve">The Base/recapture </w:t>
            </w:r>
            <w:r w:rsidR="00897B65">
              <w:t>check for</w:t>
            </w:r>
            <w:r>
              <w:t xml:space="preserve"> match is not active on the mobile NMRS. And the feature to replace the base fingerprint of an unmatched first recapture is not active on the mobile NMRS.</w:t>
            </w:r>
          </w:p>
          <w:p w14:paraId="07E71A64" w14:textId="77777777" w:rsidR="00D85F59" w:rsidRDefault="00D85F59" w:rsidP="00F80B5C">
            <w:pPr>
              <w:numPr>
                <w:ilvl w:val="0"/>
                <w:numId w:val="30"/>
              </w:numPr>
              <w:ind w:left="851"/>
            </w:pPr>
            <w:r>
              <w:t xml:space="preserve">Any Fingerprints that </w:t>
            </w:r>
            <w:r w:rsidR="00897B65">
              <w:t>have</w:t>
            </w:r>
            <w:r>
              <w:t xml:space="preserve"> been successfully </w:t>
            </w:r>
            <w:r w:rsidR="00EA50A4">
              <w:t xml:space="preserve">synchronized </w:t>
            </w:r>
            <w:r>
              <w:t>to the NMRS can be captured for another client on the mobile NMRS without a Flag of duplicate. It only flags duplicate print if it is offline, and the prints are yet to the synchronized to the NMRS. Thereby giving lapses for Intra facility duplicate</w:t>
            </w:r>
            <w:r w:rsidR="00EA50A4">
              <w:t>.</w:t>
            </w:r>
          </w:p>
          <w:p w14:paraId="47EC15E4" w14:textId="77777777" w:rsidR="00F26EA4" w:rsidRDefault="00F26EA4" w:rsidP="00F80B5C">
            <w:pPr>
              <w:numPr>
                <w:ilvl w:val="0"/>
                <w:numId w:val="30"/>
              </w:numPr>
              <w:ind w:left="851"/>
            </w:pPr>
            <w:r>
              <w:t>Some elements that were added to the Pharmacy Order form do not appear on the mobile app</w:t>
            </w:r>
            <w:r w:rsidR="001B4DF6">
              <w:t xml:space="preserve"> Pharmacy order form</w:t>
            </w:r>
            <w:r>
              <w:t xml:space="preserve">. </w:t>
            </w:r>
            <w:r w:rsidR="00B1679F">
              <w:t>e.g drug</w:t>
            </w:r>
            <w:r w:rsidR="001B4DF6">
              <w:t xml:space="preserve"> unit and Duration </w:t>
            </w:r>
          </w:p>
          <w:p w14:paraId="4710A212" w14:textId="34605454" w:rsidR="00B1679F" w:rsidRDefault="00905BE3" w:rsidP="00B1679F">
            <w:pPr>
              <w:keepNext/>
              <w:ind w:left="851"/>
            </w:pPr>
            <w:r>
              <w:rPr>
                <w:i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032EDC5" wp14:editId="4416A90E">
                      <wp:simplePos x="0" y="0"/>
                      <wp:positionH relativeFrom="column">
                        <wp:posOffset>5375275</wp:posOffset>
                      </wp:positionH>
                      <wp:positionV relativeFrom="paragraph">
                        <wp:posOffset>381635</wp:posOffset>
                      </wp:positionV>
                      <wp:extent cx="731520" cy="251460"/>
                      <wp:effectExtent l="19050" t="15240" r="20955" b="19050"/>
                      <wp:wrapNone/>
                      <wp:docPr id="696892352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52646" id="Rectangle 6" o:spid="_x0000_s1026" style="position:absolute;margin-left:423.25pt;margin-top:30.05pt;width:57.6pt;height:19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" filled="f" strokecolor="red" strokeweight="2.25pt"/>
                  </w:pict>
                </mc:Fallback>
              </mc:AlternateContent>
            </w:r>
            <w:r>
              <w:rPr>
                <w:i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CD8782D" wp14:editId="16C25B80">
                      <wp:simplePos x="0" y="0"/>
                      <wp:positionH relativeFrom="column">
                        <wp:posOffset>3035935</wp:posOffset>
                      </wp:positionH>
                      <wp:positionV relativeFrom="paragraph">
                        <wp:posOffset>358775</wp:posOffset>
                      </wp:positionV>
                      <wp:extent cx="495300" cy="289560"/>
                      <wp:effectExtent l="22860" t="20955" r="15240" b="22860"/>
                      <wp:wrapNone/>
                      <wp:docPr id="102302983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45FF82" id="Rectangle 5" o:spid="_x0000_s1026" style="position:absolute;margin-left:239.05pt;margin-top:28.25pt;width:39pt;height:2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" filled="f" strokecolor="red" strokeweight="2.25pt"/>
                  </w:pict>
                </mc:Fallback>
              </mc:AlternateContent>
            </w:r>
            <w:r w:rsidRPr="00A91F0F">
              <w:rPr>
                <w:noProof/>
              </w:rPr>
              <w:drawing>
                <wp:inline distT="0" distB="0" distL="0" distR="0" wp14:anchorId="73909FD1" wp14:editId="6D048506">
                  <wp:extent cx="6256020" cy="624840"/>
                  <wp:effectExtent l="0" t="0" r="0" b="0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602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266900" w14:textId="77777777" w:rsidR="00F26EA4" w:rsidRPr="00287F0A" w:rsidRDefault="00B1679F" w:rsidP="00B1679F">
            <w:pPr>
              <w:pStyle w:val="Caption"/>
            </w:pPr>
            <w:r>
              <w:rPr>
                <w:lang/>
              </w:rPr>
              <w:t xml:space="preserve">                      </w:t>
            </w:r>
            <w:r>
              <w:t xml:space="preserve">Figure </w:t>
            </w:r>
            <w:r w:rsidR="00BB58BC">
              <w:rPr>
                <w:lang/>
              </w:rPr>
              <w:t>9</w:t>
            </w:r>
            <w:r>
              <w:rPr>
                <w:lang/>
              </w:rPr>
              <w:t>:</w:t>
            </w:r>
            <w:r w:rsidR="00BB58BC">
              <w:rPr>
                <w:lang/>
              </w:rPr>
              <w:t xml:space="preserve"> </w:t>
            </w:r>
            <w:r>
              <w:rPr>
                <w:lang/>
              </w:rPr>
              <w:t>Data entered doesn’t appear after reopening the form</w:t>
            </w:r>
          </w:p>
          <w:bookmarkEnd w:id="9"/>
          <w:p w14:paraId="30970463" w14:textId="77777777" w:rsidR="0049390D" w:rsidRPr="00ED7A2A" w:rsidRDefault="00ED7A2A" w:rsidP="00ED7A2A">
            <w:pPr>
              <w:numPr>
                <w:ilvl w:val="0"/>
                <w:numId w:val="21"/>
              </w:numPr>
              <w:autoSpaceDE w:val="0"/>
              <w:rPr>
                <w:sz w:val="22"/>
                <w:szCs w:val="22"/>
              </w:rPr>
            </w:pPr>
            <w:r w:rsidRPr="00ED7A2A">
              <w:rPr>
                <w:sz w:val="22"/>
                <w:szCs w:val="22"/>
                <w:lang/>
              </w:rPr>
              <w:t>Pepfar ID of Clients whose Fingerprint/Art Forms is synchronized from the mobile App has duplicated ART number.</w:t>
            </w:r>
            <w:r>
              <w:rPr>
                <w:sz w:val="22"/>
                <w:szCs w:val="22"/>
                <w:lang/>
              </w:rPr>
              <w:t xml:space="preserve"> The number of duplicates depends on the number of forms filled e.g Lab order form. Pharmacy, Fingerprint will have extra 3 </w:t>
            </w:r>
            <w:r w:rsidR="00020555">
              <w:rPr>
                <w:sz w:val="22"/>
                <w:szCs w:val="22"/>
                <w:lang/>
              </w:rPr>
              <w:t>ART numbers. This will make the database have redundant record.</w:t>
            </w:r>
          </w:p>
          <w:p w14:paraId="2C900635" w14:textId="47181546" w:rsidR="00ED7A2A" w:rsidRDefault="00905BE3" w:rsidP="00ED7A2A">
            <w:pPr>
              <w:keepNext/>
              <w:autoSpaceDE w:val="0"/>
              <w:ind w:left="720"/>
            </w:pPr>
            <w:r w:rsidRPr="00ED7A2A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0E501AE7" wp14:editId="38664955">
                  <wp:extent cx="3621405" cy="895985"/>
                  <wp:effectExtent l="0" t="0" r="0" b="0"/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405" cy="89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4AFA98" w14:textId="77777777" w:rsidR="00ED7A2A" w:rsidRDefault="00ED7A2A" w:rsidP="00ED7A2A">
            <w:pPr>
              <w:pStyle w:val="Caption"/>
              <w:rPr>
                <w:lang/>
              </w:rPr>
            </w:pPr>
            <w:r>
              <w:rPr>
                <w:lang/>
              </w:rPr>
              <w:t xml:space="preserve">                   </w:t>
            </w:r>
            <w:r>
              <w:t xml:space="preserve">Figure </w:t>
            </w:r>
            <w:fldSimple w:instr=" SEQ Figure \* ARABIC ">
              <w:r w:rsidR="00B1679F">
                <w:rPr>
                  <w:noProof/>
                </w:rPr>
                <w:t>9</w:t>
              </w:r>
            </w:fldSimple>
            <w:r>
              <w:rPr>
                <w:lang/>
              </w:rPr>
              <w:t>:Multiple ART number showing after Synchronizing record from the Mobile APK</w:t>
            </w:r>
          </w:p>
          <w:p w14:paraId="537C5CCE" w14:textId="383E47BC" w:rsidR="00ED7A2A" w:rsidRDefault="00905BE3" w:rsidP="00ED7A2A">
            <w:pPr>
              <w:keepNext/>
            </w:pPr>
            <w:r>
              <w:rPr>
                <w:i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875FD8" wp14:editId="13297370">
                      <wp:simplePos x="0" y="0"/>
                      <wp:positionH relativeFrom="column">
                        <wp:posOffset>4506595</wp:posOffset>
                      </wp:positionH>
                      <wp:positionV relativeFrom="paragraph">
                        <wp:posOffset>590550</wp:posOffset>
                      </wp:positionV>
                      <wp:extent cx="1028700" cy="514985"/>
                      <wp:effectExtent l="17145" t="15875" r="20955" b="21590"/>
                      <wp:wrapNone/>
                      <wp:docPr id="944619711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51498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CB55B5" id="Rectangle 8" o:spid="_x0000_s1026" style="position:absolute;margin-left:354.85pt;margin-top:46.5pt;width:81pt;height:4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" filled="f" strokecolor="red" strokeweight="2.25pt"/>
                  </w:pict>
                </mc:Fallback>
              </mc:AlternateContent>
            </w:r>
            <w:r w:rsidRPr="009700FE">
              <w:rPr>
                <w:noProof/>
              </w:rPr>
              <w:drawing>
                <wp:inline distT="0" distB="0" distL="0" distR="0" wp14:anchorId="3224BAB4" wp14:editId="7CCB6930">
                  <wp:extent cx="6264910" cy="1158875"/>
                  <wp:effectExtent l="0" t="0" r="0" b="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30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4910" cy="115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011E87" w14:textId="77777777" w:rsidR="004640C7" w:rsidRPr="007C07EF" w:rsidRDefault="00ED7A2A" w:rsidP="00ED7A2A">
            <w:pPr>
              <w:pStyle w:val="Caption"/>
            </w:pPr>
            <w:r>
              <w:t xml:space="preserve">Figure </w:t>
            </w:r>
            <w:fldSimple w:instr=" SEQ Figure \* ARABIC ">
              <w:r w:rsidR="00B1679F">
                <w:rPr>
                  <w:noProof/>
                </w:rPr>
                <w:t>10</w:t>
              </w:r>
            </w:fldSimple>
            <w:r>
              <w:rPr>
                <w:lang/>
              </w:rPr>
              <w:t>: The record in the Patient_identifier table</w:t>
            </w:r>
          </w:p>
        </w:tc>
      </w:tr>
      <w:tr w:rsidR="00524EF7" w14:paraId="7BFF6A6C" w14:textId="77777777">
        <w:trPr>
          <w:trHeight w:val="554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675326AB" w14:textId="77777777" w:rsidR="00524EF7" w:rsidRDefault="00524EF7">
            <w:pPr>
              <w:autoSpaceDE w:val="0"/>
            </w:pPr>
            <w:r>
              <w:rPr>
                <w:rFonts w:cs="Verdana"/>
                <w:b/>
                <w:bCs/>
                <w:i/>
                <w:color w:val="FFFFFF"/>
                <w:sz w:val="28"/>
                <w:szCs w:val="28"/>
              </w:rPr>
              <w:lastRenderedPageBreak/>
              <w:t xml:space="preserve">Reasons for this Change Request: </w:t>
            </w:r>
          </w:p>
        </w:tc>
      </w:tr>
      <w:tr w:rsidR="00524EF7" w14:paraId="1F171531" w14:textId="77777777">
        <w:trPr>
          <w:trHeight w:val="2235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2BE8D" w14:textId="77777777" w:rsidR="003B595C" w:rsidRDefault="00EC461E" w:rsidP="007C07EF">
            <w:pPr>
              <w:numPr>
                <w:ilvl w:val="0"/>
                <w:numId w:val="26"/>
              </w:numPr>
              <w:autoSpaceDE w:val="0"/>
              <w:rPr>
                <w:rFonts w:cs="Verdana"/>
                <w:i/>
                <w:iCs/>
                <w:color w:val="000080"/>
                <w:sz w:val="22"/>
                <w:szCs w:val="22"/>
              </w:rPr>
            </w:pPr>
            <w:r>
              <w:rPr>
                <w:rFonts w:cs="Verdana"/>
                <w:i/>
                <w:iCs/>
                <w:color w:val="000080"/>
                <w:sz w:val="22"/>
                <w:szCs w:val="22"/>
              </w:rPr>
              <w:lastRenderedPageBreak/>
              <w:t>Regimen information on</w:t>
            </w:r>
            <w:r w:rsidR="00CE151F">
              <w:rPr>
                <w:rFonts w:cs="Verdana"/>
                <w:i/>
                <w:iCs/>
                <w:color w:val="000080"/>
                <w:sz w:val="22"/>
                <w:szCs w:val="22"/>
              </w:rPr>
              <w:t xml:space="preserve"> </w:t>
            </w:r>
            <w:r w:rsidR="003B595C">
              <w:rPr>
                <w:rFonts w:cs="Verdana"/>
                <w:i/>
                <w:iCs/>
                <w:color w:val="000080"/>
                <w:sz w:val="22"/>
                <w:szCs w:val="22"/>
              </w:rPr>
              <w:t xml:space="preserve">Pharmacy form </w:t>
            </w:r>
            <w:r w:rsidR="00CE151F">
              <w:rPr>
                <w:rFonts w:cs="Verdana"/>
                <w:i/>
                <w:iCs/>
                <w:color w:val="000080"/>
                <w:sz w:val="22"/>
                <w:szCs w:val="22"/>
              </w:rPr>
              <w:t>clears out after reopening the form</w:t>
            </w:r>
          </w:p>
          <w:p w14:paraId="4E74F0E0" w14:textId="77777777" w:rsidR="00E40159" w:rsidRPr="000534DE" w:rsidRDefault="00E40159" w:rsidP="007C07EF">
            <w:pPr>
              <w:numPr>
                <w:ilvl w:val="0"/>
                <w:numId w:val="26"/>
              </w:numPr>
              <w:autoSpaceDE w:val="0"/>
              <w:rPr>
                <w:rFonts w:cs="Verdana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cs="Verdana"/>
                <w:i/>
                <w:iCs/>
                <w:color w:val="000080"/>
                <w:sz w:val="22"/>
                <w:szCs w:val="22"/>
              </w:rPr>
              <w:t>To ensure the mobile App works well for community activity</w:t>
            </w:r>
          </w:p>
          <w:p w14:paraId="7749B06A" w14:textId="77777777" w:rsidR="000534DE" w:rsidRPr="00020555" w:rsidRDefault="000534DE" w:rsidP="007C07EF">
            <w:pPr>
              <w:numPr>
                <w:ilvl w:val="0"/>
                <w:numId w:val="26"/>
              </w:numPr>
              <w:autoSpaceDE w:val="0"/>
              <w:rPr>
                <w:rFonts w:cs="Verdana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cs="Verdana"/>
                <w:i/>
                <w:iCs/>
                <w:color w:val="000080"/>
                <w:sz w:val="22"/>
                <w:szCs w:val="22"/>
              </w:rPr>
              <w:t>To ensure that same protocol is adhered to strictly for the recapturing activity for all clients</w:t>
            </w:r>
            <w:r w:rsidR="0049390D">
              <w:rPr>
                <w:rFonts w:cs="Verdana"/>
                <w:i/>
                <w:iCs/>
                <w:color w:val="000080"/>
                <w:sz w:val="22"/>
                <w:szCs w:val="22"/>
              </w:rPr>
              <w:t>.</w:t>
            </w:r>
          </w:p>
          <w:p w14:paraId="6101DA0D" w14:textId="77777777" w:rsidR="00020555" w:rsidRDefault="00020555" w:rsidP="007C07EF">
            <w:pPr>
              <w:numPr>
                <w:ilvl w:val="0"/>
                <w:numId w:val="26"/>
              </w:numPr>
              <w:autoSpaceDE w:val="0"/>
              <w:rPr>
                <w:rFonts w:cs="Verdana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cs="Verdana"/>
                <w:i/>
                <w:iCs/>
                <w:color w:val="000080"/>
                <w:sz w:val="22"/>
                <w:szCs w:val="22"/>
                <w:lang/>
              </w:rPr>
              <w:t>To avoid having redundant records in the database.</w:t>
            </w:r>
          </w:p>
        </w:tc>
      </w:tr>
      <w:tr w:rsidR="00524EF7" w14:paraId="0D53A6EC" w14:textId="77777777">
        <w:trPr>
          <w:trHeight w:val="670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5394C4ED" w14:textId="77777777" w:rsidR="00524EF7" w:rsidRDefault="00524EF7">
            <w:pPr>
              <w:autoSpaceDE w:val="0"/>
            </w:pPr>
            <w:r>
              <w:rPr>
                <w:rFonts w:cs="Verdana"/>
                <w:b/>
                <w:bCs/>
                <w:color w:val="FFFFFF"/>
                <w:sz w:val="28"/>
                <w:szCs w:val="28"/>
              </w:rPr>
              <w:t>Options considered to implement the change:</w:t>
            </w:r>
          </w:p>
        </w:tc>
      </w:tr>
      <w:tr w:rsidR="00524EF7" w14:paraId="2E4423B3" w14:textId="77777777">
        <w:trPr>
          <w:trHeight w:val="2321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751A6" w14:textId="77777777" w:rsidR="00524EF7" w:rsidRDefault="00524EF7">
            <w:pPr>
              <w:autoSpaceDE w:val="0"/>
            </w:pPr>
            <w:r>
              <w:rPr>
                <w:rFonts w:cs="Verdana"/>
                <w:i/>
                <w:iCs/>
                <w:color w:val="000080"/>
                <w:sz w:val="22"/>
                <w:szCs w:val="22"/>
              </w:rPr>
              <w:t xml:space="preserve">Document the options that have been considered and reviewed by the team. </w:t>
            </w:r>
          </w:p>
        </w:tc>
      </w:tr>
      <w:tr w:rsidR="00524EF7" w14:paraId="173192F5" w14:textId="77777777">
        <w:trPr>
          <w:trHeight w:val="629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071A4E11" w14:textId="77777777" w:rsidR="00524EF7" w:rsidRDefault="00524EF7">
            <w:pPr>
              <w:autoSpaceDE w:val="0"/>
            </w:pPr>
            <w:r>
              <w:rPr>
                <w:rFonts w:cs="Verdana"/>
                <w:b/>
                <w:bCs/>
                <w:color w:val="FFFFFF"/>
                <w:sz w:val="28"/>
                <w:szCs w:val="28"/>
              </w:rPr>
              <w:t>Impact of each option (Cost, Scope, Schedule, Quality):</w:t>
            </w:r>
          </w:p>
        </w:tc>
      </w:tr>
      <w:tr w:rsidR="00524EF7" w14:paraId="0FF173EF" w14:textId="77777777">
        <w:trPr>
          <w:trHeight w:val="2170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F7DFE" w14:textId="77777777" w:rsidR="00524EF7" w:rsidRDefault="00524EF7">
            <w:pPr>
              <w:autoSpaceDE w:val="0"/>
            </w:pPr>
            <w:r>
              <w:rPr>
                <w:rFonts w:cs="Verdana"/>
                <w:i/>
                <w:iCs/>
                <w:color w:val="000080"/>
                <w:sz w:val="22"/>
                <w:szCs w:val="22"/>
              </w:rPr>
              <w:t xml:space="preserve">For each option, explain the impact on Cost, Scope, Schedule and Quality. </w:t>
            </w:r>
          </w:p>
        </w:tc>
      </w:tr>
      <w:tr w:rsidR="00524EF7" w14:paraId="44C763C1" w14:textId="77777777">
        <w:trPr>
          <w:trHeight w:val="711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3CF95890" w14:textId="77777777" w:rsidR="00524EF7" w:rsidRDefault="00524EF7">
            <w:pPr>
              <w:autoSpaceDE w:val="0"/>
            </w:pPr>
            <w:r>
              <w:rPr>
                <w:rFonts w:cs="Verdana"/>
                <w:b/>
                <w:bCs/>
                <w:color w:val="FFFFFF"/>
                <w:sz w:val="28"/>
                <w:szCs w:val="28"/>
              </w:rPr>
              <w:t>Chosen solution:</w:t>
            </w:r>
          </w:p>
        </w:tc>
      </w:tr>
      <w:tr w:rsidR="00524EF7" w14:paraId="127BABE0" w14:textId="77777777">
        <w:trPr>
          <w:trHeight w:val="1590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ABBFB" w14:textId="77777777" w:rsidR="00524EF7" w:rsidRDefault="00524EF7">
            <w:pPr>
              <w:autoSpaceDE w:val="0"/>
            </w:pPr>
            <w:r>
              <w:rPr>
                <w:rFonts w:cs="Verdana"/>
                <w:i/>
                <w:iCs/>
                <w:color w:val="000080"/>
                <w:sz w:val="22"/>
                <w:szCs w:val="22"/>
              </w:rPr>
              <w:t xml:space="preserve">Explain which option has been chosen and why. </w:t>
            </w:r>
          </w:p>
          <w:p w14:paraId="3E1A4FFF" w14:textId="77777777" w:rsidR="00524EF7" w:rsidRDefault="00524EF7">
            <w:pPr>
              <w:autoSpaceDE w:val="0"/>
              <w:rPr>
                <w:rFonts w:cs="Verdana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</w:tr>
      <w:tr w:rsidR="00524EF7" w14:paraId="41B3CE1B" w14:textId="77777777">
        <w:trPr>
          <w:trHeight w:val="659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2D7D79BB" w14:textId="77777777" w:rsidR="00524EF7" w:rsidRDefault="00524EF7">
            <w:pPr>
              <w:autoSpaceDE w:val="0"/>
            </w:pPr>
            <w:r>
              <w:rPr>
                <w:rFonts w:cs="Verdana"/>
                <w:b/>
                <w:bCs/>
                <w:color w:val="FFFFFF"/>
                <w:sz w:val="28"/>
                <w:szCs w:val="28"/>
              </w:rPr>
              <w:t>Approval Signature(s) and Date(s):</w:t>
            </w:r>
          </w:p>
        </w:tc>
      </w:tr>
      <w:tr w:rsidR="00524EF7" w14:paraId="775BFA10" w14:textId="77777777">
        <w:trPr>
          <w:trHeight w:val="1085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6AD1D" w14:textId="77777777" w:rsidR="00524EF7" w:rsidRDefault="00524EF7">
            <w:pPr>
              <w:autoSpaceDE w:val="0"/>
            </w:pPr>
            <w:r>
              <w:rPr>
                <w:rFonts w:cs="Verdana"/>
                <w:i/>
                <w:iCs/>
                <w:color w:val="000080"/>
                <w:sz w:val="22"/>
                <w:szCs w:val="22"/>
              </w:rPr>
              <w:t>IHVN CDC IPS HIS Testing Team</w:t>
            </w:r>
          </w:p>
        </w:tc>
      </w:tr>
    </w:tbl>
    <w:p w14:paraId="1E95316C" w14:textId="77777777" w:rsidR="00524EF7" w:rsidRDefault="00524EF7">
      <w:pPr>
        <w:autoSpaceDE w:val="0"/>
      </w:pPr>
    </w:p>
    <w:sectPr w:rsidR="00524EF7">
      <w:headerReference w:type="default" r:id="rId29"/>
      <w:footerReference w:type="default" r:id="rId30"/>
      <w:headerReference w:type="first" r:id="rId31"/>
      <w:footerReference w:type="first" r:id="rId32"/>
      <w:pgSz w:w="12240" w:h="15840"/>
      <w:pgMar w:top="776" w:right="1080" w:bottom="776" w:left="108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eyemi Adegoke" w:date="2023-12-15T13:34:00Z" w:initials="AA">
    <w:p w14:paraId="4C197E2B" w14:textId="77777777" w:rsidR="00905BE3" w:rsidRDefault="00905BE3" w:rsidP="00905BE3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1" w:author="Adeyemi Adegoke" w:date="2023-12-15T13:35:00Z" w:initials="AA">
    <w:p w14:paraId="67BDF6BC" w14:textId="14351BA0" w:rsidR="00905BE3" w:rsidRDefault="00905BE3" w:rsidP="00905BE3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2" w:author="Adeyemi Adegoke" w:date="2023-12-15T13:36:00Z" w:initials="AA">
    <w:p w14:paraId="21E8448F" w14:textId="77777777" w:rsidR="00905BE3" w:rsidRDefault="00905BE3" w:rsidP="00905BE3">
      <w:pPr>
        <w:pStyle w:val="CommentText"/>
      </w:pPr>
      <w:r>
        <w:rPr>
          <w:rStyle w:val="CommentReference"/>
        </w:rPr>
        <w:annotationRef/>
      </w:r>
      <w:r>
        <w:t>PENDING</w:t>
      </w:r>
    </w:p>
  </w:comment>
  <w:comment w:id="3" w:author="Adeyemi Adegoke" w:date="2023-12-15T13:36:00Z" w:initials="AA">
    <w:p w14:paraId="6DB0FAFA" w14:textId="77777777" w:rsidR="00905BE3" w:rsidRDefault="00905BE3" w:rsidP="00905BE3">
      <w:pPr>
        <w:pStyle w:val="CommentText"/>
      </w:pPr>
      <w:r>
        <w:rPr>
          <w:rStyle w:val="CommentReference"/>
        </w:rPr>
        <w:annotationRef/>
      </w:r>
      <w:r>
        <w:t>REOLVED</w:t>
      </w:r>
    </w:p>
  </w:comment>
  <w:comment w:id="4" w:author="Adeyemi Adegoke" w:date="2023-12-15T13:36:00Z" w:initials="AA">
    <w:p w14:paraId="0E1115DA" w14:textId="77777777" w:rsidR="00905BE3" w:rsidRDefault="00905BE3" w:rsidP="00905BE3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5" w:author="Adeyemi Adegoke" w:date="2023-12-15T13:37:00Z" w:initials="AA">
    <w:p w14:paraId="0925CD5E" w14:textId="77777777" w:rsidR="00905BE3" w:rsidRDefault="00905BE3" w:rsidP="00905BE3">
      <w:pPr>
        <w:pStyle w:val="CommentText"/>
      </w:pPr>
      <w:r>
        <w:rPr>
          <w:rStyle w:val="CommentReference"/>
        </w:rPr>
        <w:annotationRef/>
      </w:r>
      <w:r>
        <w:t xml:space="preserve">Require Further review by the Inter-IP Team as the drugs may not yet been shared </w:t>
      </w:r>
    </w:p>
  </w:comment>
  <w:comment w:id="6" w:author="Adeyemi Adegoke" w:date="2023-12-15T13:38:00Z" w:initials="AA">
    <w:p w14:paraId="7D9B0327" w14:textId="77777777" w:rsidR="00905BE3" w:rsidRDefault="00905BE3" w:rsidP="00905BE3">
      <w:pPr>
        <w:pStyle w:val="CommentText"/>
      </w:pPr>
      <w:r>
        <w:rPr>
          <w:rStyle w:val="CommentReference"/>
        </w:rPr>
        <w:annotationRef/>
      </w:r>
      <w:r>
        <w:t>RESOLVED</w:t>
      </w:r>
    </w:p>
  </w:comment>
  <w:comment w:id="7" w:author="Adeyemi Adegoke" w:date="2023-12-15T13:39:00Z" w:initials="AA">
    <w:p w14:paraId="321F3F36" w14:textId="77777777" w:rsidR="00905BE3" w:rsidRDefault="00905BE3" w:rsidP="00905BE3">
      <w:pPr>
        <w:pStyle w:val="CommentText"/>
      </w:pPr>
      <w:r>
        <w:rPr>
          <w:rStyle w:val="CommentReference"/>
        </w:rPr>
        <w:annotationRef/>
      </w:r>
      <w:r>
        <w:t>To be reviewed by the APIN dev team</w:t>
      </w:r>
    </w:p>
  </w:comment>
  <w:comment w:id="8" w:author="Adeyemi Adegoke" w:date="2023-12-15T13:39:00Z" w:initials="AA">
    <w:p w14:paraId="0135C620" w14:textId="0C02C9E5" w:rsidR="00905BE3" w:rsidRDefault="00905BE3" w:rsidP="00905BE3">
      <w:pPr>
        <w:pStyle w:val="CommentText"/>
      </w:pPr>
      <w:r>
        <w:rPr>
          <w:rStyle w:val="CommentReference"/>
        </w:rPr>
        <w:annotationRef/>
      </w:r>
      <w:r>
        <w:t>To be reviewed by the CIHP team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197E2B" w15:done="0"/>
  <w15:commentEx w15:paraId="67BDF6BC" w15:done="0"/>
  <w15:commentEx w15:paraId="21E8448F" w15:done="0"/>
  <w15:commentEx w15:paraId="6DB0FAFA" w15:done="0"/>
  <w15:commentEx w15:paraId="0E1115DA" w15:done="0"/>
  <w15:commentEx w15:paraId="0925CD5E" w15:done="0"/>
  <w15:commentEx w15:paraId="7D9B0327" w15:done="0"/>
  <w15:commentEx w15:paraId="321F3F36" w15:done="0"/>
  <w15:commentEx w15:paraId="0135C6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4D9BD1" w16cex:dateUtc="2023-12-15T12:34:00Z"/>
  <w16cex:commentExtensible w16cex:durableId="3773C853" w16cex:dateUtc="2023-12-15T12:35:00Z"/>
  <w16cex:commentExtensible w16cex:durableId="4A06381E" w16cex:dateUtc="2023-12-15T12:36:00Z"/>
  <w16cex:commentExtensible w16cex:durableId="31CDBC0C" w16cex:dateUtc="2023-12-15T12:36:00Z"/>
  <w16cex:commentExtensible w16cex:durableId="414DCC0E" w16cex:dateUtc="2023-12-15T12:36:00Z"/>
  <w16cex:commentExtensible w16cex:durableId="1A2C597E" w16cex:dateUtc="2023-12-15T12:37:00Z"/>
  <w16cex:commentExtensible w16cex:durableId="143C4935" w16cex:dateUtc="2023-12-15T12:38:00Z"/>
  <w16cex:commentExtensible w16cex:durableId="78D225C5" w16cex:dateUtc="2023-12-15T12:39:00Z"/>
  <w16cex:commentExtensible w16cex:durableId="5D38A920" w16cex:dateUtc="2023-12-15T1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197E2B" w16cid:durableId="0E4D9BD1"/>
  <w16cid:commentId w16cid:paraId="67BDF6BC" w16cid:durableId="3773C853"/>
  <w16cid:commentId w16cid:paraId="21E8448F" w16cid:durableId="4A06381E"/>
  <w16cid:commentId w16cid:paraId="6DB0FAFA" w16cid:durableId="31CDBC0C"/>
  <w16cid:commentId w16cid:paraId="0E1115DA" w16cid:durableId="414DCC0E"/>
  <w16cid:commentId w16cid:paraId="0925CD5E" w16cid:durableId="1A2C597E"/>
  <w16cid:commentId w16cid:paraId="7D9B0327" w16cid:durableId="143C4935"/>
  <w16cid:commentId w16cid:paraId="321F3F36" w16cid:durableId="78D225C5"/>
  <w16cid:commentId w16cid:paraId="0135C620" w16cid:durableId="5D38A9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F7188" w14:textId="77777777" w:rsidR="001661AA" w:rsidRDefault="001661AA">
      <w:pPr>
        <w:spacing w:before="0" w:after="0" w:line="240" w:lineRule="auto"/>
      </w:pPr>
      <w:r>
        <w:separator/>
      </w:r>
    </w:p>
  </w:endnote>
  <w:endnote w:type="continuationSeparator" w:id="0">
    <w:p w14:paraId="5CAC4218" w14:textId="77777777" w:rsidR="001661AA" w:rsidRDefault="001661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ohit Devanagari">
    <w:altName w:val="Arial Unicode MS"/>
    <w:charset w:val="01"/>
    <w:family w:val="auto"/>
    <w:pitch w:val="default"/>
    <w:sig w:usb0="00000000" w:usb1="00000000" w:usb2="00000000" w:usb3="00000000" w:csb0="00040001" w:csb1="00000000"/>
  </w:font>
  <w:font w:name="Adobe Garamond Pro">
    <w:altName w:val="Garamond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5C085" w14:textId="77777777" w:rsidR="00524EF7" w:rsidRDefault="00524EF7">
    <w:pPr>
      <w:pStyle w:val="Footer"/>
      <w:pBdr>
        <w:top w:val="single" w:sz="4" w:space="1" w:color="D9D9D9"/>
        <w:left w:val="none" w:sz="0" w:space="0" w:color="000000"/>
        <w:bottom w:val="none" w:sz="0" w:space="0" w:color="000000"/>
        <w:right w:val="none" w:sz="0" w:space="0" w:color="000000"/>
      </w:pBdr>
      <w:jc w:val="right"/>
    </w:pPr>
    <w:r>
      <w:fldChar w:fldCharType="begin"/>
    </w:r>
    <w:r>
      <w:instrText xml:space="preserve"> PAGE </w:instrText>
    </w:r>
    <w:r>
      <w:fldChar w:fldCharType="separate"/>
    </w:r>
    <w:r w:rsidR="00B52505">
      <w:rPr>
        <w:noProof/>
      </w:rPr>
      <w:t>3</w:t>
    </w:r>
    <w:r>
      <w:fldChar w:fldCharType="end"/>
    </w:r>
    <w:r>
      <w:rPr>
        <w:rFonts w:eastAsia="Calibri" w:cs="Calibri"/>
      </w:rPr>
      <w:t xml:space="preserve"> </w:t>
    </w:r>
    <w:r>
      <w:t xml:space="preserve">| </w:t>
    </w:r>
    <w:r>
      <w:rPr>
        <w:color w:val="7F7F7F"/>
        <w:spacing w:val="60"/>
      </w:rPr>
      <w:t>Page</w:t>
    </w:r>
  </w:p>
  <w:p w14:paraId="07078C35" w14:textId="77777777" w:rsidR="00524EF7" w:rsidRDefault="00524EF7">
    <w:pPr>
      <w:pStyle w:val="Footer"/>
      <w:tabs>
        <w:tab w:val="center" w:pos="7699"/>
        <w:tab w:val="right" w:pos="15398"/>
      </w:tabs>
    </w:pPr>
    <w:r>
      <w:rPr>
        <w:rFonts w:cs="Adobe Garamond Pro"/>
        <w:color w:val="969696"/>
      </w:rPr>
      <w:tab/>
    </w:r>
    <w:r>
      <w:rPr>
        <w:rFonts w:cs="Adobe Garamond Pro"/>
        <w:color w:val="969696"/>
      </w:rPr>
      <w:tab/>
    </w:r>
    <w:r>
      <w:rPr>
        <w:rFonts w:ascii="Arial" w:hAnsi="Arial" w:cs="Arial"/>
      </w:rPr>
      <w:t>LIMS-NMRS Change Request Document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FFD48" w14:textId="77777777" w:rsidR="00524EF7" w:rsidRDefault="00524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794BF" w14:textId="77777777" w:rsidR="001661AA" w:rsidRDefault="001661AA">
      <w:pPr>
        <w:spacing w:before="0" w:after="0" w:line="240" w:lineRule="auto"/>
      </w:pPr>
      <w:r>
        <w:separator/>
      </w:r>
    </w:p>
  </w:footnote>
  <w:footnote w:type="continuationSeparator" w:id="0">
    <w:p w14:paraId="037107F0" w14:textId="77777777" w:rsidR="001661AA" w:rsidRDefault="001661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0284" w14:textId="0226E7D1" w:rsidR="00524EF7" w:rsidRDefault="00905BE3">
    <w:pPr>
      <w:rPr>
        <w:lang w:val="en-US" w:eastAsia="en-US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1" wp14:anchorId="11E12A8A" wp14:editId="6F1B3757">
              <wp:simplePos x="0" y="0"/>
              <wp:positionH relativeFrom="page">
                <wp:posOffset>685800</wp:posOffset>
              </wp:positionH>
              <wp:positionV relativeFrom="page">
                <wp:posOffset>452755</wp:posOffset>
              </wp:positionV>
              <wp:extent cx="6400165" cy="392430"/>
              <wp:effectExtent l="0" t="5080" r="635" b="2540"/>
              <wp:wrapSquare wrapText="bothSides"/>
              <wp:docPr id="20589835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165" cy="3924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99EAB" w14:textId="77777777" w:rsidR="00524EF7" w:rsidRDefault="00524EF7">
                          <w:pPr>
                            <w:pStyle w:val="Header"/>
                            <w:jc w:val="center"/>
                          </w:pPr>
                          <w:r>
                            <w:rPr>
                              <w:caps/>
                              <w:color w:val="FFFFFF"/>
                              <w:sz w:val="32"/>
                              <w:szCs w:val="32"/>
                            </w:rPr>
                            <w:t xml:space="preserve">Change Request </w:t>
                          </w:r>
                        </w:p>
                      </w:txbxContent>
                    </wps:txbx>
                    <wps:bodyPr rot="0" vert="horz" wrap="square" lIns="92075" tIns="46355" rIns="92075" bIns="4635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12A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pt;margin-top:35.65pt;width:503.95pt;height:30.9pt;z-index:-25165875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" stroked="f">
              <v:fill opacity="0"/>
              <v:textbox inset="7.25pt,3.65pt,7.25pt,3.65pt">
                <w:txbxContent>
                  <w:p w14:paraId="06299EAB" w14:textId="77777777" w:rsidR="00524EF7" w:rsidRDefault="00524EF7">
                    <w:pPr>
                      <w:pStyle w:val="Header"/>
                      <w:jc w:val="center"/>
                    </w:pPr>
                    <w:r>
                      <w:rPr>
                        <w:caps/>
                        <w:color w:val="FFFFFF"/>
                        <w:sz w:val="32"/>
                        <w:szCs w:val="32"/>
                      </w:rPr>
                      <w:t xml:space="preserve">Change Request 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65261" w14:textId="77777777" w:rsidR="00524EF7" w:rsidRDefault="00524E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FF4A70"/>
    <w:multiLevelType w:val="hybridMultilevel"/>
    <w:tmpl w:val="CE5C498E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7F669D"/>
    <w:multiLevelType w:val="hybridMultilevel"/>
    <w:tmpl w:val="228A8B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E655C"/>
    <w:multiLevelType w:val="hybridMultilevel"/>
    <w:tmpl w:val="768A2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377F6"/>
    <w:multiLevelType w:val="hybridMultilevel"/>
    <w:tmpl w:val="F0CED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D2381"/>
    <w:multiLevelType w:val="hybridMultilevel"/>
    <w:tmpl w:val="BE7AC216"/>
    <w:lvl w:ilvl="0" w:tplc="FFFFFFFF">
      <w:start w:val="1"/>
      <w:numFmt w:val="decimal"/>
      <w:lvlText w:val="%1."/>
      <w:lvlJc w:val="left"/>
      <w:pPr>
        <w:ind w:left="1488" w:hanging="360"/>
      </w:pPr>
    </w:lvl>
    <w:lvl w:ilvl="1" w:tplc="08090019" w:tentative="1">
      <w:start w:val="1"/>
      <w:numFmt w:val="lowerLetter"/>
      <w:lvlText w:val="%2."/>
      <w:lvlJc w:val="left"/>
      <w:pPr>
        <w:ind w:left="2208" w:hanging="360"/>
      </w:pPr>
    </w:lvl>
    <w:lvl w:ilvl="2" w:tplc="0809001B" w:tentative="1">
      <w:start w:val="1"/>
      <w:numFmt w:val="lowerRoman"/>
      <w:lvlText w:val="%3."/>
      <w:lvlJc w:val="right"/>
      <w:pPr>
        <w:ind w:left="2928" w:hanging="180"/>
      </w:pPr>
    </w:lvl>
    <w:lvl w:ilvl="3" w:tplc="0809000F" w:tentative="1">
      <w:start w:val="1"/>
      <w:numFmt w:val="decimal"/>
      <w:lvlText w:val="%4."/>
      <w:lvlJc w:val="left"/>
      <w:pPr>
        <w:ind w:left="3648" w:hanging="360"/>
      </w:pPr>
    </w:lvl>
    <w:lvl w:ilvl="4" w:tplc="08090019" w:tentative="1">
      <w:start w:val="1"/>
      <w:numFmt w:val="lowerLetter"/>
      <w:lvlText w:val="%5."/>
      <w:lvlJc w:val="left"/>
      <w:pPr>
        <w:ind w:left="4368" w:hanging="360"/>
      </w:pPr>
    </w:lvl>
    <w:lvl w:ilvl="5" w:tplc="0809001B" w:tentative="1">
      <w:start w:val="1"/>
      <w:numFmt w:val="lowerRoman"/>
      <w:lvlText w:val="%6."/>
      <w:lvlJc w:val="right"/>
      <w:pPr>
        <w:ind w:left="5088" w:hanging="180"/>
      </w:pPr>
    </w:lvl>
    <w:lvl w:ilvl="6" w:tplc="0809000F" w:tentative="1">
      <w:start w:val="1"/>
      <w:numFmt w:val="decimal"/>
      <w:lvlText w:val="%7."/>
      <w:lvlJc w:val="left"/>
      <w:pPr>
        <w:ind w:left="5808" w:hanging="360"/>
      </w:pPr>
    </w:lvl>
    <w:lvl w:ilvl="7" w:tplc="08090019" w:tentative="1">
      <w:start w:val="1"/>
      <w:numFmt w:val="lowerLetter"/>
      <w:lvlText w:val="%8."/>
      <w:lvlJc w:val="left"/>
      <w:pPr>
        <w:ind w:left="6528" w:hanging="360"/>
      </w:pPr>
    </w:lvl>
    <w:lvl w:ilvl="8" w:tplc="08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6" w15:restartNumberingAfterBreak="0">
    <w:nsid w:val="0FFF4AFD"/>
    <w:multiLevelType w:val="multilevel"/>
    <w:tmpl w:val="473C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30C2E"/>
    <w:multiLevelType w:val="hybridMultilevel"/>
    <w:tmpl w:val="228A8B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137B4"/>
    <w:multiLevelType w:val="hybridMultilevel"/>
    <w:tmpl w:val="67EAF7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62A0B"/>
    <w:multiLevelType w:val="hybridMultilevel"/>
    <w:tmpl w:val="C2C0BA4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4709"/>
    <w:multiLevelType w:val="hybridMultilevel"/>
    <w:tmpl w:val="306E7C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53355"/>
    <w:multiLevelType w:val="hybridMultilevel"/>
    <w:tmpl w:val="B152089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C339C8"/>
    <w:multiLevelType w:val="hybridMultilevel"/>
    <w:tmpl w:val="31921636"/>
    <w:lvl w:ilvl="0" w:tplc="04090011">
      <w:start w:val="1"/>
      <w:numFmt w:val="decimal"/>
      <w:lvlText w:val="%1)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3A4823E2"/>
    <w:multiLevelType w:val="hybridMultilevel"/>
    <w:tmpl w:val="37A40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243D11"/>
    <w:multiLevelType w:val="hybridMultilevel"/>
    <w:tmpl w:val="09324804"/>
    <w:lvl w:ilvl="0" w:tplc="0809000F">
      <w:start w:val="1"/>
      <w:numFmt w:val="decimal"/>
      <w:lvlText w:val="%1."/>
      <w:lvlJc w:val="left"/>
      <w:pPr>
        <w:ind w:left="1488" w:hanging="360"/>
      </w:pPr>
    </w:lvl>
    <w:lvl w:ilvl="1" w:tplc="08090019" w:tentative="1">
      <w:start w:val="1"/>
      <w:numFmt w:val="lowerLetter"/>
      <w:lvlText w:val="%2."/>
      <w:lvlJc w:val="left"/>
      <w:pPr>
        <w:ind w:left="2208" w:hanging="360"/>
      </w:pPr>
    </w:lvl>
    <w:lvl w:ilvl="2" w:tplc="0809001B" w:tentative="1">
      <w:start w:val="1"/>
      <w:numFmt w:val="lowerRoman"/>
      <w:lvlText w:val="%3."/>
      <w:lvlJc w:val="right"/>
      <w:pPr>
        <w:ind w:left="2928" w:hanging="180"/>
      </w:pPr>
    </w:lvl>
    <w:lvl w:ilvl="3" w:tplc="0809000F" w:tentative="1">
      <w:start w:val="1"/>
      <w:numFmt w:val="decimal"/>
      <w:lvlText w:val="%4."/>
      <w:lvlJc w:val="left"/>
      <w:pPr>
        <w:ind w:left="3648" w:hanging="360"/>
      </w:pPr>
    </w:lvl>
    <w:lvl w:ilvl="4" w:tplc="08090019" w:tentative="1">
      <w:start w:val="1"/>
      <w:numFmt w:val="lowerLetter"/>
      <w:lvlText w:val="%5."/>
      <w:lvlJc w:val="left"/>
      <w:pPr>
        <w:ind w:left="4368" w:hanging="360"/>
      </w:pPr>
    </w:lvl>
    <w:lvl w:ilvl="5" w:tplc="0809001B" w:tentative="1">
      <w:start w:val="1"/>
      <w:numFmt w:val="lowerRoman"/>
      <w:lvlText w:val="%6."/>
      <w:lvlJc w:val="right"/>
      <w:pPr>
        <w:ind w:left="5088" w:hanging="180"/>
      </w:pPr>
    </w:lvl>
    <w:lvl w:ilvl="6" w:tplc="0809000F" w:tentative="1">
      <w:start w:val="1"/>
      <w:numFmt w:val="decimal"/>
      <w:lvlText w:val="%7."/>
      <w:lvlJc w:val="left"/>
      <w:pPr>
        <w:ind w:left="5808" w:hanging="360"/>
      </w:pPr>
    </w:lvl>
    <w:lvl w:ilvl="7" w:tplc="08090019" w:tentative="1">
      <w:start w:val="1"/>
      <w:numFmt w:val="lowerLetter"/>
      <w:lvlText w:val="%8."/>
      <w:lvlJc w:val="left"/>
      <w:pPr>
        <w:ind w:left="6528" w:hanging="360"/>
      </w:pPr>
    </w:lvl>
    <w:lvl w:ilvl="8" w:tplc="08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5" w15:restartNumberingAfterBreak="0">
    <w:nsid w:val="3F001E63"/>
    <w:multiLevelType w:val="hybridMultilevel"/>
    <w:tmpl w:val="D0061F28"/>
    <w:lvl w:ilvl="0" w:tplc="A50ADAF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FD6E3"/>
    <w:multiLevelType w:val="singleLevel"/>
    <w:tmpl w:val="410FD6E3"/>
    <w:lvl w:ilvl="0">
      <w:start w:val="1"/>
      <w:numFmt w:val="bullet"/>
      <w:lvlText w:val="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</w:rPr>
    </w:lvl>
  </w:abstractNum>
  <w:abstractNum w:abstractNumId="17" w15:restartNumberingAfterBreak="0">
    <w:nsid w:val="48B74DD1"/>
    <w:multiLevelType w:val="hybridMultilevel"/>
    <w:tmpl w:val="37ECD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A3A9C"/>
    <w:multiLevelType w:val="hybridMultilevel"/>
    <w:tmpl w:val="08ECC134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0909C8"/>
    <w:multiLevelType w:val="hybridMultilevel"/>
    <w:tmpl w:val="A8B813CC"/>
    <w:lvl w:ilvl="0" w:tplc="AF4C8D28">
      <w:start w:val="1"/>
      <w:numFmt w:val="decimal"/>
      <w:lvlText w:val="%1."/>
      <w:lvlJc w:val="left"/>
      <w:pPr>
        <w:ind w:left="720" w:hanging="360"/>
      </w:pPr>
      <w:rPr>
        <w:rFonts w:cs="Verdana" w:hint="default"/>
        <w:color w:val="000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E3F15"/>
    <w:multiLevelType w:val="hybridMultilevel"/>
    <w:tmpl w:val="7CF898A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751A1D"/>
    <w:multiLevelType w:val="hybridMultilevel"/>
    <w:tmpl w:val="A09E76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77724"/>
    <w:multiLevelType w:val="hybridMultilevel"/>
    <w:tmpl w:val="FF9E1C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E62F4"/>
    <w:multiLevelType w:val="hybridMultilevel"/>
    <w:tmpl w:val="27680CCC"/>
    <w:lvl w:ilvl="0" w:tplc="4C12B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A7777"/>
    <w:multiLevelType w:val="hybridMultilevel"/>
    <w:tmpl w:val="B92E8E34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903706"/>
    <w:multiLevelType w:val="hybridMultilevel"/>
    <w:tmpl w:val="5CD277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C340AA"/>
    <w:multiLevelType w:val="hybridMultilevel"/>
    <w:tmpl w:val="801C27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680FAB"/>
    <w:multiLevelType w:val="hybridMultilevel"/>
    <w:tmpl w:val="2B9457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3E2C71"/>
    <w:multiLevelType w:val="hybridMultilevel"/>
    <w:tmpl w:val="68D8B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B5C80"/>
    <w:multiLevelType w:val="hybridMultilevel"/>
    <w:tmpl w:val="B9848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FE3B12"/>
    <w:multiLevelType w:val="hybridMultilevel"/>
    <w:tmpl w:val="A3C8A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398381">
    <w:abstractNumId w:val="0"/>
  </w:num>
  <w:num w:numId="2" w16cid:durableId="705253909">
    <w:abstractNumId w:val="4"/>
  </w:num>
  <w:num w:numId="3" w16cid:durableId="789477902">
    <w:abstractNumId w:val="19"/>
  </w:num>
  <w:num w:numId="4" w16cid:durableId="1054432761">
    <w:abstractNumId w:val="12"/>
  </w:num>
  <w:num w:numId="5" w16cid:durableId="1823229089">
    <w:abstractNumId w:val="11"/>
  </w:num>
  <w:num w:numId="6" w16cid:durableId="121703261">
    <w:abstractNumId w:val="16"/>
  </w:num>
  <w:num w:numId="7" w16cid:durableId="846599495">
    <w:abstractNumId w:val="18"/>
  </w:num>
  <w:num w:numId="8" w16cid:durableId="1775708560">
    <w:abstractNumId w:val="9"/>
  </w:num>
  <w:num w:numId="9" w16cid:durableId="868028181">
    <w:abstractNumId w:val="1"/>
  </w:num>
  <w:num w:numId="10" w16cid:durableId="1016343932">
    <w:abstractNumId w:val="24"/>
  </w:num>
  <w:num w:numId="11" w16cid:durableId="433015635">
    <w:abstractNumId w:val="23"/>
  </w:num>
  <w:num w:numId="12" w16cid:durableId="2088964238">
    <w:abstractNumId w:val="14"/>
  </w:num>
  <w:num w:numId="13" w16cid:durableId="1192957940">
    <w:abstractNumId w:val="22"/>
  </w:num>
  <w:num w:numId="14" w16cid:durableId="552086405">
    <w:abstractNumId w:val="30"/>
  </w:num>
  <w:num w:numId="15" w16cid:durableId="1462459970">
    <w:abstractNumId w:val="28"/>
  </w:num>
  <w:num w:numId="16" w16cid:durableId="1591039437">
    <w:abstractNumId w:val="10"/>
  </w:num>
  <w:num w:numId="17" w16cid:durableId="134632522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384402389">
    <w:abstractNumId w:val="21"/>
  </w:num>
  <w:num w:numId="19" w16cid:durableId="406805301">
    <w:abstractNumId w:val="27"/>
  </w:num>
  <w:num w:numId="20" w16cid:durableId="984310563">
    <w:abstractNumId w:val="20"/>
  </w:num>
  <w:num w:numId="21" w16cid:durableId="1907260882">
    <w:abstractNumId w:val="13"/>
  </w:num>
  <w:num w:numId="22" w16cid:durableId="82778762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375806607">
    <w:abstractNumId w:val="8"/>
  </w:num>
  <w:num w:numId="24" w16cid:durableId="1198588916">
    <w:abstractNumId w:val="25"/>
  </w:num>
  <w:num w:numId="25" w16cid:durableId="1724325356">
    <w:abstractNumId w:val="3"/>
  </w:num>
  <w:num w:numId="26" w16cid:durableId="311447623">
    <w:abstractNumId w:val="29"/>
  </w:num>
  <w:num w:numId="27" w16cid:durableId="16395142">
    <w:abstractNumId w:val="15"/>
  </w:num>
  <w:num w:numId="28" w16cid:durableId="1745451569">
    <w:abstractNumId w:val="2"/>
  </w:num>
  <w:num w:numId="29" w16cid:durableId="1960450374">
    <w:abstractNumId w:val="7"/>
  </w:num>
  <w:num w:numId="30" w16cid:durableId="1465849805">
    <w:abstractNumId w:val="5"/>
  </w:num>
  <w:num w:numId="31" w16cid:durableId="1014571965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eyemi Adegoke">
    <w15:presenceInfo w15:providerId="AD" w15:userId="S::AAdegoke@ccfng.org::4e124345-27d3-4e1e-b484-58270c778d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05"/>
    <w:rsid w:val="00007B02"/>
    <w:rsid w:val="00020555"/>
    <w:rsid w:val="000534DE"/>
    <w:rsid w:val="00055D12"/>
    <w:rsid w:val="00081EC4"/>
    <w:rsid w:val="00084553"/>
    <w:rsid w:val="000C4D2F"/>
    <w:rsid w:val="00134758"/>
    <w:rsid w:val="00157C49"/>
    <w:rsid w:val="001661AA"/>
    <w:rsid w:val="00181DFF"/>
    <w:rsid w:val="001B4DF6"/>
    <w:rsid w:val="001E2CE8"/>
    <w:rsid w:val="001F274A"/>
    <w:rsid w:val="001F73EE"/>
    <w:rsid w:val="0020015F"/>
    <w:rsid w:val="0020022F"/>
    <w:rsid w:val="00205314"/>
    <w:rsid w:val="002124D3"/>
    <w:rsid w:val="0022649B"/>
    <w:rsid w:val="002641E8"/>
    <w:rsid w:val="00287F0A"/>
    <w:rsid w:val="002A74EA"/>
    <w:rsid w:val="002C53B2"/>
    <w:rsid w:val="002E4562"/>
    <w:rsid w:val="003150D7"/>
    <w:rsid w:val="00331C4D"/>
    <w:rsid w:val="00335151"/>
    <w:rsid w:val="00374EB4"/>
    <w:rsid w:val="00391B90"/>
    <w:rsid w:val="003B595C"/>
    <w:rsid w:val="003C56B3"/>
    <w:rsid w:val="003E431A"/>
    <w:rsid w:val="003F2A8E"/>
    <w:rsid w:val="0040180A"/>
    <w:rsid w:val="0040415F"/>
    <w:rsid w:val="00411E64"/>
    <w:rsid w:val="00444A64"/>
    <w:rsid w:val="00447D12"/>
    <w:rsid w:val="004640C7"/>
    <w:rsid w:val="004931CC"/>
    <w:rsid w:val="0049390D"/>
    <w:rsid w:val="004C1A2B"/>
    <w:rsid w:val="004C25D9"/>
    <w:rsid w:val="0051337F"/>
    <w:rsid w:val="00524EF7"/>
    <w:rsid w:val="0055585A"/>
    <w:rsid w:val="00566E47"/>
    <w:rsid w:val="00583775"/>
    <w:rsid w:val="00587B03"/>
    <w:rsid w:val="0059083C"/>
    <w:rsid w:val="005F4A2C"/>
    <w:rsid w:val="005F793F"/>
    <w:rsid w:val="00624C10"/>
    <w:rsid w:val="00647EDF"/>
    <w:rsid w:val="006C1F85"/>
    <w:rsid w:val="006C5034"/>
    <w:rsid w:val="006F1C25"/>
    <w:rsid w:val="007407D8"/>
    <w:rsid w:val="00761D62"/>
    <w:rsid w:val="00764851"/>
    <w:rsid w:val="00772070"/>
    <w:rsid w:val="007B7F79"/>
    <w:rsid w:val="007C07EF"/>
    <w:rsid w:val="00817A2C"/>
    <w:rsid w:val="00880860"/>
    <w:rsid w:val="00897B65"/>
    <w:rsid w:val="008D1E27"/>
    <w:rsid w:val="008F5779"/>
    <w:rsid w:val="00905BE3"/>
    <w:rsid w:val="00915095"/>
    <w:rsid w:val="0091542F"/>
    <w:rsid w:val="00937C1D"/>
    <w:rsid w:val="00943878"/>
    <w:rsid w:val="00954439"/>
    <w:rsid w:val="0096518C"/>
    <w:rsid w:val="0096562C"/>
    <w:rsid w:val="009D4A07"/>
    <w:rsid w:val="009F7E58"/>
    <w:rsid w:val="00A10563"/>
    <w:rsid w:val="00A64969"/>
    <w:rsid w:val="00A817EE"/>
    <w:rsid w:val="00A93D9E"/>
    <w:rsid w:val="00B05A0F"/>
    <w:rsid w:val="00B06579"/>
    <w:rsid w:val="00B1679F"/>
    <w:rsid w:val="00B405F5"/>
    <w:rsid w:val="00B52505"/>
    <w:rsid w:val="00B90AA2"/>
    <w:rsid w:val="00BB58BC"/>
    <w:rsid w:val="00BF26A6"/>
    <w:rsid w:val="00BF612E"/>
    <w:rsid w:val="00C269C6"/>
    <w:rsid w:val="00C47DBE"/>
    <w:rsid w:val="00C54357"/>
    <w:rsid w:val="00C65D98"/>
    <w:rsid w:val="00C71B4B"/>
    <w:rsid w:val="00CA5D26"/>
    <w:rsid w:val="00CE151F"/>
    <w:rsid w:val="00CF3CBF"/>
    <w:rsid w:val="00D419FF"/>
    <w:rsid w:val="00D51C75"/>
    <w:rsid w:val="00D57934"/>
    <w:rsid w:val="00D85F59"/>
    <w:rsid w:val="00DB5117"/>
    <w:rsid w:val="00E3387B"/>
    <w:rsid w:val="00E40159"/>
    <w:rsid w:val="00E65B03"/>
    <w:rsid w:val="00E77271"/>
    <w:rsid w:val="00E86DFF"/>
    <w:rsid w:val="00EA50A4"/>
    <w:rsid w:val="00EB21C4"/>
    <w:rsid w:val="00EC1F51"/>
    <w:rsid w:val="00EC461E"/>
    <w:rsid w:val="00ED7A2A"/>
    <w:rsid w:val="00EF6404"/>
    <w:rsid w:val="00F252AB"/>
    <w:rsid w:val="00F26EA4"/>
    <w:rsid w:val="00F422DE"/>
    <w:rsid w:val="00F71BE0"/>
    <w:rsid w:val="00F80B5C"/>
    <w:rsid w:val="00F9793D"/>
    <w:rsid w:val="00FB5140"/>
    <w:rsid w:val="00FB60F2"/>
    <w:rsid w:val="00FF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52F1EB5"/>
  <w15:chartTrackingRefBased/>
  <w15:docId w15:val="{417CEC37-385A-433D-868B-CFD052D8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31A"/>
    <w:pPr>
      <w:suppressAutoHyphens/>
      <w:spacing w:before="100" w:after="200" w:line="276" w:lineRule="auto"/>
    </w:pPr>
    <w:rPr>
      <w:rFonts w:ascii="Calibri" w:hAnsi="Calibri"/>
      <w:lang w:eastAsia="zh-CN"/>
    </w:rPr>
  </w:style>
  <w:style w:type="paragraph" w:styleId="Heading1">
    <w:name w:val="heading 1"/>
    <w:basedOn w:val="Normal"/>
    <w:next w:val="Normal"/>
    <w:qFormat/>
    <w:pPr>
      <w:numPr>
        <w:numId w:val="1"/>
      </w:numPr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pBdr>
        <w:top w:val="single" w:sz="6" w:space="2" w:color="052F61"/>
        <w:left w:val="none" w:sz="0" w:space="0" w:color="000000"/>
        <w:bottom w:val="none" w:sz="0" w:space="0" w:color="000000"/>
        <w:right w:val="none" w:sz="0" w:space="0" w:color="000000"/>
      </w:pBdr>
      <w:spacing w:before="300" w:after="0"/>
      <w:outlineLvl w:val="2"/>
    </w:pPr>
    <w:rPr>
      <w:caps/>
      <w:color w:val="021730"/>
      <w:spacing w:val="15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pBdr>
        <w:top w:val="dotted" w:sz="6" w:space="2" w:color="052F61"/>
        <w:left w:val="none" w:sz="0" w:space="0" w:color="000000"/>
        <w:bottom w:val="none" w:sz="0" w:space="0" w:color="000000"/>
        <w:right w:val="none" w:sz="0" w:space="0" w:color="000000"/>
      </w:pBdr>
      <w:spacing w:before="200" w:after="0"/>
      <w:outlineLvl w:val="3"/>
    </w:pPr>
    <w:rPr>
      <w:caps/>
      <w:color w:val="032348"/>
      <w:spacing w:val="1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pBdr>
        <w:top w:val="none" w:sz="0" w:space="0" w:color="000000"/>
        <w:left w:val="none" w:sz="0" w:space="0" w:color="000000"/>
        <w:bottom w:val="single" w:sz="6" w:space="1" w:color="052F61"/>
        <w:right w:val="none" w:sz="0" w:space="0" w:color="000000"/>
      </w:pBdr>
      <w:spacing w:before="200" w:after="0"/>
      <w:outlineLvl w:val="4"/>
    </w:pPr>
    <w:rPr>
      <w:caps/>
      <w:color w:val="032348"/>
      <w:spacing w:val="1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pBdr>
        <w:top w:val="none" w:sz="0" w:space="0" w:color="000000"/>
        <w:left w:val="none" w:sz="0" w:space="0" w:color="000000"/>
        <w:bottom w:val="dotted" w:sz="6" w:space="1" w:color="052F61"/>
        <w:right w:val="none" w:sz="0" w:space="0" w:color="000000"/>
      </w:pBdr>
      <w:spacing w:before="200" w:after="0"/>
      <w:outlineLvl w:val="5"/>
    </w:pPr>
    <w:rPr>
      <w:caps/>
      <w:color w:val="032348"/>
      <w:spacing w:val="1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00" w:after="0"/>
      <w:outlineLvl w:val="6"/>
    </w:pPr>
    <w:rPr>
      <w:caps/>
      <w:color w:val="032348"/>
      <w:spacing w:val="1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ing1Char">
    <w:name w:val="Heading 1 Char"/>
    <w:rPr>
      <w:caps/>
      <w:color w:val="FFFFFF"/>
      <w:spacing w:val="15"/>
      <w:sz w:val="22"/>
      <w:szCs w:val="22"/>
      <w:shd w:val="clear" w:color="auto" w:fill="052F61"/>
    </w:rPr>
  </w:style>
  <w:style w:type="character" w:customStyle="1" w:styleId="Heading2Char">
    <w:name w:val="Heading 2 Char"/>
    <w:rPr>
      <w:caps/>
      <w:spacing w:val="15"/>
      <w:shd w:val="clear" w:color="auto" w:fill="B1D2FB"/>
    </w:rPr>
  </w:style>
  <w:style w:type="character" w:customStyle="1" w:styleId="HeaderChar">
    <w:name w:val="Header Char"/>
    <w:rPr>
      <w:rFonts w:ascii="Arial" w:hAnsi="Arial" w:cs="Arial"/>
      <w:sz w:val="20"/>
      <w:szCs w:val="20"/>
    </w:rPr>
  </w:style>
  <w:style w:type="character" w:customStyle="1" w:styleId="FooterChar">
    <w:name w:val="Footer Char"/>
    <w:rPr>
      <w:rFonts w:ascii="Arial" w:hAnsi="Arial" w:cs="Arial"/>
      <w:sz w:val="20"/>
      <w:szCs w:val="20"/>
    </w:rPr>
  </w:style>
  <w:style w:type="character" w:customStyle="1" w:styleId="TitleChar">
    <w:name w:val="Title Char"/>
    <w:rPr>
      <w:rFonts w:ascii="Century Gothic" w:eastAsia="Times New Roman" w:hAnsi="Century Gothic" w:cs="Times New Roman"/>
      <w:caps/>
      <w:color w:val="052F61"/>
      <w:spacing w:val="10"/>
      <w:sz w:val="52"/>
      <w:szCs w:val="52"/>
    </w:rPr>
  </w:style>
  <w:style w:type="character" w:customStyle="1" w:styleId="Heading3Char">
    <w:name w:val="Heading 3 Char"/>
    <w:rPr>
      <w:caps/>
      <w:color w:val="021730"/>
      <w:spacing w:val="15"/>
    </w:rPr>
  </w:style>
  <w:style w:type="character" w:customStyle="1" w:styleId="Heading4Char">
    <w:name w:val="Heading 4 Char"/>
    <w:rPr>
      <w:caps/>
      <w:color w:val="032348"/>
      <w:spacing w:val="10"/>
    </w:rPr>
  </w:style>
  <w:style w:type="character" w:customStyle="1" w:styleId="Heading5Char">
    <w:name w:val="Heading 5 Char"/>
    <w:rPr>
      <w:caps/>
      <w:color w:val="032348"/>
      <w:spacing w:val="10"/>
    </w:rPr>
  </w:style>
  <w:style w:type="character" w:customStyle="1" w:styleId="Heading6Char">
    <w:name w:val="Heading 6 Char"/>
    <w:rPr>
      <w:caps/>
      <w:color w:val="032348"/>
      <w:spacing w:val="10"/>
    </w:rPr>
  </w:style>
  <w:style w:type="character" w:customStyle="1" w:styleId="Heading7Char">
    <w:name w:val="Heading 7 Char"/>
    <w:rPr>
      <w:caps/>
      <w:color w:val="032348"/>
      <w:spacing w:val="10"/>
    </w:rPr>
  </w:style>
  <w:style w:type="character" w:customStyle="1" w:styleId="Heading8Char">
    <w:name w:val="Heading 8 Char"/>
    <w:rPr>
      <w:caps/>
      <w:spacing w:val="10"/>
      <w:sz w:val="18"/>
      <w:szCs w:val="18"/>
    </w:rPr>
  </w:style>
  <w:style w:type="character" w:customStyle="1" w:styleId="Heading9Char">
    <w:name w:val="Heading 9 Char"/>
    <w:rPr>
      <w:i/>
      <w:iCs/>
      <w:caps/>
      <w:spacing w:val="10"/>
      <w:sz w:val="18"/>
      <w:szCs w:val="18"/>
    </w:rPr>
  </w:style>
  <w:style w:type="character" w:customStyle="1" w:styleId="SubtitleChar">
    <w:name w:val="Subtitle Char"/>
    <w:rPr>
      <w:caps/>
      <w:color w:val="595959"/>
      <w:spacing w:val="10"/>
      <w:sz w:val="21"/>
      <w:szCs w:val="21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caps/>
      <w:color w:val="021730"/>
      <w:spacing w:val="5"/>
    </w:rPr>
  </w:style>
  <w:style w:type="character" w:customStyle="1" w:styleId="QuoteChar">
    <w:name w:val="Quote Char"/>
    <w:rPr>
      <w:i/>
      <w:iCs/>
      <w:sz w:val="24"/>
      <w:szCs w:val="24"/>
    </w:rPr>
  </w:style>
  <w:style w:type="character" w:customStyle="1" w:styleId="IntenseQuoteChar">
    <w:name w:val="Intense Quote Char"/>
    <w:rPr>
      <w:color w:val="052F61"/>
      <w:sz w:val="24"/>
      <w:szCs w:val="24"/>
    </w:rPr>
  </w:style>
  <w:style w:type="character" w:styleId="SubtleEmphasis">
    <w:name w:val="Subtle Emphasis"/>
    <w:qFormat/>
    <w:rPr>
      <w:i/>
      <w:iCs/>
      <w:color w:val="021730"/>
    </w:rPr>
  </w:style>
  <w:style w:type="character" w:styleId="IntenseEmphasis">
    <w:name w:val="Intense Emphasis"/>
    <w:qFormat/>
    <w:rPr>
      <w:b/>
      <w:bCs/>
      <w:caps/>
      <w:color w:val="021730"/>
      <w:spacing w:val="10"/>
    </w:rPr>
  </w:style>
  <w:style w:type="character" w:styleId="SubtleReference">
    <w:name w:val="Subtle Reference"/>
    <w:qFormat/>
    <w:rPr>
      <w:b/>
      <w:bCs/>
      <w:color w:val="052F61"/>
    </w:rPr>
  </w:style>
  <w:style w:type="character" w:styleId="IntenseReference">
    <w:name w:val="Intense Reference"/>
    <w:qFormat/>
    <w:rPr>
      <w:b/>
      <w:bCs/>
      <w:i/>
      <w:iCs/>
      <w:caps/>
      <w:color w:val="052F61"/>
    </w:rPr>
  </w:style>
  <w:style w:type="character" w:styleId="BookTitle">
    <w:name w:val="Book Title"/>
    <w:qFormat/>
    <w:rPr>
      <w:b/>
      <w:bCs/>
      <w:i/>
      <w:iCs/>
      <w:spacing w:val="0"/>
    </w:rPr>
  </w:style>
  <w:style w:type="character" w:customStyle="1" w:styleId="HeaderwithNoTOCChar">
    <w:name w:val="Header with No TOC Char"/>
    <w:rPr>
      <w:rFonts w:ascii="Trebuchet MS" w:hAnsi="Trebuchet MS" w:cs="Trebuchet MS"/>
      <w:b/>
      <w:i/>
      <w:color w:val="002261"/>
      <w:sz w:val="28"/>
      <w:szCs w:val="24"/>
      <w:shd w:val="clear" w:color="auto" w:fill="052F61"/>
    </w:rPr>
  </w:style>
  <w:style w:type="character" w:styleId="Hyperlink">
    <w:name w:val="Hyperlink"/>
    <w:rPr>
      <w:color w:val="0563C1"/>
      <w:u w:val="single"/>
    </w:rPr>
  </w:style>
  <w:style w:type="paragraph" w:customStyle="1" w:styleId="Heading">
    <w:name w:val="Heading"/>
    <w:basedOn w:val="Normal"/>
    <w:next w:val="Normal"/>
    <w:pPr>
      <w:spacing w:before="0" w:after="0"/>
    </w:pPr>
    <w:rPr>
      <w:rFonts w:ascii="Century Gothic" w:hAnsi="Century Gothic"/>
      <w:caps/>
      <w:color w:val="052F61"/>
      <w:spacing w:val="10"/>
      <w:sz w:val="52"/>
      <w:szCs w:val="52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qFormat/>
    <w:rPr>
      <w:b/>
      <w:bCs/>
      <w:color w:val="032348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CoverPageTitle">
    <w:name w:val="Cover Page Title"/>
    <w:basedOn w:val="Heading"/>
    <w:pPr>
      <w:spacing w:before="60" w:after="60" w:line="256" w:lineRule="auto"/>
    </w:pPr>
    <w:rPr>
      <w:rFonts w:eastAsia="Calibri"/>
      <w:caps w:val="0"/>
    </w:rPr>
  </w:style>
  <w:style w:type="paragraph" w:styleId="Subtitle">
    <w:name w:val="Subtitle"/>
    <w:basedOn w:val="Normal"/>
    <w:next w:val="Normal"/>
    <w:qFormat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paragraph" w:styleId="NoSpacing">
    <w:name w:val="No Spacing"/>
    <w:qFormat/>
    <w:pPr>
      <w:suppressAutoHyphens/>
      <w:spacing w:before="100"/>
    </w:pPr>
    <w:rPr>
      <w:rFonts w:ascii="Calibri" w:hAnsi="Calibri"/>
      <w:lang w:eastAsia="zh-CN"/>
    </w:rPr>
  </w:style>
  <w:style w:type="paragraph" w:styleId="Quote">
    <w:name w:val="Quote"/>
    <w:basedOn w:val="Normal"/>
    <w:next w:val="Normal"/>
    <w:qFormat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qFormat/>
    <w:pPr>
      <w:spacing w:before="240" w:after="240" w:line="240" w:lineRule="auto"/>
      <w:ind w:left="1080" w:right="1080"/>
      <w:jc w:val="center"/>
    </w:pPr>
    <w:rPr>
      <w:color w:val="052F61"/>
      <w:sz w:val="24"/>
      <w:szCs w:val="24"/>
    </w:rPr>
  </w:style>
  <w:style w:type="paragraph" w:styleId="TOCHeading">
    <w:name w:val="TOC Heading"/>
    <w:basedOn w:val="Heading1"/>
    <w:next w:val="Normal"/>
    <w:qFormat/>
    <w:pPr>
      <w:numPr>
        <w:numId w:val="0"/>
      </w:numPr>
    </w:pPr>
  </w:style>
  <w:style w:type="paragraph" w:customStyle="1" w:styleId="HeaderwithNoTOC">
    <w:name w:val="Header with No TOC"/>
    <w:basedOn w:val="Heading1"/>
    <w:pPr>
      <w:numPr>
        <w:numId w:val="0"/>
      </w:numPr>
    </w:pPr>
    <w:rPr>
      <w:rFonts w:ascii="Trebuchet MS" w:hAnsi="Trebuchet MS" w:cs="Trebuchet MS"/>
      <w:b/>
      <w:i/>
      <w:caps w:val="0"/>
      <w:color w:val="002261"/>
      <w:spacing w:val="0"/>
      <w:sz w:val="28"/>
      <w:szCs w:val="24"/>
    </w:rPr>
  </w:style>
  <w:style w:type="paragraph" w:customStyle="1" w:styleId="TableText">
    <w:name w:val="Table Text"/>
    <w:basedOn w:val="Normal"/>
  </w:style>
  <w:style w:type="paragraph" w:customStyle="1" w:styleId="TableHeader">
    <w:name w:val="Table Header"/>
    <w:basedOn w:val="Normal"/>
    <w:rPr>
      <w:rFonts w:ascii="Trebuchet MS" w:hAnsi="Trebuchet MS" w:cs="Trebuchet MS"/>
      <w:b/>
      <w:color w:val="000000"/>
    </w:rPr>
  </w:style>
  <w:style w:type="paragraph" w:customStyle="1" w:styleId="NormalLevel4">
    <w:name w:val="Normal (Level 4)"/>
    <w:basedOn w:val="Normal"/>
    <w:pPr>
      <w:ind w:left="900"/>
    </w:pPr>
  </w:style>
  <w:style w:type="paragraph" w:styleId="TOC1">
    <w:name w:val="toc 1"/>
    <w:basedOn w:val="Normal"/>
    <w:next w:val="Normal"/>
    <w:pPr>
      <w:spacing w:before="120" w:after="120"/>
    </w:pPr>
    <w:rPr>
      <w:b/>
      <w:bCs/>
      <w:cap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xmsolistparagraph">
    <w:name w:val="x_msolistparagraph"/>
    <w:basedOn w:val="Normal"/>
    <w:rsid w:val="001E2CE8"/>
    <w:pPr>
      <w:suppressAutoHyphens w:val="0"/>
      <w:spacing w:before="0" w:after="0" w:line="240" w:lineRule="auto"/>
      <w:ind w:left="720"/>
    </w:pPr>
    <w:rPr>
      <w:rFonts w:eastAsia="Calibri" w:cs="Calibri"/>
      <w:sz w:val="22"/>
      <w:szCs w:val="22"/>
      <w:lang w:val="en-GB" w:eastAsia="en-GB"/>
    </w:rPr>
  </w:style>
  <w:style w:type="character" w:customStyle="1" w:styleId="contentpasted3">
    <w:name w:val="contentpasted3"/>
    <w:basedOn w:val="DefaultParagraphFont"/>
    <w:rsid w:val="0049390D"/>
  </w:style>
  <w:style w:type="character" w:styleId="CommentReference">
    <w:name w:val="annotation reference"/>
    <w:basedOn w:val="DefaultParagraphFont"/>
    <w:uiPriority w:val="99"/>
    <w:semiHidden/>
    <w:unhideWhenUsed/>
    <w:rsid w:val="00905B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5BE3"/>
  </w:style>
  <w:style w:type="character" w:customStyle="1" w:styleId="CommentTextChar">
    <w:name w:val="Comment Text Char"/>
    <w:basedOn w:val="DefaultParagraphFont"/>
    <w:link w:val="CommentText"/>
    <w:uiPriority w:val="99"/>
    <w:rsid w:val="00905BE3"/>
    <w:rPr>
      <w:rFonts w:ascii="Calibri" w:hAnsi="Calibri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B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BE3"/>
    <w:rPr>
      <w:rFonts w:ascii="Calibri" w:hAnsi="Calibri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38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37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customXml" Target="../customXml/item2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5EE844078F9744B6058F8C41D52A37" ma:contentTypeVersion="11" ma:contentTypeDescription="Create a new document." ma:contentTypeScope="" ma:versionID="33534c9f06da4f7a5ddc49988f7b8f6f">
  <xsd:schema xmlns:xsd="http://www.w3.org/2001/XMLSchema" xmlns:xs="http://www.w3.org/2001/XMLSchema" xmlns:p="http://schemas.microsoft.com/office/2006/metadata/properties" xmlns:ns2="a5f5584e-2ef7-4b29-9330-dd1eee72d5fb" xmlns:ns3="068da767-d231-465d-a2fa-59d57e08201b" targetNamespace="http://schemas.microsoft.com/office/2006/metadata/properties" ma:root="true" ma:fieldsID="01bb8ae4985a9447028531d6ac4867d7" ns2:_="" ns3:_="">
    <xsd:import namespace="a5f5584e-2ef7-4b29-9330-dd1eee72d5fb"/>
    <xsd:import namespace="068da767-d231-465d-a2fa-59d57e0820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5584e-2ef7-4b29-9330-dd1eee72d5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8f66182-6913-4280-b613-edaced006c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da767-d231-465d-a2fa-59d57e082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7bcdfa-bab7-462d-af76-6eef7e3af438}" ma:internalName="TaxCatchAll" ma:showField="CatchAllData" ma:web="068da767-d231-465d-a2fa-59d57e0820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f5584e-2ef7-4b29-9330-dd1eee72d5fb">
      <Terms xmlns="http://schemas.microsoft.com/office/infopath/2007/PartnerControls"/>
    </lcf76f155ced4ddcb4097134ff3c332f>
    <TaxCatchAll xmlns="068da767-d231-465d-a2fa-59d57e08201b" xsi:nil="true"/>
  </documentManagement>
</p:properties>
</file>

<file path=customXml/itemProps1.xml><?xml version="1.0" encoding="utf-8"?>
<ds:datastoreItem xmlns:ds="http://schemas.openxmlformats.org/officeDocument/2006/customXml" ds:itemID="{12AE653C-C4C3-4769-B117-C2A0F3EEAD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E6DF2B-52AB-48F2-B4DA-E42A5EEE233A}"/>
</file>

<file path=customXml/itemProps3.xml><?xml version="1.0" encoding="utf-8"?>
<ds:datastoreItem xmlns:ds="http://schemas.openxmlformats.org/officeDocument/2006/customXml" ds:itemID="{30DA0F87-CFB7-4C93-A4E7-45E825E5326D}"/>
</file>

<file path=customXml/itemProps4.xml><?xml version="1.0" encoding="utf-8"?>
<ds:datastoreItem xmlns:ds="http://schemas.openxmlformats.org/officeDocument/2006/customXml" ds:itemID="{ACDBB8F1-9933-4F51-8514-38BC28F45F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Template</vt:lpstr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Template</dc:title>
  <dc:subject>Change Management</dc:subject>
  <dc:creator>stakeholdermap.com</dc:creator>
  <cp:keywords>change request, RFC, CRQ, template</cp:keywords>
  <cp:lastModifiedBy>Adeyemi Adegoke</cp:lastModifiedBy>
  <cp:revision>2</cp:revision>
  <cp:lastPrinted>1601-01-01T00:00:00Z</cp:lastPrinted>
  <dcterms:created xsi:type="dcterms:W3CDTF">2023-12-15T12:41:00Z</dcterms:created>
  <dcterms:modified xsi:type="dcterms:W3CDTF">2023-12-15T12:41:00Z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0x010100AE5EE844078F9744B6058F8C41D52A37</vt:lpwstr>
  </property>
</Properties>
</file>