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829" w:rsidRPr="002E76FA" w:rsidRDefault="00106399">
      <w:pPr>
        <w:spacing w:before="1900"/>
        <w:jc w:val="center"/>
        <w:rPr>
          <w:rFonts w:ascii="TH Sarabun New" w:hAnsi="TH Sarabun New" w:cs="TH Sarabun New"/>
        </w:rPr>
      </w:pPr>
      <w:r w:rsidRPr="002E76FA">
        <w:rPr>
          <w:rFonts w:ascii="TH Sarabun New" w:hAnsi="TH Sarabun New" w:cs="TH Sarabun New"/>
          <w:b/>
          <w:color w:val="1F4E78"/>
          <w:sz w:val="60"/>
        </w:rPr>
        <w:t>DIGITAL WORKPLACE</w:t>
      </w:r>
    </w:p>
    <w:p w:rsidR="00E46829" w:rsidRPr="002E76FA" w:rsidRDefault="00106399">
      <w:pPr>
        <w:spacing w:before="100"/>
        <w:jc w:val="center"/>
        <w:rPr>
          <w:rFonts w:ascii="TH Sarabun New" w:hAnsi="TH Sarabun New" w:cs="TH Sarabun New"/>
        </w:rPr>
      </w:pPr>
      <w:r w:rsidRPr="002E76FA">
        <w:rPr>
          <w:rFonts w:ascii="TH Sarabun New" w:hAnsi="TH Sarabun New" w:cs="TH Sarabun New"/>
          <w:b/>
          <w:color w:val="243447"/>
          <w:sz w:val="56"/>
        </w:rPr>
        <w:t>ในสถานศึกษา</w:t>
      </w:r>
    </w:p>
    <w:p w:rsidR="00E46829" w:rsidRPr="002E76FA" w:rsidRDefault="00106399">
      <w:pPr>
        <w:spacing w:before="320"/>
        <w:jc w:val="center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sz w:val="36"/>
          <w:szCs w:val="28"/>
        </w:rPr>
        <w:t>แนวคิด องค์ประกอบ และตัวอย่างระบบสำหรับมหาวิทยาลัย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3267"/>
        <w:gridCol w:w="3267"/>
      </w:tblGrid>
      <w:tr w:rsidR="002E76FA" w:rsidRPr="002E76FA">
        <w:trPr>
          <w:cantSplit/>
          <w:jc w:val="center"/>
        </w:trPr>
        <w:tc>
          <w:tcPr>
            <w:tcW w:w="3267" w:type="dxa"/>
            <w:shd w:val="clear" w:color="auto" w:fill="D9EAF7"/>
          </w:tcPr>
          <w:p w:rsidR="00E46829" w:rsidRPr="002E76FA" w:rsidRDefault="00E4682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67" w:type="dxa"/>
            <w:shd w:val="clear" w:color="auto" w:fill="1F4E78"/>
          </w:tcPr>
          <w:p w:rsidR="00E46829" w:rsidRPr="002E76FA" w:rsidRDefault="00E4682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267" w:type="dxa"/>
            <w:shd w:val="clear" w:color="auto" w:fill="D9EAF7"/>
          </w:tcPr>
          <w:p w:rsidR="00E46829" w:rsidRPr="002E76FA" w:rsidRDefault="00E4682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:rsidR="00E46829" w:rsidRPr="002E76FA" w:rsidRDefault="00106399">
      <w:pPr>
        <w:spacing w:before="800"/>
        <w:jc w:val="center"/>
        <w:rPr>
          <w:rFonts w:ascii="TH Sarabun New" w:hAnsi="TH Sarabun New" w:cs="TH Sarabun New"/>
          <w:sz w:val="28"/>
          <w:szCs w:val="28"/>
        </w:rPr>
      </w:pPr>
      <w:proofErr w:type="spellStart"/>
      <w:r w:rsidRPr="002E76FA">
        <w:rPr>
          <w:rFonts w:ascii="TH Sarabun New" w:hAnsi="TH Sarabun New" w:cs="TH Sarabun New"/>
          <w:sz w:val="32"/>
          <w:szCs w:val="28"/>
        </w:rPr>
        <w:t>เอกสารสรุปเพื่อใช้เป็นข้อมูลเบื้องต้นในการวางแผนพัฒนา</w:t>
      </w:r>
      <w:proofErr w:type="spellEnd"/>
      <w:r w:rsidRPr="002E76FA">
        <w:rPr>
          <w:rFonts w:ascii="TH Sarabun New" w:hAnsi="TH Sarabun New" w:cs="TH Sarabun New"/>
          <w:sz w:val="32"/>
          <w:szCs w:val="28"/>
        </w:rPr>
        <w:br/>
      </w:r>
      <w:proofErr w:type="spellStart"/>
      <w:r w:rsidRPr="002E76FA">
        <w:rPr>
          <w:rFonts w:ascii="TH Sarabun New" w:hAnsi="TH Sarabun New" w:cs="TH Sarabun New"/>
          <w:sz w:val="32"/>
          <w:szCs w:val="28"/>
        </w:rPr>
        <w:t>ระบบการทำงานดิจิทัลของสถานศึกษา</w:t>
      </w:r>
      <w:proofErr w:type="spellEnd"/>
    </w:p>
    <w:p w:rsidR="00E46829" w:rsidRPr="002E76FA" w:rsidRDefault="00106399">
      <w:pPr>
        <w:spacing w:before="1400"/>
        <w:jc w:val="center"/>
        <w:rPr>
          <w:rFonts w:ascii="TH Sarabun New" w:hAnsi="TH Sarabun New" w:cs="TH Sarabun New"/>
        </w:rPr>
      </w:pPr>
      <w:r w:rsidRPr="002E76FA">
        <w:rPr>
          <w:rFonts w:ascii="TH Sarabun New" w:hAnsi="TH Sarabun New" w:cs="TH Sarabun New"/>
          <w:b/>
          <w:sz w:val="32"/>
          <w:szCs w:val="28"/>
        </w:rPr>
        <w:t>สำนักเทคโนโลยีสารสนเทศ</w:t>
      </w:r>
      <w:r w:rsidRPr="002E76FA">
        <w:rPr>
          <w:rFonts w:ascii="TH Sarabun New" w:hAnsi="TH Sarabun New" w:cs="TH Sarabun New"/>
        </w:rPr>
        <w:br w:type="page"/>
      </w:r>
    </w:p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r w:rsidRPr="002E76FA">
        <w:rPr>
          <w:rFonts w:ascii="TH Sarabun New" w:hAnsi="TH Sarabun New" w:cs="TH Sarabun New"/>
          <w:sz w:val="28"/>
        </w:rPr>
        <w:lastRenderedPageBreak/>
        <w:t>บทนำ</w:t>
      </w:r>
    </w:p>
    <w:p w:rsidR="00E46829" w:rsidRPr="002E76FA" w:rsidRDefault="002E76FA" w:rsidP="002E76FA">
      <w:pPr>
        <w:spacing w:after="100" w:line="288" w:lineRule="auto"/>
        <w:ind w:firstLine="720"/>
        <w:jc w:val="thaiDistribute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sz w:val="28"/>
          <w:szCs w:val="28"/>
        </w:rPr>
        <w:t xml:space="preserve">Digital Workplace </w:t>
      </w:r>
      <w:r w:rsidRPr="002E76FA">
        <w:rPr>
          <w:rFonts w:ascii="TH Sarabun New" w:hAnsi="TH Sarabun New" w:cs="TH Sarabun New"/>
          <w:sz w:val="28"/>
          <w:szCs w:val="28"/>
          <w:cs/>
          <w:lang w:bidi="th-TH"/>
        </w:rPr>
        <w:t>ในสถานศึกษา คือ สภาพแวดล้อมการทำงานและการให้บริการที่นำเทคโนโลยีดิจิทัลมาเชื่อมโยงบุคลากร อาจารย์ นักศึกษา ผู้บริหาร ข้อมูล และกระบวนการทำงานเข้าด้วยกัน เพื่อให้สามารถทำงาน เรียน ติดต่อสื่อสาร และเข้าถึงบริการได้อย่างสะดวก รวดเร็ว ปลอดภัย และสามารถตรวจสอบได้ โดยไม่จำกัดเฉพาะการทำงานภายในสถานที่ตั้งของมหาวิทยาลัย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2"/>
      </w:tblGrid>
      <w:tr w:rsidR="00E46829" w:rsidRPr="002E76FA">
        <w:trPr>
          <w:cantSplit/>
          <w:jc w:val="center"/>
        </w:trPr>
        <w:tc>
          <w:tcPr>
            <w:tcW w:w="9802" w:type="dxa"/>
            <w:shd w:val="clear" w:color="auto" w:fill="D9EAF7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1F4E78"/>
                <w:sz w:val="28"/>
                <w:szCs w:val="28"/>
              </w:rPr>
              <w:t>สาระสำคัญ</w:t>
            </w:r>
          </w:p>
          <w:p w:rsidR="00E46829" w:rsidRPr="002E76FA" w:rsidRDefault="00106399">
            <w:pPr>
              <w:spacing w:before="80" w:after="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 xml:space="preserve">Digital Workplace </w:t>
            </w: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ที่ดีไม่ใช่เพียงการมีระบบจำนวนมาก แต่ระบบต้องเชื่อมโยงกัน ใช้งานง่าย มีข้อมูลกลาง มีผู้รับผิดชอบ มีกระบวนการชัดเจน มีความมั่นคงปลอดภัย และสามารถวัดผลการให้บริการได้</w:t>
            </w:r>
          </w:p>
        </w:tc>
      </w:tr>
    </w:tbl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r w:rsidRPr="002E76FA">
        <w:rPr>
          <w:rFonts w:ascii="TH Sarabun New" w:hAnsi="TH Sarabun New" w:cs="TH Sarabun New"/>
          <w:sz w:val="28"/>
        </w:rPr>
        <w:t>วัตถุประสงค์ของ Digital Workplace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เพิ่มประสิทธิภาพและลดระยะเวลาในการทำงานของบุคลากร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ยกระดับประสบการณ์ของนักศึกษา อาจารย์ และผู้รับบริการ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ลดการใช้กระดาษและลดกระบวนการที่ซ้ำซ้อน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ทำให้ข้อมูลเชื่อมโยงและนำไปใช้ในการตัดสินใจได้รวดเร็วขึ้น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สนับสนุนการทำงานและการ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เรียนรู้จากทุกที่อย่างปลอดภัย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สร้างมาตรฐานการให้บริการและติดตามผลได้อย่างเป็นระบบ</w:t>
      </w:r>
    </w:p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r w:rsidRPr="002E76FA">
        <w:rPr>
          <w:rFonts w:ascii="TH Sarabun New" w:hAnsi="TH Sarabun New" w:cs="TH Sarabun New"/>
          <w:sz w:val="28"/>
        </w:rPr>
        <w:t>องค์ประกอบหลักของ Digital Workplace ในสถานศึกษา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1.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ระบบสื่อสารและการทำงานร่วมกัน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อีเมลมหาวิทยาลัย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ระบบสนทนาและการทำงานร่วมกัน เช่น Microsoft Teams, Google Chat, LINE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Works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 Slack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ระบบประชุมออนไลน์ เช่น Zoom หรือ Google Meet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ปฏิทินกลาง ระบบนัดหมาย และระบบจองประชุม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ระบบประกาศข่าวและการสื่อสารภายในองค์กร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2.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ระบบจัดการเอกสารดิจิทัล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ระบบสารบรรณอิเล็กทรอนิกส์และหนังสือเข้า-หนังสือออก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ระบบเสนอ ตรวจสอบ และอนุมัติเอกสารตามล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ำดับขั้น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ลายมือชื่ออิเล็กทรอนิกส์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lastRenderedPageBreak/>
        <w:t>ระบบจัดเก็บ ค้นหา และกำหนดสิทธิ์เอกสาร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ระบบติดตามเวอร์ชันและประวัติการแก้ไขเอกสาร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2"/>
      </w:tblGrid>
      <w:tr w:rsidR="00E46829" w:rsidRPr="002E76FA">
        <w:trPr>
          <w:cantSplit/>
          <w:jc w:val="center"/>
        </w:trPr>
        <w:tc>
          <w:tcPr>
            <w:tcW w:w="9802" w:type="dxa"/>
            <w:shd w:val="clear" w:color="auto" w:fill="EEF5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46829" w:rsidRPr="002E76FA" w:rsidRDefault="00106399">
            <w:pPr>
              <w:spacing w:after="4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1F4E78"/>
                <w:sz w:val="28"/>
                <w:szCs w:val="28"/>
              </w:rPr>
              <w:t>ตัวอย่างกระบวนการ</w:t>
            </w:r>
          </w:p>
          <w:p w:rsidR="00E46829" w:rsidRPr="002E76FA" w:rsidRDefault="00106399">
            <w:pPr>
              <w:spacing w:after="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เจ้าหน้าที่จัดทำเอกสาร </w:t>
            </w:r>
            <w:r w:rsidRPr="002E76FA">
              <w:rPr>
                <w:rFonts w:ascii="Arial" w:hAnsi="Arial" w:cs="Arial"/>
                <w:color w:val="243447"/>
                <w:sz w:val="28"/>
                <w:szCs w:val="28"/>
              </w:rPr>
              <w:t>→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หัวหน้างานตรวจสอบ </w:t>
            </w:r>
            <w:r w:rsidRPr="002E76FA">
              <w:rPr>
                <w:rFonts w:ascii="Arial" w:hAnsi="Arial" w:cs="Arial"/>
                <w:color w:val="243447"/>
                <w:sz w:val="28"/>
                <w:szCs w:val="28"/>
              </w:rPr>
              <w:t>→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ผู้อำนวยการอนุมัติ </w:t>
            </w:r>
            <w:r w:rsidRPr="002E76FA">
              <w:rPr>
                <w:rFonts w:ascii="Arial" w:hAnsi="Arial" w:cs="Arial"/>
                <w:color w:val="243447"/>
                <w:sz w:val="28"/>
                <w:szCs w:val="28"/>
              </w:rPr>
              <w:t>→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แจ้งผลและจัดเก็บเอกสารอัตโนมัติ</w:t>
            </w:r>
          </w:p>
        </w:tc>
      </w:tr>
    </w:tbl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3.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ระบบบริหารการเรียนการสอน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Learning Management System (LMS)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เช่น Moodle หรือ Google Classroom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ระบบตารางเรียน ตารางสอน และการจัดห้องเรียน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ระบบส่งงาน ตรวจงาน และให้คะแนน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ระบบข้อสอบออนไลน์และคลังข้อสอบ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ระบบบันทึกการเข้าเรียน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และติดตามพฤติกรรมการเรียน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ระบบประเมินการสอนและห้องเรียนอัจฉริยะ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4.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ระบบบริการนักศึกษา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ระบบรับสมัครและทะเบียนประวัตินักศึกษา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ระบบลงทะเบียนเรียนและชำระค่าธรรมเนียม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ระบบยื่นคำร้องและติดตามสถานะออนไลน์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ระบบขอเอกสารทางการศึกษา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ระบบจองห้อง จองบริการ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หรือจองเวลาพบอาจารย์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Student Portal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 Mobile Application สำหรับเข้าถึงบริการแบบจุดเดียว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5.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ระบบบริหารงานบุคลากร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ระบบประวัติบุคลากรและโครงสร้างตำแหน่ง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ระบบลงเวลาปฏิบัติงานและการปฏิบัติงานนอกสถานที่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ระบบลาและการขออนุมัติ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ระบบประเมินผลการปฏิบัติงาน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ระบบภาระงานอาจารย์และการจัดสรรงาน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ระบบพัฒนาบุคลากร การอบรม เงินเดือน และสวัสดิการ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6.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ระบบบริหารงานภายใน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ระบบงบประมาณ การเงิน และบัญชี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lastRenderedPageBreak/>
        <w:t>ระบบจัดซื้อจัดจ้าง พัสดุ และครุภัณฑ์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ระบบจองห้องประชุมและทรัพยากรส่วนกลาง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ระบบแจ้งซ่อมอาคาร อุปกรณ์ และระบบสารสนเทศ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ระบบบร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ิหารโครงการ แผนงาน ความเสี่ยง และการควบคุมภายใน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7.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ระบบข้อมูลและการตัดสินใจ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Data Warehouse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หรือฐานข้อมูลกลางสำหรับการวิเคราะห์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Dashboard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และรายงานสำหรับผู้บริหาร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รายงานจำนวนนักศึกษา รายได้ ค่าใช้จ่าย และผลสัมฤทธิ์ทางการเรียน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ระบบติดตามนักศึกษาที่มีความเสี่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ยงหรืออาจออกกลางคัน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Business Intelligence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และ AI สำหรับวิเคราะห์และคาดการณ์ข้อมูล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2"/>
      </w:tblGrid>
      <w:tr w:rsidR="00E46829" w:rsidRPr="002E76FA">
        <w:trPr>
          <w:cantSplit/>
          <w:jc w:val="center"/>
        </w:trPr>
        <w:tc>
          <w:tcPr>
            <w:tcW w:w="9802" w:type="dxa"/>
            <w:shd w:val="clear" w:color="auto" w:fill="EEF5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46829" w:rsidRPr="002E76FA" w:rsidRDefault="00106399">
            <w:pPr>
              <w:spacing w:after="4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1F4E78"/>
                <w:sz w:val="28"/>
                <w:szCs w:val="28"/>
              </w:rPr>
              <w:t>ตัวอย่างการใช้ข้อมูล</w:t>
            </w:r>
          </w:p>
          <w:p w:rsidR="00E46829" w:rsidRPr="002E76FA" w:rsidRDefault="00106399">
            <w:pPr>
              <w:spacing w:after="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Dashboard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แสดงจำนวนนักศึกษาใหม่ อัตราคงอยู่ อัตราสำเร็จการศึกษา สถานะงบประมาณ และตัวชี้วัดสำคัญแบบใกล้เคียงเวลาจริง</w:t>
            </w:r>
          </w:p>
        </w:tc>
      </w:tr>
    </w:tbl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8.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ระบบจัดเก็บข้อมูลและ Cloud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Google Workspace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 Microsoft 365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Cloud Storage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และระบบแชร์ไฟล์ระหว่างหน่วยงาน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ระบบสำรองและกู้คืนข้อมูล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Private Cloud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 Hybrid Cloud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ระบบควบคุมเวอร์ชันและอายุการจัดเก็บข้อมูล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2"/>
      </w:tblGrid>
      <w:tr w:rsidR="00E46829" w:rsidRPr="002E76FA">
        <w:trPr>
          <w:cantSplit/>
          <w:jc w:val="center"/>
        </w:trPr>
        <w:tc>
          <w:tcPr>
            <w:tcW w:w="9802" w:type="dxa"/>
            <w:shd w:val="clear" w:color="auto" w:fill="EEF5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46829" w:rsidRPr="002E76FA" w:rsidRDefault="00106399">
            <w:pPr>
              <w:spacing w:after="4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1F4E78"/>
                <w:sz w:val="28"/>
                <w:szCs w:val="28"/>
              </w:rPr>
              <w:t>ข้อพิจารณา</w:t>
            </w:r>
          </w:p>
          <w:p w:rsidR="00E46829" w:rsidRPr="002E76FA" w:rsidRDefault="00106399">
            <w:pPr>
              <w:spacing w:after="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Digital Workplace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ไม่จำเป็นต้องใช้ Clo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ud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ทั้งหมด สามารถเริ่มจากระบบภายในมหาวิทยาลัยและเชื่อมต่อบริการ Cloud เฉพาะส่วนที่เหมาะสมกับความเสี่ยง งบประมาณ และข้อกำหนดด้านข้อมูล</w:t>
            </w:r>
          </w:p>
        </w:tc>
      </w:tr>
    </w:tbl>
    <w:p w:rsidR="00E46829" w:rsidRPr="002E76FA" w:rsidRDefault="00106399" w:rsidP="002E76FA">
      <w:pPr>
        <w:keepNext/>
        <w:pBdr>
          <w:left w:val="single" w:sz="20" w:space="4" w:color="1F4E78"/>
        </w:pBdr>
        <w:spacing w:before="20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9.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ระบบยืนยันตัวตนและสิทธิ์การใช้งาน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Single Sign-On (SSO)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หรือบัญชีผู้ใช้งานกลาง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Multi-Factor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Authentication (MFA)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การกำหนดสิทธิ์ตามบทบาท ตำแหน่ง และหน่วยงาน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การจัดการวงจรบัญชีผู้ใช้ตั้งแต่รับเข้า ย้ายงาน จนถึงพ้นสภาพ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lastRenderedPageBreak/>
        <w:t>การบันทึกและตรวจสอบประวัติการเข้าใช้งานระบบ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2"/>
      </w:tblGrid>
      <w:tr w:rsidR="00E46829" w:rsidRPr="002E76FA">
        <w:trPr>
          <w:cantSplit/>
          <w:jc w:val="center"/>
        </w:trPr>
        <w:tc>
          <w:tcPr>
            <w:tcW w:w="9802" w:type="dxa"/>
            <w:shd w:val="clear" w:color="auto" w:fill="EEF5FA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46829" w:rsidRPr="002E76FA" w:rsidRDefault="00106399">
            <w:pPr>
              <w:spacing w:after="4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1F4E78"/>
                <w:sz w:val="28"/>
                <w:szCs w:val="28"/>
              </w:rPr>
              <w:t>ตัวอย่างการใช้งาน</w:t>
            </w:r>
          </w:p>
          <w:p w:rsidR="00E46829" w:rsidRPr="002E76FA" w:rsidRDefault="00106399">
            <w:pPr>
              <w:spacing w:after="0"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บุคลากรใช้บัญชีเดียวเข้าสู่อีเมล อินทราเน็ต ระบบเอกสาร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ระบบแจ้งซ่อม และระบบบริการอื่นตามสิทธิ์ที่ได้รับ</w:t>
            </w:r>
          </w:p>
        </w:tc>
      </w:tr>
    </w:tbl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10.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ความมั่นคงปลอดภัยไซเบอร์และการคุ้มครองข้อมูล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Firewall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และระบบป้องกันการโจมตีจากเครือข่าย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Endpoint Protection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หรือระบบป้องกันอุปกรณ์ปลายทาง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การเข้ารหัสข้อมูลและการรับส่งข้อมูลอย่างปลอดภัย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ระบบสำรอง กู้ค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ืน และแผนความต่อเนื่องทางธุรกิจ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การบันทึก Log และการติดตามเหตุการณ์ผิดปกติ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การอบรม Cybersecurity Awareness และการคุ้มครองข้อมูลส่วนบุคคลตาม PDPA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11.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ระบบบริหารบริการเทคโนโลยีสารสนเทศ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IT Service Catalog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หรือรายการบริการด้านเทคโนโลยีสารสนเทศ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ระบบรับแจ้งปัญหาและคำขอบริการ (Service Desk)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ระบบติดตามสถานะงานและข้อตกลงระดับการให้บริการ (SLA)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ระบบบริหารทรัพย์สินและครุภัณฑ์ IT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ระบบฐานความรู้และคำถามที่พบบ่อย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การบริหาร Incident, Service Request, Problem และ Change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ตามแนวทาง ITSM/ITIL</w:t>
      </w:r>
    </w:p>
    <w:p w:rsidR="00E46829" w:rsidRPr="002E76FA" w:rsidRDefault="00106399">
      <w:pPr>
        <w:keepNext/>
        <w:pBdr>
          <w:left w:val="single" w:sz="20" w:space="4" w:color="1F4E78"/>
        </w:pBdr>
        <w:spacing w:before="200"/>
        <w:ind w:left="142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12. </w:t>
      </w:r>
      <w:r w:rsidRPr="002E76FA">
        <w:rPr>
          <w:rFonts w:ascii="TH Sarabun New" w:hAnsi="TH Sarabun New" w:cs="TH Sarabun New"/>
          <w:b/>
          <w:color w:val="243447"/>
          <w:sz w:val="28"/>
          <w:szCs w:val="28"/>
        </w:rPr>
        <w:t>ระบบอัตโนมัติและปัญญาประดิษฐ์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Workflow Automation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สำหรับกระบวนการอนุมัติและส่งต่องาน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ระบบแจ้งเตือนอัตโนมัติตามเงื่อนไขหรือกำหนดเวลา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Chatbot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สำหรับตอบคำถามและแนะนำบริการ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AI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ช่วยสรุปเอกสาร วิเคราะห์ข้อมูล หรือจัดหมวดหมู่งาน</w:t>
      </w:r>
    </w:p>
    <w:p w:rsidR="00E46829" w:rsidRPr="002E76FA" w:rsidRDefault="00106399" w:rsidP="002E76FA">
      <w:pPr>
        <w:pStyle w:val="ListBullet"/>
        <w:tabs>
          <w:tab w:val="clear" w:pos="360"/>
          <w:tab w:val="num" w:pos="530"/>
        </w:tabs>
        <w:spacing w:after="40" w:line="264" w:lineRule="auto"/>
        <w:ind w:left="56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Robotic P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 xml:space="preserve">rocess Automation (RPA)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สำหรับงานที่ทำซ้ำเป็นประจำ</w:t>
      </w:r>
    </w:p>
    <w:p w:rsidR="00E46829" w:rsidRPr="002E76FA" w:rsidRDefault="00106399">
      <w:pPr>
        <w:pStyle w:val="ListBullet"/>
        <w:spacing w:after="40" w:line="264" w:lineRule="auto"/>
        <w:ind w:left="397" w:hanging="17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การเชื่อมต่อระบบผ่าน API เพื่อลดการกรอกข้อมูลซ้ำ</w:t>
      </w:r>
    </w:p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proofErr w:type="spellStart"/>
      <w:r w:rsidRPr="002E76FA">
        <w:rPr>
          <w:rFonts w:ascii="TH Sarabun New" w:hAnsi="TH Sarabun New" w:cs="TH Sarabun New"/>
          <w:sz w:val="28"/>
        </w:rPr>
        <w:t>กรอบ</w:t>
      </w:r>
      <w:proofErr w:type="spellEnd"/>
      <w:r w:rsidRPr="002E76FA">
        <w:rPr>
          <w:rFonts w:ascii="TH Sarabun New" w:hAnsi="TH Sarabun New" w:cs="TH Sarabun New"/>
          <w:sz w:val="28"/>
        </w:rPr>
        <w:t xml:space="preserve"> Digital Workplace </w:t>
      </w:r>
      <w:proofErr w:type="spellStart"/>
      <w:r w:rsidRPr="002E76FA">
        <w:rPr>
          <w:rFonts w:ascii="TH Sarabun New" w:hAnsi="TH Sarabun New" w:cs="TH Sarabun New"/>
          <w:sz w:val="28"/>
        </w:rPr>
        <w:t>สำหรับมหาวิทยาลัย</w:t>
      </w:r>
      <w:proofErr w:type="spellEnd"/>
    </w:p>
    <w:p w:rsidR="00E46829" w:rsidRPr="002E76FA" w:rsidRDefault="00106399">
      <w:pPr>
        <w:spacing w:after="100" w:line="288" w:lineRule="auto"/>
        <w:ind w:firstLine="567"/>
        <w:jc w:val="both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color w:val="243447"/>
          <w:sz w:val="28"/>
          <w:szCs w:val="28"/>
        </w:rPr>
        <w:t>เพื่อให้บริหารจัดการได้ง่าย สามารถจัดกลุ่มระบบ Digital Workplace ของมหาวิทยาลัยออกเป็น 5 กลุ่มหลัก ดังนี้</w:t>
      </w:r>
    </w:p>
    <w:tbl>
      <w:tblPr>
        <w:tblStyle w:val="TableGrid"/>
        <w:tblW w:w="9806" w:type="dxa"/>
        <w:jc w:val="center"/>
        <w:tblLayout w:type="fixed"/>
        <w:tblLook w:val="04A0" w:firstRow="1" w:lastRow="0" w:firstColumn="1" w:lastColumn="0" w:noHBand="0" w:noVBand="1"/>
      </w:tblPr>
      <w:tblGrid>
        <w:gridCol w:w="2648"/>
        <w:gridCol w:w="3267"/>
        <w:gridCol w:w="3891"/>
      </w:tblGrid>
      <w:tr w:rsidR="00E46829" w:rsidRPr="002E76FA" w:rsidTr="002E76FA">
        <w:trPr>
          <w:cantSplit/>
          <w:tblHeader/>
          <w:jc w:val="center"/>
        </w:trPr>
        <w:tc>
          <w:tcPr>
            <w:tcW w:w="2648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lastRenderedPageBreak/>
              <w:t>กลุ่มหล</w:t>
            </w: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ัก</w:t>
            </w:r>
            <w:proofErr w:type="spellEnd"/>
          </w:p>
        </w:tc>
        <w:tc>
          <w:tcPr>
            <w:tcW w:w="3267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ความหมาย</w:t>
            </w:r>
          </w:p>
        </w:tc>
        <w:tc>
          <w:tcPr>
            <w:tcW w:w="3891" w:type="dxa"/>
            <w:shd w:val="clear" w:color="auto" w:fill="1F4E7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ตัวอย่างระบบ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6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Communication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การสื่อสาร</w:t>
            </w:r>
          </w:p>
        </w:tc>
        <w:tc>
          <w:tcPr>
            <w:tcW w:w="389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อีเมล, Chat, ระบบประชุมออนไลน์, Calendar, ระบบประกาศ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64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Collaboration</w:t>
            </w:r>
          </w:p>
        </w:tc>
        <w:tc>
          <w:tcPr>
            <w:tcW w:w="3267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การทำงานร่วมกัน</w:t>
            </w:r>
          </w:p>
        </w:tc>
        <w:tc>
          <w:tcPr>
            <w:tcW w:w="3891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ระบบเอกสาร, แชร์ไฟล์, Workflow, ระบบโครงการ, ระบบอนุมัติ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6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Education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การเรียนการสอน</w:t>
            </w:r>
          </w:p>
        </w:tc>
        <w:tc>
          <w:tcPr>
            <w:tcW w:w="389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LMS,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ตารางเรียน,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ห้องเรียนออนไลน์, ข้อสอบออนไลน์, ประเมินการสอน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648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Administration</w:t>
            </w:r>
          </w:p>
        </w:tc>
        <w:tc>
          <w:tcPr>
            <w:tcW w:w="3267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การบริหารจัดการ</w:t>
            </w:r>
          </w:p>
        </w:tc>
        <w:tc>
          <w:tcPr>
            <w:tcW w:w="3891" w:type="dxa"/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HR,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การเงิน, งบประมาณ, พัสดุ, สารบรรณ, บริหารความเสี่ยง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6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Digital Services</w:t>
            </w:r>
          </w:p>
        </w:tc>
        <w:tc>
          <w:tcPr>
            <w:tcW w:w="32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บริการดิจิทัล</w:t>
            </w:r>
          </w:p>
        </w:tc>
        <w:tc>
          <w:tcPr>
            <w:tcW w:w="389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Student Portal, IT Service Desk, Dashboard, Mobile App, Chatbot</w:t>
            </w:r>
          </w:p>
        </w:tc>
      </w:tr>
    </w:tbl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proofErr w:type="spellStart"/>
      <w:r w:rsidRPr="002E76FA">
        <w:rPr>
          <w:rFonts w:ascii="TH Sarabun New" w:hAnsi="TH Sarabun New" w:cs="TH Sarabun New"/>
          <w:sz w:val="28"/>
        </w:rPr>
        <w:t>หลักการพัฒนาที่ควรคำนึงถึง</w:t>
      </w:r>
      <w:proofErr w:type="spellEnd"/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User-Centric: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ออกแบบจากความต้องการและประสบการณ์ของผู้ใช้งานจริง</w:t>
      </w:r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Integrated: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เชื่อมโยงระบบและข้อมูล ลดการกรอกข้อมูลซ้ำ และลดระบบที่ทำงานแยกส่วน</w:t>
      </w:r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Secure by Design: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คำนึงถึงความมั่นคงปลอดภัยและความเป็นส่วนตัวตั้งแต่เริ่มออกแบบ</w:t>
      </w:r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Mobile &amp; Anywhere: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รองรับการใช้งานผ่านอุปกรณ์และสถานที่ที่หลากหลาย</w:t>
      </w:r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Measurable: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กำหนดตัวชี้วัด ระยะเวลาบริการ คุณภาพ และความพึงพอใจ</w:t>
      </w:r>
    </w:p>
    <w:p w:rsidR="00E46829" w:rsidRPr="002E76FA" w:rsidRDefault="00106399" w:rsidP="002E76FA">
      <w:pPr>
        <w:spacing w:after="60"/>
        <w:ind w:left="566" w:hanging="283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b/>
          <w:color w:val="1F4E78"/>
          <w:sz w:val="28"/>
          <w:szCs w:val="28"/>
        </w:rPr>
        <w:t xml:space="preserve">• Continuous Improvement: </w:t>
      </w:r>
      <w:r w:rsidRPr="002E76FA">
        <w:rPr>
          <w:rFonts w:ascii="TH Sarabun New" w:hAnsi="TH Sarabun New" w:cs="TH Sarabun New"/>
          <w:color w:val="243447"/>
          <w:sz w:val="28"/>
          <w:szCs w:val="28"/>
        </w:rPr>
        <w:t>นำผลการใช้งาน ปัญหา และเสียงของผู้รับบริการมาปรับปรุงอย่างต่อเนื่อง</w:t>
      </w:r>
    </w:p>
    <w:p w:rsidR="002E76FA" w:rsidRDefault="002E76FA">
      <w:pPr>
        <w:spacing w:after="200"/>
        <w:rPr>
          <w:rFonts w:ascii="TH Sarabun New" w:eastAsiaTheme="majorEastAsia" w:hAnsi="TH Sarabun New" w:cs="TH Sarabun New"/>
          <w:b/>
          <w:bCs/>
          <w:color w:val="1F4E78"/>
          <w:sz w:val="28"/>
          <w:szCs w:val="28"/>
        </w:rPr>
      </w:pPr>
      <w:r>
        <w:rPr>
          <w:rFonts w:ascii="TH Sarabun New" w:hAnsi="TH Sarabun New" w:cs="TH Sarabun New"/>
          <w:sz w:val="28"/>
        </w:rPr>
        <w:br w:type="page"/>
      </w:r>
    </w:p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proofErr w:type="spellStart"/>
      <w:r w:rsidRPr="002E76FA">
        <w:rPr>
          <w:rFonts w:ascii="TH Sarabun New" w:hAnsi="TH Sarabun New" w:cs="TH Sarabun New"/>
          <w:sz w:val="28"/>
        </w:rPr>
        <w:lastRenderedPageBreak/>
        <w:t>ตัวอย่างแนวทางการดำเนินงานเ</w:t>
      </w:r>
      <w:r w:rsidRPr="002E76FA">
        <w:rPr>
          <w:rFonts w:ascii="TH Sarabun New" w:hAnsi="TH Sarabun New" w:cs="TH Sarabun New"/>
          <w:sz w:val="28"/>
        </w:rPr>
        <w:t>ป็นระยะ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2"/>
        <w:gridCol w:w="2835"/>
        <w:gridCol w:w="5676"/>
      </w:tblGrid>
      <w:tr w:rsidR="00E46829" w:rsidRPr="002E76FA" w:rsidTr="002E76FA">
        <w:trPr>
          <w:cantSplit/>
          <w:tblHeader/>
          <w:jc w:val="center"/>
        </w:trPr>
        <w:tc>
          <w:tcPr>
            <w:tcW w:w="126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28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เป้าหมาย</w:t>
            </w:r>
          </w:p>
        </w:tc>
        <w:tc>
          <w:tcPr>
            <w:tcW w:w="56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ตัวอย่างการดำเนินงาน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12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ระยะที่ 1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สร้างพื้นฐานและลดงานกระดาษ</w:t>
            </w:r>
          </w:p>
        </w:tc>
        <w:tc>
          <w:tcPr>
            <w:tcW w:w="5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บัญชีผู้ใช้กลาง, อีเมล, แชร์ไฟล์, ระบบสารบรรณ, ระบบคำร้องออนไลน์, Service Desk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1262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ระยะที่ 2</w:t>
            </w:r>
          </w:p>
        </w:tc>
        <w:tc>
          <w:tcPr>
            <w:tcW w:w="2835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เชื่อมโยงกระบวนการและข้อมูล</w:t>
            </w:r>
          </w:p>
        </w:tc>
        <w:tc>
          <w:tcPr>
            <w:tcW w:w="567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SSO, Workflow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อนุมัติ, API เชื่อมระบบ,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Dashboard,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ข้อมูลกลาง, ระบบแจ้งเตือน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12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ระยะที่ 3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ใช้ข้อมูลและ AI เพิ่มประสิทธิภาพ</w:t>
            </w:r>
          </w:p>
        </w:tc>
        <w:tc>
          <w:tcPr>
            <w:tcW w:w="56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Data Warehouse,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การวิเคราะห์เชิงคาดการณ์, Chatbot, AI ช่วยงาน, Automation และ RPA</w:t>
            </w:r>
          </w:p>
        </w:tc>
      </w:tr>
    </w:tbl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proofErr w:type="spellStart"/>
      <w:r w:rsidRPr="002E76FA">
        <w:rPr>
          <w:rFonts w:ascii="TH Sarabun New" w:hAnsi="TH Sarabun New" w:cs="TH Sarabun New"/>
          <w:sz w:val="28"/>
        </w:rPr>
        <w:t>ความเชื่อมโยงกับ</w:t>
      </w:r>
      <w:proofErr w:type="spellEnd"/>
      <w:r w:rsidRPr="002E76FA">
        <w:rPr>
          <w:rFonts w:ascii="TH Sarabun New" w:hAnsi="TH Sarabun New" w:cs="TH Sarabun New"/>
          <w:sz w:val="28"/>
        </w:rPr>
        <w:t xml:space="preserve"> </w:t>
      </w:r>
      <w:proofErr w:type="spellStart"/>
      <w:r w:rsidRPr="002E76FA">
        <w:rPr>
          <w:rFonts w:ascii="TH Sarabun New" w:hAnsi="TH Sarabun New" w:cs="TH Sarabun New"/>
          <w:sz w:val="28"/>
        </w:rPr>
        <w:t>EdPEx</w:t>
      </w:r>
      <w:proofErr w:type="spellEnd"/>
    </w:p>
    <w:p w:rsidR="00E46829" w:rsidRPr="002E76FA" w:rsidRDefault="002E76FA" w:rsidP="002E76FA">
      <w:pPr>
        <w:spacing w:after="100" w:line="288" w:lineRule="auto"/>
        <w:ind w:firstLine="720"/>
        <w:jc w:val="both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sz w:val="28"/>
          <w:szCs w:val="28"/>
        </w:rPr>
        <w:t xml:space="preserve">Digital Workplace </w:t>
      </w:r>
      <w:r w:rsidRPr="002E76FA">
        <w:rPr>
          <w:rFonts w:ascii="TH Sarabun New" w:hAnsi="TH Sarabun New" w:cs="TH Sarabun New"/>
          <w:sz w:val="28"/>
          <w:szCs w:val="28"/>
          <w:cs/>
          <w:lang w:bidi="th-TH"/>
        </w:rPr>
        <w:t xml:space="preserve">สามารถสนับสนุนการดำเนินงานตามแนวทาง </w:t>
      </w:r>
      <w:proofErr w:type="spellStart"/>
      <w:r w:rsidRPr="002E76FA">
        <w:rPr>
          <w:rFonts w:ascii="TH Sarabun New" w:hAnsi="TH Sarabun New" w:cs="TH Sarabun New"/>
          <w:sz w:val="28"/>
          <w:szCs w:val="28"/>
        </w:rPr>
        <w:t>EdPEx</w:t>
      </w:r>
      <w:proofErr w:type="spellEnd"/>
      <w:r w:rsidRPr="002E76FA">
        <w:rPr>
          <w:rFonts w:ascii="TH Sarabun New" w:hAnsi="TH Sarabun New" w:cs="TH Sarabun New"/>
          <w:sz w:val="28"/>
          <w:szCs w:val="28"/>
        </w:rPr>
        <w:t xml:space="preserve"> </w:t>
      </w:r>
      <w:r w:rsidRPr="002E76FA">
        <w:rPr>
          <w:rFonts w:ascii="TH Sarabun New" w:hAnsi="TH Sarabun New" w:cs="TH Sarabun New"/>
          <w:sz w:val="28"/>
          <w:szCs w:val="28"/>
          <w:cs/>
          <w:lang w:bidi="th-TH"/>
        </w:rPr>
        <w:t>ได้หลายด้าน โดยเฉพาะการนำองค์กร การรับฟังและให้บริการลูกค้า การจัดการความรู้ การบริหารบุคลากร การออกแบบกระบวนการปฏิบัติการ และการรายงานผลลัพธ์ที่สำคัญขององค์กร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6"/>
        <w:gridCol w:w="6907"/>
      </w:tblGrid>
      <w:tr w:rsidR="00E46829" w:rsidRPr="002E76FA" w:rsidTr="002E76FA">
        <w:trPr>
          <w:cantSplit/>
          <w:tblHeader/>
          <w:jc w:val="center"/>
        </w:trPr>
        <w:tc>
          <w:tcPr>
            <w:tcW w:w="27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หมวด</w:t>
            </w:r>
            <w:proofErr w:type="spellEnd"/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EdPEx</w:t>
            </w:r>
            <w:proofErr w:type="spellEnd"/>
          </w:p>
        </w:tc>
        <w:tc>
          <w:tcPr>
            <w:tcW w:w="690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46829" w:rsidRPr="002E76FA" w:rsidRDefault="00106399">
            <w:pPr>
              <w:spacing w:line="259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FFFFFF"/>
                <w:sz w:val="28"/>
                <w:szCs w:val="28"/>
              </w:rPr>
              <w:t>การสนับสนุนจาก Digital Workplace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 xml:space="preserve">หมวด 1 </w:t>
            </w: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การนำองค์กร</w:t>
            </w:r>
          </w:p>
        </w:tc>
        <w:tc>
          <w:tcPr>
            <w:tcW w:w="6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Dashboard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ผู้บริหาร ระบบสื่อสารนโยบาย ระบบติดตามแผนและผลการดำเนินงาน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2 กลยุทธ์</w:t>
            </w:r>
          </w:p>
        </w:tc>
        <w:tc>
          <w:tcPr>
            <w:tcW w:w="690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ระบบบริหารโครงการ ตัวชี้วัด แผนปฏิบัติการ และการติดตามความก้าวหน้า</w:t>
            </w:r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3 ลูกค้า</w:t>
            </w:r>
          </w:p>
        </w:tc>
        <w:tc>
          <w:tcPr>
            <w:tcW w:w="6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Portal, CRM,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ระบบรับฟังเสียงลูกค้า คำร้อง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และ</w:t>
            </w:r>
            <w:proofErr w:type="spellStart"/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ติดตามความพึงพอใจ</w:t>
            </w:r>
            <w:proofErr w:type="spellEnd"/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4 การวัดและความรู้</w:t>
            </w:r>
          </w:p>
        </w:tc>
        <w:tc>
          <w:tcPr>
            <w:tcW w:w="690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Data Warehouse, BI,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ฐานความรู้ </w:t>
            </w:r>
            <w:proofErr w:type="spellStart"/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และระบบจัดการเอกสาร</w:t>
            </w:r>
            <w:proofErr w:type="spellEnd"/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5 บุคลากร</w:t>
            </w:r>
          </w:p>
        </w:tc>
        <w:tc>
          <w:tcPr>
            <w:tcW w:w="6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HR Digital,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ระบบภาระงาน การ</w:t>
            </w:r>
            <w:proofErr w:type="spellStart"/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พัฒนาและประเมินบุคลากร</w:t>
            </w:r>
            <w:proofErr w:type="spellEnd"/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6 การปฏิบัติการ</w:t>
            </w:r>
          </w:p>
        </w:tc>
        <w:tc>
          <w:tcPr>
            <w:tcW w:w="6907" w:type="dxa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Workflow, Service Desk, SLA, Automation </w:t>
            </w: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และ</w:t>
            </w:r>
            <w:proofErr w:type="spellStart"/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ระบบบริหารความเสี่ยง</w:t>
            </w:r>
            <w:proofErr w:type="spellEnd"/>
          </w:p>
        </w:tc>
      </w:tr>
      <w:tr w:rsidR="00E46829" w:rsidRPr="002E76FA" w:rsidTr="002E76FA">
        <w:trPr>
          <w:cantSplit/>
          <w:jc w:val="center"/>
        </w:trPr>
        <w:tc>
          <w:tcPr>
            <w:tcW w:w="2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หมวด 7</w:t>
            </w: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 xml:space="preserve"> </w:t>
            </w:r>
            <w:r w:rsidRPr="002E76FA">
              <w:rPr>
                <w:rFonts w:ascii="TH Sarabun New" w:hAnsi="TH Sarabun New" w:cs="TH Sarabun New"/>
                <w:b/>
                <w:color w:val="243447"/>
                <w:sz w:val="28"/>
                <w:szCs w:val="28"/>
              </w:rPr>
              <w:t>ผลลัพธ์</w:t>
            </w:r>
          </w:p>
        </w:tc>
        <w:tc>
          <w:tcPr>
            <w:tcW w:w="690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46829" w:rsidRPr="002E76FA" w:rsidRDefault="00106399">
            <w:pPr>
              <w:spacing w:line="259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 xml:space="preserve">รายงานผลลัพธ์ ตัวชี้วัด ประสิทธิภาพ คุณภาพบริการ </w:t>
            </w:r>
            <w:proofErr w:type="spellStart"/>
            <w:r w:rsidRPr="002E76FA">
              <w:rPr>
                <w:rFonts w:ascii="TH Sarabun New" w:hAnsi="TH Sarabun New" w:cs="TH Sarabun New"/>
                <w:color w:val="243447"/>
                <w:sz w:val="28"/>
                <w:szCs w:val="28"/>
              </w:rPr>
              <w:t>และความพึงพอใจ</w:t>
            </w:r>
            <w:bookmarkStart w:id="0" w:name="_GoBack"/>
            <w:bookmarkEnd w:id="0"/>
            <w:proofErr w:type="spellEnd"/>
          </w:p>
        </w:tc>
      </w:tr>
    </w:tbl>
    <w:p w:rsidR="00E46829" w:rsidRPr="002E76FA" w:rsidRDefault="00106399">
      <w:pPr>
        <w:pStyle w:val="Heading1"/>
        <w:rPr>
          <w:rFonts w:ascii="TH Sarabun New" w:hAnsi="TH Sarabun New" w:cs="TH Sarabun New"/>
          <w:sz w:val="28"/>
        </w:rPr>
      </w:pPr>
      <w:proofErr w:type="spellStart"/>
      <w:r w:rsidRPr="002E76FA">
        <w:rPr>
          <w:rFonts w:ascii="TH Sarabun New" w:hAnsi="TH Sarabun New" w:cs="TH Sarabun New"/>
          <w:sz w:val="28"/>
        </w:rPr>
        <w:lastRenderedPageBreak/>
        <w:t>สรุป</w:t>
      </w:r>
      <w:proofErr w:type="spellEnd"/>
    </w:p>
    <w:p w:rsidR="002E76FA" w:rsidRPr="002E76FA" w:rsidRDefault="002E76FA" w:rsidP="002E76FA">
      <w:pPr>
        <w:ind w:firstLine="720"/>
        <w:rPr>
          <w:rFonts w:ascii="TH Sarabun New" w:hAnsi="TH Sarabun New" w:cs="TH Sarabun New"/>
          <w:sz w:val="28"/>
          <w:szCs w:val="28"/>
        </w:rPr>
      </w:pPr>
      <w:r w:rsidRPr="002E76FA">
        <w:rPr>
          <w:rFonts w:ascii="TH Sarabun New" w:hAnsi="TH Sarabun New" w:cs="TH Sarabun New"/>
          <w:sz w:val="28"/>
          <w:szCs w:val="28"/>
        </w:rPr>
        <w:t xml:space="preserve">Digital Workplace </w:t>
      </w:r>
      <w:r w:rsidRPr="002E76FA">
        <w:rPr>
          <w:rFonts w:ascii="TH Sarabun New" w:hAnsi="TH Sarabun New" w:cs="TH Sarabun New"/>
          <w:sz w:val="28"/>
          <w:szCs w:val="28"/>
          <w:cs/>
          <w:lang w:bidi="th-TH"/>
        </w:rPr>
        <w:t>เป็นโครงสร้างพื้นฐานสำคัญของสถานศึกษายุคดิจิทัล ช่วยให้การบริหาร การเรียนการสอน การบริการนักศึกษา และการตัดสินใจของผู้บริหารมีประสิทธิภาพมากขึ้น การพัฒนาควรเริ่มจากปัญหาและความต้องการของผู้ใช้งาน กำหนดกระบวนการและเจ้าของระบบให้ชัดเจน เชื่อมโยงข้อมูลระหว่างหน่วยงาน และดำเนินการควบคู่กับการรักษาความมั่นคงปลอดภัยและการคุ้มครองข้อมูลส่วนบุคคล</w:t>
      </w:r>
    </w:p>
    <w:sectPr w:rsidR="002E76FA" w:rsidRPr="002E76FA" w:rsidSect="00034616">
      <w:headerReference w:type="default" r:id="rId8"/>
      <w:footerReference w:type="default" r:id="rId9"/>
      <w:pgSz w:w="12240" w:h="15840"/>
      <w:pgMar w:top="1247" w:right="1134" w:bottom="1020" w:left="130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6399" w:rsidRDefault="00106399">
      <w:pPr>
        <w:spacing w:after="0" w:line="240" w:lineRule="auto"/>
      </w:pPr>
      <w:r>
        <w:separator/>
      </w:r>
    </w:p>
  </w:endnote>
  <w:endnote w:type="continuationSeparator" w:id="0">
    <w:p w:rsidR="00106399" w:rsidRDefault="0010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6829" w:rsidRDefault="00106399">
    <w:pPr>
      <w:pStyle w:val="Footer"/>
      <w:jc w:val="right"/>
    </w:pPr>
    <w:r>
      <w:rPr>
        <w:rFonts w:cs="Noto Sans Thai"/>
        <w:color w:val="6B7280"/>
        <w:sz w:val="17"/>
      </w:rPr>
      <w:t>D</w:t>
    </w:r>
    <w:r>
      <w:rPr>
        <w:rFonts w:cs="Noto Sans Thai"/>
        <w:color w:val="6B7280"/>
        <w:sz w:val="17"/>
      </w:rPr>
      <w:t xml:space="preserve">igital Workplace </w:t>
    </w:r>
    <w:r>
      <w:rPr>
        <w:rFonts w:cs="Noto Sans Thai"/>
        <w:color w:val="6B7280"/>
        <w:sz w:val="17"/>
      </w:rPr>
      <w:t>ในสถานศึกษา</w:t>
    </w:r>
    <w:r>
      <w:t xml:space="preserve">    </w:t>
    </w:r>
    <w:r w:rsidRPr="002E76FA">
      <w:rPr>
        <w:rFonts w:ascii="Browallia New" w:hAnsi="Browallia New" w:cs="Browallia New"/>
      </w:rPr>
      <w:t xml:space="preserve">|    </w:t>
    </w:r>
    <w:r w:rsidRPr="002E76FA">
      <w:rPr>
        <w:rFonts w:ascii="Browallia New" w:hAnsi="Browallia New" w:cs="Browallia New"/>
        <w:color w:val="6B7280"/>
      </w:rPr>
      <w:t xml:space="preserve">หน้า </w:t>
    </w:r>
    <w:r w:rsidRPr="002E76FA">
      <w:rPr>
        <w:rFonts w:ascii="Browallia New" w:hAnsi="Browallia New" w:cs="Browallia New"/>
        <w:color w:val="6B7280"/>
      </w:rPr>
      <w:fldChar w:fldCharType="begin"/>
    </w:r>
    <w:r w:rsidRPr="002E76FA">
      <w:rPr>
        <w:rFonts w:ascii="Browallia New" w:hAnsi="Browallia New" w:cs="Browallia New"/>
        <w:color w:val="6B7280"/>
      </w:rPr>
      <w:instrText xml:space="preserve"> PAGE </w:instrText>
    </w:r>
    <w:r w:rsidR="002E76FA" w:rsidRPr="002E76FA">
      <w:rPr>
        <w:rFonts w:ascii="Browallia New" w:hAnsi="Browallia New" w:cs="Browallia New"/>
        <w:color w:val="6B7280"/>
      </w:rPr>
      <w:fldChar w:fldCharType="separate"/>
    </w:r>
    <w:r w:rsidR="002E76FA" w:rsidRPr="002E76FA">
      <w:rPr>
        <w:rFonts w:ascii="Browallia New" w:hAnsi="Browallia New" w:cs="Browallia New"/>
        <w:noProof/>
        <w:color w:val="6B7280"/>
      </w:rPr>
      <w:t>1</w:t>
    </w:r>
    <w:r w:rsidRPr="002E76FA">
      <w:rPr>
        <w:rFonts w:ascii="Browallia New" w:hAnsi="Browallia New" w:cs="Browallia New"/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6399" w:rsidRDefault="00106399">
      <w:pPr>
        <w:spacing w:after="0" w:line="240" w:lineRule="auto"/>
      </w:pPr>
      <w:r>
        <w:separator/>
      </w:r>
    </w:p>
  </w:footnote>
  <w:footnote w:type="continuationSeparator" w:id="0">
    <w:p w:rsidR="00106399" w:rsidRDefault="00106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6829" w:rsidRDefault="00106399">
    <w:pPr>
      <w:pStyle w:val="Header"/>
      <w:pBdr>
        <w:bottom w:val="single" w:sz="8" w:space="2" w:color="D9EAF7"/>
      </w:pBdr>
      <w:jc w:val="right"/>
    </w:pPr>
    <w:r>
      <w:rPr>
        <w:rFonts w:cs="Noto Sans Thai"/>
        <w:b/>
        <w:color w:val="1F4E78"/>
        <w:sz w:val="16"/>
      </w:rPr>
      <w:t>DIGITAL WORKPLACE IN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399"/>
    <w:rsid w:val="0015074B"/>
    <w:rsid w:val="0029639D"/>
    <w:rsid w:val="002E76FA"/>
    <w:rsid w:val="00326F90"/>
    <w:rsid w:val="007A3A1B"/>
    <w:rsid w:val="00AA1D8D"/>
    <w:rsid w:val="00B47730"/>
    <w:rsid w:val="00CB0664"/>
    <w:rsid w:val="00E46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230A0"/>
  <w14:defaultImageDpi w14:val="300"/>
  <w15:docId w15:val="{883702DF-9AC0-4307-8167-819B96E5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Noto Sans Thai" w:eastAsia="Noto Sans Thai" w:hAnsi="Noto Sans Tha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B728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DD14EB-65AD-4683-9C16-6346D242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Workplace ในสถานศึกษา</vt:lpstr>
    </vt:vector>
  </TitlesOfParts>
  <Manager/>
  <Company/>
  <LinksUpToDate>false</LinksUpToDate>
  <CharactersWithSpaces>7696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Workplace ในสถานศึกษา</dc:title>
  <dc:subject>แนวคิด องค์ประกอบ และตัวอย่างระบบดิจิทัลสำหรับสถานศึกษา</dc:subject>
  <dc:creator>Office of Information Technology</dc:creator>
  <cp:keywords>Digital Workplace, สถานศึกษา, มหาวิทยาลัย, ระบบสารสนเทศ</cp:keywords>
  <dc:description>generated by python-docx</dc:description>
  <cp:lastModifiedBy>Akkadate Siripongwattana</cp:lastModifiedBy>
  <cp:revision>2</cp:revision>
  <dcterms:created xsi:type="dcterms:W3CDTF">2026-08-18T03:51:00Z</dcterms:created>
  <dcterms:modified xsi:type="dcterms:W3CDTF">2026-08-18T03:51:00Z</dcterms:modified>
  <cp:category/>
</cp:coreProperties>
</file>