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5F"/>
          <w:sz w:val="24"/>
          <w:szCs w:val="24"/>
        </w:rPr>
        <w:t xml:space="preserve">TECHNICAL ARCHITECTURE BRIEF</w:t>
      </w:r>
    </w:p>
    <w:p>
      <w:pPr>
        <w:spacing w:after="100" w:before="200"/>
        <w:jc w:val="center"/>
      </w:pPr>
      <w:r>
        <w:rPr>
          <w:b/>
          <w:bCs/>
          <w:sz w:val="56"/>
          <w:szCs w:val="56"/>
        </w:rPr>
        <w:t xml:space="preserve">AutoClip Lokal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Arsitektur Sistem, Kontrak API, Model Data &amp; Strategi Testing</w:t>
      </w:r>
    </w:p>
    <w:p>
      <w:pPr>
        <w:spacing w:after="40"/>
        <w:jc w:val="center"/>
      </w:pPr>
      <w:r>
        <w:rPr>
          <w:sz w:val="20"/>
          <w:szCs w:val="20"/>
        </w:rPr>
        <w:t xml:space="preserve">Disusun untuk: Fauzan</w:t>
      </w:r>
    </w:p>
    <w:p>
      <w:pPr>
        <w:spacing w:after="40"/>
        <w:jc w:val="center"/>
      </w:pPr>
      <w:r>
        <w:rPr>
          <w:sz w:val="20"/>
          <w:szCs w:val="20"/>
        </w:rPr>
        <w:t xml:space="preserve">Tanggal: 9 Juli 2026</w:t>
      </w:r>
    </w:p>
    <w:p>
      <w:pPr>
        <w:spacing w:after="40"/>
        <w:jc w:val="center"/>
      </w:pPr>
      <w:r>
        <w:t>Versi: 0.1.0 — Rilis MVP — Referensi: PRD &amp; Task List TDD AutoClip Lokal</w:t>
      </w:r>
    </w:p>
    <w:p>
      <w:r>
        <w:br w:type="page"/>
      </w:r>
    </w:p>
    <w:p>
      <w:pPr>
        <w:pStyle w:val="Heading1"/>
      </w:pPr>
      <w:r>
        <w:t xml:space="preserve">1. Ringkasan Arsitektur</w:t>
      </w:r>
    </w:p>
    <w:p>
      <w:pPr>
        <w:spacing w:after="140"/>
      </w:pPr>
      <w:r>
        <w:t xml:space="preserve">AutoClip Lokal adalah aplikasi desktop dua-proses: Electron sebagai GUI (main + renderer process) dan Python (FastAPI) sebagai backend pemrosesan yang berjalan lokal di komputer pengguna sebagai child process/sidecar. Keduanya berkomunikasi lewat HTTP/WebSocket ke localhost — tidak ada server jarak jauh yang menyimpan data pengguna. Backend inilah yang menjalankan seluruh pipeline: download video, transkripsi, analisis AI, potong-crop-subtitle, hingga file .mp4 final. Satu-satunya data yang keluar dari komputer pengguna adalah teks transkrip yang dikirim ke LLM API eksternal untuk dianalisis.</w:t>
      </w:r>
    </w:p>
    <w:p>
      <w:pPr>
        <w:pStyle w:val="Heading1"/>
      </w:pPr>
      <w:r>
        <w:t xml:space="preserve">2. Component Diagram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Gambar 1 — Komponen utama sistem dan arah komunikasi antar-komponen.</w:t>
      </w:r>
    </w:p>
    <w:p>
      <w:pPr>
        <w:pStyle w:val="Heading2"/>
      </w:pPr>
      <w:r>
        <w:t xml:space="preserve">2.1 Deskripsi Komponen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Renderer Process: </w:t>
      </w:r>
      <w:r>
        <w:t xml:space="preserve">lapisan UI Electron: form input link, daftar segmen hasil AI, progress bar, tombol render. Tidak menyimpan logic bisnis — hanya memanggil API lewat Main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Process: </w:t>
      </w:r>
      <w:r>
        <w:t xml:space="preserve">proses inti Electron yang membuka window, menjembatani IPC ke Renderer, dan bertanggung jawab men-spawn backend Python saat aplikasi dibuka serta mematikannya saat ditutup.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FastAPI Server: </w:t>
      </w:r>
      <w:r>
        <w:t xml:space="preserve">REST API + WebSocket yang jadi satu-satunya pintu masuk ke backend; menerima request dari Main Process dan mengembalikan status/progress.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Queue: </w:t>
      </w:r>
      <w:r>
        <w:t xml:space="preserve">manajer state job in-memory (per sesi aplikasi berjalan); melacak status tiap job dari queued sampai done/error.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 Modules: </w:t>
      </w:r>
      <w:r>
        <w:t xml:space="preserve">kumpulan modul yang dipanggil job queue secara berurutan: download → transcribe → highlight (AI) → reframe → subtitle.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Filesystem Lokal: </w:t>
      </w:r>
      <w:r>
        <w:t xml:space="preserve">tempat penyimpanan video sumber sementara, transkrip, dan file output .mp4 — seluruhnya di folder milik pengguna.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YouTube &amp; LLM API: </w:t>
      </w:r>
      <w:r>
        <w:t xml:space="preserve">satu-satunya dua dependency eksternal: YouTube diakses lewat yt-dlp untuk download, LLM API menerima teks transkrip saja (bukan video) untuk analisis golden moment.</w:t>
      </w:r>
    </w:p>
    <w:p>
      <w:pPr>
        <w:pStyle w:val="Heading1"/>
      </w:pPr>
      <w:r>
        <w:t xml:space="preserve">3. Alur Data Utama (Sequence Flow)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Gambar 2 — Urutan langkah dari input link sampai file output tersimpan.</w:t>
      </w:r>
    </w:p>
    <w:p>
      <w:pPr>
        <w:spacing w:after="140"/>
      </w:pPr>
      <w:r>
        <w:t xml:space="preserve">Penjelasan tiap langkah: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1–2: user paste link di Renderer, Main Process meneruskan sebagai request POST /jobs ke FastAPI. Job baru dibuat dengan status queued.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3: Job Queue memicu Pipeline Modules untuk download video (yt-dlp) lalu transkripsi (faster-whisper) secara berurutan; progress di-broadcast lewat WebSocket.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4: transkrip yang sudah jadi dikirim ke LLM API untuk mencari golden moment; hanya teks yang dikirim, bukan file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5: daftar segmen kandidat (timestamp, skor, judul usulan) dikirim balik ke Renderer untuk ditampilkan.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6: user memilih segmen mana yang mau dirender, mengirim request render (POST /jobs/{id}/render).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7: setiap segmen terpilih diproses batch — potong sesuai timestamp, reframe ke 9:16, lalu burn-in subtitle.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Langkah 8–9: file .mp4 final disimpan di folder output lokal, dan notifikasi selesai dikirim balik ke Renderer lewat WebSocket.</w:t>
      </w:r>
    </w:p>
    <w:p>
      <w:pPr>
        <w:pStyle w:val="Heading1"/>
      </w:pPr>
      <w:r>
        <w:t xml:space="preserve">4. Kontrak API (FastAPI ↔ Electron)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4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Method &amp; Path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/jobs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Membuat job baru dari link YouTube.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youtube_url }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job_id, status: "queued" }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/jobs/{id}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Ambil status &amp; progress job.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job_id, status, progress, error? }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/jobs/{id}/segments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Ambil daftar segmen kandidat hasil AI.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segments: [ {id, start, end, score, title, reason} ] }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/jobs/{id}/render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Mulai render segmen yang dipilih.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segment_ids: [] }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render_job_id, status: "queued" }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/jobs/{id}/render-status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 render per klip.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clips: [ {segment_id, status, progress} ] }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/jobs/{id}/output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Daftar path file output yang selesai.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 files: [ {segment_id, path, duration} ] }</w:t>
            </w:r>
          </w:p>
        </w:tc>
      </w:tr>
      <w:tr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WS /ws/jobs/{id}</w:t>
            </w:r>
          </w:p>
        </w:tc>
        <w:tc>
          <w:tcPr>
            <w:tcW w:type="dxa" w:w="2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 push event progress real-time.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event: { stage, progress, message }</w:t>
            </w:r>
          </w:p>
        </w:tc>
      </w:tr>
    </w:tbl>
    <w:p>
      <w:pPr>
        <w:pStyle w:val="Heading1"/>
      </w:pPr>
      <w:r>
        <w:t xml:space="preserve">5. Model Data</w:t>
      </w:r>
    </w:p>
    <w:p>
      <w:pPr>
        <w:pStyle w:val="Heading2"/>
      </w:pPr>
      <w:r>
        <w:t xml:space="preserve">5.1 Job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Tipe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job_id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 (uuid)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unik job.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youtube_url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 video sumber.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queued | downloading | transcribing | analyzing | ready | rendering | done | error.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(0–100)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Persentase tahap yang sedang berjalan.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 | null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Pesan error bila status = error.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Waktu job dibuat.</w:t>
            </w:r>
          </w:p>
        </w:tc>
      </w:tr>
    </w:tbl>
    <w:p>
      <w:pPr>
        <w:pStyle w:val="Heading2"/>
      </w:pPr>
      <w:r>
        <w:t xml:space="preserve">5.2 Segment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Tipe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segmen dalam satu job.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/ end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(detik)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Rentang waktu di video sumber.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score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(0–100)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Skor relevansi/hook dari LLM.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Judul usulan untuk segmen ini.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Alasan singkat kenapa segmen ini menarik.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selected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Apakah user memilih segmen ini untuk dirender.</w:t>
            </w:r>
          </w:p>
        </w:tc>
      </w:tr>
    </w:tbl>
    <w:p>
      <w:pPr>
        <w:pStyle w:val="Heading2"/>
      </w:pPr>
      <w:r>
        <w:t xml:space="preserve">5.3 TranscriptWord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Tipe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word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Kata hasil transkripsi.</w:t>
            </w:r>
          </w:p>
        </w:tc>
      </w:tr>
      <w:tr>
        <w:tc>
          <w:tcPr>
            <w:tcW w:type="dxa" w:w="2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/ end</w:t>
            </w:r>
          </w:p>
        </w:tc>
        <w:tc>
          <w:tcPr>
            <w:tcW w:type="dxa" w:w="2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(detik)</w:t>
            </w:r>
          </w:p>
        </w:tc>
        <w:tc>
          <w:tcPr>
            <w:tcW w:type="dxa" w:w="5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kata, dipakai untuk subtitle &amp; analisis.</w:t>
            </w:r>
          </w:p>
        </w:tc>
      </w:tr>
    </w:tbl>
    <w:p>
      <w:pPr>
        <w:pStyle w:val="Heading1"/>
      </w:pPr>
      <w:r>
        <w:t xml:space="preserve">6. Struktur Folder Repo (Usulan)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autoclip-lokal/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electron-app/            # GUI desktop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src/main/            # Main process (window, IPC, spawn backend)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src/renderer/        # UI: input link, daftar segmen, progress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tests/               # Jest + Testing Library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backend/                 # Python FastAPI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app.py               # Entry point FastAPI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job_manager.py       # State machine job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pipeline/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download.py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transcribe.py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highlight.py     # LLM golden moment finder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reframe.py       # Auto-crop 9:16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subtitle.py      # Generate &amp; burn .ass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tests/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    ├── unit/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    └── integration/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tests/fixtures/          # Audio/video/transkrip contoh untuk test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docs/                   # PRD, arsitektur, task list (dokumen ini)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.github/workflows/       # CI: pytest + jest on push/PR</w:t>
      </w:r>
    </w:p>
    <w:p>
      <w:pPr>
        <w:spacing w:after="160"/>
      </w:pPr>
    </w:p>
    <w:p>
      <w:pPr>
        <w:pStyle w:val="Heading1"/>
      </w:pPr>
      <w:r>
        <w:t xml:space="preserve">7. Strategi Testing</w:t>
      </w:r>
    </w:p>
    <w:p>
      <w:pPr>
        <w:spacing w:after="140"/>
      </w:pPr>
      <w:r>
        <w:t xml:space="preserve">Mengikuti test pyramid: mayoritas berupa unit test murni tanpa I/O, sebagian integration test dengan dependency eksternal di-mock, dan sebagian kecil end-to-end/smoke test dengan dependency asli (dijalankan tidak di setiap commit karena berat).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Dijalankan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(backend)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 + pytest-mock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Setiap commit/PR (CI).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(frontend)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Jest + Testing Library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Setiap commit/PR (CI).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(pipeline, mocked)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 + fixture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Setiap commit/PR (CI).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Coverage report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pytest-cov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Setiap PR, gate minimum 80% pada logic inti.</w:t>
            </w:r>
          </w:p>
        </w:tc>
      </w:tr>
      <w:tr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E2E smoke (real dependencies)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Playwright + video pendek asli</w:t>
            </w:r>
          </w:p>
        </w:tc>
        <w:tc>
          <w:tcPr>
            <w:tcW w:type="dxa" w:w="3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/ nightly / sebelum rilis.</w:t>
            </w:r>
          </w:p>
        </w:tc>
      </w:tr>
    </w:tbl>
    <w:p>
      <w:pPr>
        <w:pStyle w:val="Heading1"/>
      </w:pPr>
      <w:r>
        <w:t xml:space="preserve">8. Error Handling &amp;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Setiap modul pipeline melempar exception bertipe spesifik (mis. VideoUnavailableError, TranscriptionFailedError, LLMTimeoutError), tidak pernah exception generik.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Manager menangkap exception dari tiap tahap, mengubah status job jadi error, dan menyimpan pesan yang dapat dibaca user (bukan stack trace mentah).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lokal (file log per sesi) mencatat detail teknis untuk keperluan debugging/troubleshooting, terpisah dari pesan error yang ditampilkan ke user.</w:t>
      </w:r>
    </w:p>
    <w:p>
      <w:pPr>
        <w:pStyle w:val="Heading1"/>
      </w:pPr>
      <w:r>
        <w:t xml:space="preserve">9. Konfigurasi &amp;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API key diinput user saat setup pertama kali, disimpan di file konfigurasi lokal (tidak dikirim/disinkron ke server manapun).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ada environment variable wajib selain API key; default config (bahasa, resolusi output) disimpan sebagai file JSON lokal per instalasi.</w:t>
      </w:r>
    </w:p>
    <w:p>
      <w:pPr>
        <w:pStyle w:val="Heading1"/>
      </w:pPr>
      <w:r>
        <w:t xml:space="preserve">10. Arsitektur Packaging &amp; Distribusi</w:t>
      </w:r>
    </w:p>
    <w:p>
      <w:pPr>
        <w:spacing w:after="140"/>
      </w:pPr>
      <w:r>
        <w:t xml:space="preserve">Backend Python di-bundle memakai PyInstaller menjadi single executable (sidecar) yang di-spawn oleh Main Process Electron saat aplikasi dibuka. Electron Builder membungkus keduanya menjadi installer .exe (Windows) dan .dmg (macOS), sehingga user akhir tidak perlu meng-install Python/Node secara terpisah.</w:t>
      </w:r>
    </w:p>
    <w:p>
      <w:pPr>
        <w:pStyle w:val="Heading1"/>
      </w:pPr>
      <w:r>
        <w:t xml:space="preserve">11. Asumsi &amp; Batasan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hanya melayani satu instance Electron pada satu waktu (bukan multi-user/multi-window server).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state disimpan in-memory: jika aplikasi ditutup paksa di tengah proses, job yang belum selesai perlu diulang (tidak ada persistence job queue di MVP ini).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Kapasitas render bergantung pada spesifikasi device user (CPU/GPU); tidak ada batas keras jumlah job paralel selain yang diatur di Job Queue.</w:t>
      </w:r>
    </w:p>
    <w:p>
      <w:r>
        <w:rPr>
          <w:b/>
        </w:rPr>
        <w:t>Update Arsitektur Packaging</w:t>
      </w:r>
    </w:p>
    <w:p>
      <w:r>
        <w:rPr>
          <w:b w:val="0"/>
        </w:rPr>
        <w:t>Backend Python di-bundle dengan PyInstaller dari entrypoint backend/main_cli.py menjadi executable autoclip-backend. Electron Builder menyalin executable beserta ffmpeg/ffprobe ke resources/backend/ melalui konfigurasi extraResources.</w:t>
      </w:r>
    </w:p>
    <w:p>
      <w:r>
        <w:rPr>
          <w:b w:val="0"/>
        </w:rPr>
        <w:t>Saat runtime, Electron main process (src/main/main.js) mendeteksi app.isPackaged. Pada mode production sidecar dijalankan dari process.resourcesPath/backend/autoclip-backend dengan PATH yang mencakup resources/backend/bin sehingga ffmpeg/ffprobe ditemukan. Mode development tetap spawn python dari venv.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140" w:before="32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21d4860fe9cb630784b3d2bc59f830a13a010a.png"/><Relationship Id="rId8" Type="http://schemas.openxmlformats.org/officeDocument/2006/relationships/image" Target="media/7e2d817a3f8d1b621b22d18b965a86ffb4d82d45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2026-07-09T11:52:03.313Z</dcterms:created>
  <dcterms:modified xsi:type="dcterms:W3CDTF">2026-07-09T11:52:03.314Z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