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849EE" w14:textId="77777777" w:rsidR="00754865" w:rsidRPr="000D30BF" w:rsidRDefault="00754865" w:rsidP="00754865">
      <w:pPr>
        <w:pStyle w:val="Title"/>
        <w:ind w:left="2160" w:firstLine="720"/>
        <w:rPr>
          <w:u w:val="single"/>
        </w:rPr>
      </w:pPr>
      <w:r w:rsidRPr="000D30BF">
        <w:rPr>
          <w:u w:val="single"/>
        </w:rPr>
        <w:t>Project Synopsis</w:t>
      </w:r>
    </w:p>
    <w:p w14:paraId="70992505" w14:textId="77777777" w:rsidR="00754865" w:rsidRDefault="00754865" w:rsidP="00754865">
      <w:pPr>
        <w:pStyle w:val="Heading1"/>
        <w:pBdr>
          <w:bottom w:val="single" w:sz="4" w:space="1" w:color="auto"/>
          <w:bar w:val="single" w:sz="4" w:color="auto"/>
        </w:pBdr>
      </w:pPr>
      <w:r w:rsidRPr="009F706E">
        <w:rPr>
          <w:b/>
          <w:bCs/>
        </w:rPr>
        <w:t>Title:</w:t>
      </w:r>
      <w:r w:rsidRPr="009F706E">
        <w:t xml:space="preserve"> Enable MFA for IAM User and Federated User Using Authenticator App</w:t>
      </w:r>
    </w:p>
    <w:p w14:paraId="3E2E30CB" w14:textId="77777777" w:rsidR="00754865" w:rsidRPr="000D30BF" w:rsidRDefault="00754865" w:rsidP="00754865"/>
    <w:p w14:paraId="0D12BEE1" w14:textId="77777777" w:rsidR="00754865" w:rsidRDefault="00754865" w:rsidP="00754865">
      <w:pPr>
        <w:rPr>
          <w:sz w:val="24"/>
          <w:szCs w:val="24"/>
        </w:rPr>
      </w:pPr>
      <w:r w:rsidRPr="009F706E">
        <w:rPr>
          <w:sz w:val="24"/>
          <w:szCs w:val="24"/>
        </w:rPr>
        <w:t xml:space="preserve">Project </w:t>
      </w:r>
      <w:proofErr w:type="gramStart"/>
      <w:r w:rsidRPr="009F706E">
        <w:rPr>
          <w:sz w:val="24"/>
          <w:szCs w:val="24"/>
        </w:rPr>
        <w:t>Domain :</w:t>
      </w:r>
      <w:proofErr w:type="gramEnd"/>
      <w:r w:rsidRPr="009F706E">
        <w:rPr>
          <w:sz w:val="24"/>
          <w:szCs w:val="24"/>
        </w:rPr>
        <w:t xml:space="preserve"> Cloud Computing / Amazon Web Services (AWS)</w:t>
      </w:r>
    </w:p>
    <w:p w14:paraId="23317D21" w14:textId="77777777" w:rsidR="00754865" w:rsidRDefault="00754865" w:rsidP="00754865">
      <w:pPr>
        <w:rPr>
          <w:sz w:val="24"/>
          <w:szCs w:val="24"/>
        </w:rPr>
      </w:pPr>
      <w:r w:rsidRPr="009F706E">
        <w:rPr>
          <w:sz w:val="24"/>
          <w:szCs w:val="24"/>
        </w:rPr>
        <w:t xml:space="preserve">Project </w:t>
      </w:r>
      <w:proofErr w:type="gramStart"/>
      <w:r w:rsidRPr="009F706E">
        <w:rPr>
          <w:sz w:val="24"/>
          <w:szCs w:val="24"/>
        </w:rPr>
        <w:t>Type :</w:t>
      </w:r>
      <w:proofErr w:type="gramEnd"/>
      <w:r w:rsidRPr="009F706E">
        <w:rPr>
          <w:sz w:val="24"/>
          <w:szCs w:val="24"/>
        </w:rPr>
        <w:t xml:space="preserve"> Academic Project</w:t>
      </w:r>
    </w:p>
    <w:p w14:paraId="70637BB1" w14:textId="77777777" w:rsidR="00BD40C4" w:rsidRDefault="00BD40C4" w:rsidP="00754865">
      <w:pPr>
        <w:rPr>
          <w:sz w:val="24"/>
          <w:szCs w:val="24"/>
        </w:rPr>
      </w:pPr>
    </w:p>
    <w:tbl>
      <w:tblPr>
        <w:tblW w:w="9238" w:type="dxa"/>
        <w:tblInd w:w="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9"/>
        <w:gridCol w:w="4868"/>
        <w:gridCol w:w="3451"/>
      </w:tblGrid>
      <w:tr w:rsidR="00754865" w14:paraId="4884A145" w14:textId="77777777" w:rsidTr="00D84DE0">
        <w:tblPrEx>
          <w:tblCellMar>
            <w:top w:w="0" w:type="dxa"/>
            <w:bottom w:w="0" w:type="dxa"/>
          </w:tblCellMar>
        </w:tblPrEx>
        <w:trPr>
          <w:trHeight w:val="394"/>
        </w:trPr>
        <w:tc>
          <w:tcPr>
            <w:tcW w:w="919" w:type="dxa"/>
          </w:tcPr>
          <w:p w14:paraId="3C9A2817" w14:textId="77777777" w:rsidR="00754865" w:rsidRPr="000D30BF" w:rsidRDefault="00754865" w:rsidP="00D84DE0">
            <w:pPr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 w:rsidRPr="000D30BF">
              <w:rPr>
                <w:b/>
                <w:bCs/>
                <w:color w:val="1F3864" w:themeColor="accent1" w:themeShade="80"/>
                <w:sz w:val="24"/>
                <w:szCs w:val="24"/>
              </w:rPr>
              <w:t>Sr.no.</w:t>
            </w:r>
          </w:p>
        </w:tc>
        <w:tc>
          <w:tcPr>
            <w:tcW w:w="4868" w:type="dxa"/>
          </w:tcPr>
          <w:p w14:paraId="0100D0AD" w14:textId="77777777" w:rsidR="00754865" w:rsidRPr="000D30BF" w:rsidRDefault="00754865" w:rsidP="00D84DE0">
            <w:pPr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 w:rsidRPr="000D30BF"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                       TEAM MEMBER</w:t>
            </w:r>
          </w:p>
        </w:tc>
        <w:tc>
          <w:tcPr>
            <w:tcW w:w="3451" w:type="dxa"/>
          </w:tcPr>
          <w:p w14:paraId="175239EB" w14:textId="77777777" w:rsidR="00754865" w:rsidRPr="000D30BF" w:rsidRDefault="00754865" w:rsidP="00D84DE0">
            <w:pPr>
              <w:rPr>
                <w:b/>
                <w:bCs/>
                <w:color w:val="1F3864" w:themeColor="accent1" w:themeShade="80"/>
                <w:sz w:val="24"/>
                <w:szCs w:val="24"/>
              </w:rPr>
            </w:pPr>
            <w:r w:rsidRPr="000D30BF">
              <w:rPr>
                <w:b/>
                <w:bCs/>
                <w:color w:val="1F3864" w:themeColor="accent1" w:themeShade="80"/>
                <w:sz w:val="24"/>
                <w:szCs w:val="24"/>
              </w:rPr>
              <w:t xml:space="preserve">           ROLL NUMBER</w:t>
            </w:r>
          </w:p>
        </w:tc>
      </w:tr>
      <w:tr w:rsidR="00754865" w14:paraId="5FE065F0" w14:textId="77777777" w:rsidTr="00D84DE0">
        <w:tblPrEx>
          <w:tblCellMar>
            <w:top w:w="0" w:type="dxa"/>
            <w:bottom w:w="0" w:type="dxa"/>
          </w:tblCellMar>
        </w:tblPrEx>
        <w:trPr>
          <w:trHeight w:val="333"/>
        </w:trPr>
        <w:tc>
          <w:tcPr>
            <w:tcW w:w="919" w:type="dxa"/>
          </w:tcPr>
          <w:p w14:paraId="232BC28D" w14:textId="77777777" w:rsidR="00754865" w:rsidRDefault="00754865" w:rsidP="00D84D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868" w:type="dxa"/>
          </w:tcPr>
          <w:p w14:paraId="60D35B5C" w14:textId="77777777" w:rsidR="00754865" w:rsidRDefault="00754865" w:rsidP="00D84D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</w:t>
            </w:r>
            <w:r w:rsidRPr="000D30BF">
              <w:rPr>
                <w:sz w:val="28"/>
                <w:szCs w:val="28"/>
              </w:rPr>
              <w:t>OJAS SARASWAT</w:t>
            </w:r>
          </w:p>
        </w:tc>
        <w:tc>
          <w:tcPr>
            <w:tcW w:w="3451" w:type="dxa"/>
          </w:tcPr>
          <w:p w14:paraId="2764C4D8" w14:textId="77777777" w:rsidR="00754865" w:rsidRDefault="00754865" w:rsidP="00D84D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</w:t>
            </w:r>
            <w:r w:rsidRPr="000D30BF">
              <w:rPr>
                <w:sz w:val="28"/>
                <w:szCs w:val="28"/>
              </w:rPr>
              <w:t xml:space="preserve"> 2415001068</w:t>
            </w:r>
          </w:p>
        </w:tc>
      </w:tr>
      <w:tr w:rsidR="00754865" w14:paraId="181901D5" w14:textId="77777777" w:rsidTr="00D84DE0">
        <w:tblPrEx>
          <w:tblCellMar>
            <w:top w:w="0" w:type="dxa"/>
            <w:bottom w:w="0" w:type="dxa"/>
          </w:tblCellMar>
        </w:tblPrEx>
        <w:trPr>
          <w:trHeight w:val="333"/>
        </w:trPr>
        <w:tc>
          <w:tcPr>
            <w:tcW w:w="919" w:type="dxa"/>
          </w:tcPr>
          <w:p w14:paraId="3EB38F5D" w14:textId="77777777" w:rsidR="00754865" w:rsidRDefault="00754865" w:rsidP="00D84D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868" w:type="dxa"/>
          </w:tcPr>
          <w:p w14:paraId="098FC133" w14:textId="77777777" w:rsidR="00754865" w:rsidRDefault="00754865" w:rsidP="00D84D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</w:t>
            </w:r>
            <w:r w:rsidRPr="000D30BF">
              <w:rPr>
                <w:sz w:val="28"/>
                <w:szCs w:val="28"/>
              </w:rPr>
              <w:t xml:space="preserve">PALAK BINDAL </w:t>
            </w:r>
          </w:p>
        </w:tc>
        <w:tc>
          <w:tcPr>
            <w:tcW w:w="3451" w:type="dxa"/>
          </w:tcPr>
          <w:p w14:paraId="6AF36FE8" w14:textId="77777777" w:rsidR="00754865" w:rsidRDefault="00754865" w:rsidP="00D84D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 w:rsidRPr="000D30BF">
              <w:rPr>
                <w:sz w:val="28"/>
                <w:szCs w:val="28"/>
              </w:rPr>
              <w:t>2415001078</w:t>
            </w:r>
          </w:p>
        </w:tc>
      </w:tr>
      <w:tr w:rsidR="00754865" w14:paraId="3DC8DDB3" w14:textId="77777777" w:rsidTr="00D84DE0">
        <w:tblPrEx>
          <w:tblCellMar>
            <w:top w:w="0" w:type="dxa"/>
            <w:bottom w:w="0" w:type="dxa"/>
          </w:tblCellMar>
        </w:tblPrEx>
        <w:trPr>
          <w:trHeight w:val="333"/>
        </w:trPr>
        <w:tc>
          <w:tcPr>
            <w:tcW w:w="919" w:type="dxa"/>
          </w:tcPr>
          <w:p w14:paraId="1268073F" w14:textId="77777777" w:rsidR="00754865" w:rsidRDefault="00754865" w:rsidP="00D84D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868" w:type="dxa"/>
          </w:tcPr>
          <w:p w14:paraId="3BEABE93" w14:textId="77777777" w:rsidR="00754865" w:rsidRDefault="00754865" w:rsidP="00D84D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</w:t>
            </w:r>
            <w:r w:rsidRPr="000D30BF">
              <w:rPr>
                <w:sz w:val="28"/>
                <w:szCs w:val="28"/>
              </w:rPr>
              <w:t>SHIVAM BRITHARIYA</w:t>
            </w:r>
          </w:p>
        </w:tc>
        <w:tc>
          <w:tcPr>
            <w:tcW w:w="3451" w:type="dxa"/>
          </w:tcPr>
          <w:p w14:paraId="379DDA34" w14:textId="77777777" w:rsidR="00754865" w:rsidRDefault="00754865" w:rsidP="00D84D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</w:t>
            </w:r>
            <w:r w:rsidRPr="000D30BF">
              <w:rPr>
                <w:sz w:val="28"/>
                <w:szCs w:val="28"/>
              </w:rPr>
              <w:t xml:space="preserve"> 2415001495</w:t>
            </w:r>
          </w:p>
        </w:tc>
      </w:tr>
      <w:tr w:rsidR="00754865" w14:paraId="04FF17B0" w14:textId="77777777" w:rsidTr="00D84DE0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919" w:type="dxa"/>
          </w:tcPr>
          <w:p w14:paraId="5DEDE994" w14:textId="77777777" w:rsidR="00754865" w:rsidRDefault="00754865" w:rsidP="00D84D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868" w:type="dxa"/>
          </w:tcPr>
          <w:p w14:paraId="0B26AC89" w14:textId="77777777" w:rsidR="00754865" w:rsidRPr="000D30BF" w:rsidRDefault="00754865" w:rsidP="00D84D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</w:t>
            </w:r>
            <w:r w:rsidRPr="000D30BF">
              <w:rPr>
                <w:sz w:val="28"/>
                <w:szCs w:val="28"/>
              </w:rPr>
              <w:t>SAFAL PANDEY</w:t>
            </w:r>
          </w:p>
        </w:tc>
        <w:tc>
          <w:tcPr>
            <w:tcW w:w="3451" w:type="dxa"/>
          </w:tcPr>
          <w:p w14:paraId="65B5A81C" w14:textId="77777777" w:rsidR="00754865" w:rsidRDefault="00754865" w:rsidP="00D84D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 w:rsidRPr="000D30BF">
              <w:rPr>
                <w:sz w:val="28"/>
                <w:szCs w:val="28"/>
              </w:rPr>
              <w:t>2415001356</w:t>
            </w:r>
          </w:p>
        </w:tc>
      </w:tr>
    </w:tbl>
    <w:p w14:paraId="5F2AAF3E" w14:textId="77777777" w:rsidR="00BD40C4" w:rsidRPr="00BD40C4" w:rsidRDefault="00BD40C4" w:rsidP="00BD40C4">
      <w:pPr>
        <w:pStyle w:val="NormalWeb"/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</w:pPr>
    </w:p>
    <w:p w14:paraId="1F1F8DC1" w14:textId="103F158E" w:rsidR="003F4E85" w:rsidRPr="003F4E85" w:rsidRDefault="003F4E85" w:rsidP="003F4E8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3F4E85">
        <w:rPr>
          <w:rStyle w:val="Strong"/>
          <w:rFonts w:asciiTheme="minorHAnsi" w:hAnsiTheme="minorHAnsi" w:cstheme="minorHAnsi"/>
          <w:sz w:val="28"/>
          <w:szCs w:val="28"/>
        </w:rPr>
        <w:t>Step 1:</w:t>
      </w:r>
      <w:r w:rsidRPr="003F4E85">
        <w:rPr>
          <w:rFonts w:asciiTheme="minorHAnsi" w:hAnsiTheme="minorHAnsi" w:cstheme="minorHAnsi"/>
          <w:sz w:val="28"/>
          <w:szCs w:val="28"/>
        </w:rPr>
        <w:t xml:space="preserve"> The dashboard shows </w:t>
      </w:r>
      <w:r w:rsidRPr="003F4E85">
        <w:rPr>
          <w:rStyle w:val="Strong"/>
          <w:rFonts w:asciiTheme="minorHAnsi" w:hAnsiTheme="minorHAnsi" w:cstheme="minorHAnsi"/>
          <w:sz w:val="28"/>
          <w:szCs w:val="28"/>
        </w:rPr>
        <w:t>Recently visited services</w:t>
      </w:r>
      <w:r w:rsidRPr="003F4E85">
        <w:rPr>
          <w:rFonts w:asciiTheme="minorHAnsi" w:hAnsiTheme="minorHAnsi" w:cstheme="minorHAnsi"/>
          <w:sz w:val="28"/>
          <w:szCs w:val="28"/>
        </w:rPr>
        <w:t xml:space="preserve"> like IAM, S3, EC2, CloudFront, Billing, VPC, DynamoDB, CloudWatch, and Lambda for quick access.</w:t>
      </w:r>
    </w:p>
    <w:p w14:paraId="4AE9B5E5" w14:textId="7D250C25" w:rsidR="003F4E85" w:rsidRPr="003F4E85" w:rsidRDefault="003F4E85" w:rsidP="003F4E8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3F4E85">
        <w:rPr>
          <w:rStyle w:val="Strong"/>
          <w:rFonts w:asciiTheme="minorHAnsi" w:hAnsiTheme="minorHAnsi" w:cstheme="minorHAnsi"/>
          <w:sz w:val="28"/>
          <w:szCs w:val="28"/>
        </w:rPr>
        <w:t>Step 2:</w:t>
      </w:r>
      <w:r w:rsidRPr="003F4E85">
        <w:rPr>
          <w:rFonts w:asciiTheme="minorHAnsi" w:hAnsiTheme="minorHAnsi" w:cstheme="minorHAnsi"/>
          <w:sz w:val="28"/>
          <w:szCs w:val="28"/>
        </w:rPr>
        <w:t xml:space="preserve"> The </w:t>
      </w:r>
      <w:r w:rsidRPr="003F4E85">
        <w:rPr>
          <w:rStyle w:val="Strong"/>
          <w:rFonts w:asciiTheme="minorHAnsi" w:hAnsiTheme="minorHAnsi" w:cstheme="minorHAnsi"/>
          <w:sz w:val="28"/>
          <w:szCs w:val="28"/>
        </w:rPr>
        <w:t>Welcome to AWS section</w:t>
      </w:r>
      <w:r w:rsidRPr="003F4E85">
        <w:rPr>
          <w:rFonts w:asciiTheme="minorHAnsi" w:hAnsiTheme="minorHAnsi" w:cstheme="minorHAnsi"/>
          <w:sz w:val="28"/>
          <w:szCs w:val="28"/>
        </w:rPr>
        <w:t xml:space="preserve"> provides links for getting started, training &amp; certification, and AWS Builder </w:t>
      </w:r>
      <w:proofErr w:type="spellStart"/>
      <w:r w:rsidRPr="003F4E85">
        <w:rPr>
          <w:rFonts w:asciiTheme="minorHAnsi" w:hAnsiTheme="minorHAnsi" w:cstheme="minorHAnsi"/>
          <w:sz w:val="28"/>
          <w:szCs w:val="28"/>
        </w:rPr>
        <w:t>Center</w:t>
      </w:r>
      <w:proofErr w:type="spellEnd"/>
      <w:r w:rsidRPr="003F4E85">
        <w:rPr>
          <w:rFonts w:asciiTheme="minorHAnsi" w:hAnsiTheme="minorHAnsi" w:cstheme="minorHAnsi"/>
          <w:sz w:val="28"/>
          <w:szCs w:val="28"/>
        </w:rPr>
        <w:t>.</w:t>
      </w:r>
    </w:p>
    <w:p w14:paraId="092F2634" w14:textId="77777777" w:rsidR="003F4E85" w:rsidRPr="003F4E85" w:rsidRDefault="003F4E85" w:rsidP="003F4E8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3F4E85">
        <w:rPr>
          <w:rStyle w:val="Strong"/>
          <w:rFonts w:asciiTheme="minorHAnsi" w:hAnsiTheme="minorHAnsi" w:cstheme="minorHAnsi"/>
          <w:sz w:val="28"/>
          <w:szCs w:val="28"/>
        </w:rPr>
        <w:t>Step 3:</w:t>
      </w:r>
      <w:r w:rsidRPr="003F4E85">
        <w:rPr>
          <w:rFonts w:asciiTheme="minorHAnsi" w:hAnsiTheme="minorHAnsi" w:cstheme="minorHAnsi"/>
          <w:sz w:val="28"/>
          <w:szCs w:val="28"/>
        </w:rPr>
        <w:t xml:space="preserve"> The </w:t>
      </w:r>
      <w:r w:rsidRPr="003F4E85">
        <w:rPr>
          <w:rStyle w:val="Strong"/>
          <w:rFonts w:asciiTheme="minorHAnsi" w:hAnsiTheme="minorHAnsi" w:cstheme="minorHAnsi"/>
          <w:sz w:val="28"/>
          <w:szCs w:val="28"/>
        </w:rPr>
        <w:t>AWS Health widget</w:t>
      </w:r>
      <w:r w:rsidRPr="003F4E85">
        <w:rPr>
          <w:rFonts w:asciiTheme="minorHAnsi" w:hAnsiTheme="minorHAnsi" w:cstheme="minorHAnsi"/>
          <w:sz w:val="28"/>
          <w:szCs w:val="28"/>
        </w:rPr>
        <w:t xml:space="preserve"> displays system health details — open issues (0), scheduled changes (1), and notifications (0).</w:t>
      </w:r>
    </w:p>
    <w:p w14:paraId="48D384B1" w14:textId="3345C023" w:rsidR="003F4E85" w:rsidRPr="003F4E85" w:rsidRDefault="003F4E85" w:rsidP="003F4E8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F4E85">
        <w:rPr>
          <w:rStyle w:val="Strong"/>
          <w:rFonts w:asciiTheme="minorHAnsi" w:hAnsiTheme="minorHAnsi" w:cstheme="minorHAnsi"/>
          <w:sz w:val="28"/>
          <w:szCs w:val="28"/>
        </w:rPr>
        <w:t>Step 4:</w:t>
      </w:r>
      <w:r w:rsidRPr="003F4E85">
        <w:rPr>
          <w:rFonts w:asciiTheme="minorHAnsi" w:hAnsiTheme="minorHAnsi" w:cstheme="minorHAnsi"/>
          <w:sz w:val="28"/>
          <w:szCs w:val="28"/>
        </w:rPr>
        <w:t xml:space="preserve"> The </w:t>
      </w:r>
      <w:r w:rsidRPr="003F4E85">
        <w:rPr>
          <w:rStyle w:val="Strong"/>
          <w:rFonts w:asciiTheme="minorHAnsi" w:hAnsiTheme="minorHAnsi" w:cstheme="minorHAnsi"/>
          <w:sz w:val="28"/>
          <w:szCs w:val="28"/>
        </w:rPr>
        <w:t>Cost and usage section</w:t>
      </w:r>
      <w:r w:rsidRPr="003F4E85">
        <w:rPr>
          <w:rFonts w:asciiTheme="minorHAnsi" w:hAnsiTheme="minorHAnsi" w:cstheme="minorHAnsi"/>
          <w:sz w:val="28"/>
          <w:szCs w:val="28"/>
        </w:rPr>
        <w:t xml:space="preserve"> shows billing and usage information for the current month</w:t>
      </w:r>
      <w:r w:rsidRPr="003F4E85">
        <w:rPr>
          <w:rFonts w:asciiTheme="minorHAnsi" w:hAnsiTheme="minorHAnsi" w:cstheme="minorHAnsi"/>
        </w:rPr>
        <w:t>.</w:t>
      </w:r>
    </w:p>
    <w:p w14:paraId="28830F58" w14:textId="77777777" w:rsidR="003A40F0" w:rsidRDefault="003A40F0"/>
    <w:p w14:paraId="0D43D263" w14:textId="5B0B2DD2" w:rsidR="00E10050" w:rsidRDefault="00BD40C4">
      <w:r>
        <w:t xml:space="preserve">            </w:t>
      </w:r>
      <w:r w:rsidR="003A40F0">
        <w:rPr>
          <w:noProof/>
        </w:rPr>
        <w:drawing>
          <wp:inline distT="0" distB="0" distL="0" distR="0" wp14:anchorId="4B8318BF" wp14:editId="56E9B70A">
            <wp:extent cx="4773777" cy="1447800"/>
            <wp:effectExtent l="0" t="0" r="8255" b="0"/>
            <wp:docPr id="212277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698" cy="14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71040" w14:textId="77777777" w:rsidR="003F4E85" w:rsidRDefault="003F4E85"/>
    <w:p w14:paraId="650C7E69" w14:textId="77777777" w:rsidR="003F4E85" w:rsidRPr="003F4E85" w:rsidRDefault="003F4E85" w:rsidP="003F4E85">
      <w:pPr>
        <w:rPr>
          <w:sz w:val="28"/>
          <w:szCs w:val="28"/>
        </w:rPr>
      </w:pPr>
      <w:r w:rsidRPr="003F4E85">
        <w:rPr>
          <w:b/>
          <w:bCs/>
          <w:sz w:val="28"/>
          <w:szCs w:val="28"/>
        </w:rPr>
        <w:t>Step 1:</w:t>
      </w:r>
      <w:r w:rsidRPr="003F4E85">
        <w:rPr>
          <w:sz w:val="28"/>
          <w:szCs w:val="28"/>
        </w:rPr>
        <w:t xml:space="preserve"> The search bar at the top is used with the keyword </w:t>
      </w:r>
      <w:r w:rsidRPr="003F4E85">
        <w:rPr>
          <w:i/>
          <w:iCs/>
          <w:sz w:val="28"/>
          <w:szCs w:val="28"/>
        </w:rPr>
        <w:t>“</w:t>
      </w:r>
      <w:proofErr w:type="spellStart"/>
      <w:r w:rsidRPr="003F4E85">
        <w:rPr>
          <w:i/>
          <w:iCs/>
          <w:sz w:val="28"/>
          <w:szCs w:val="28"/>
        </w:rPr>
        <w:t>iam</w:t>
      </w:r>
      <w:proofErr w:type="spellEnd"/>
      <w:r w:rsidRPr="003F4E85">
        <w:rPr>
          <w:i/>
          <w:iCs/>
          <w:sz w:val="28"/>
          <w:szCs w:val="28"/>
        </w:rPr>
        <w:t>”</w:t>
      </w:r>
      <w:r w:rsidRPr="003F4E85">
        <w:rPr>
          <w:sz w:val="28"/>
          <w:szCs w:val="28"/>
        </w:rPr>
        <w:t xml:space="preserve"> to quickly find related AWS services.</w:t>
      </w:r>
    </w:p>
    <w:p w14:paraId="2B5A6B58" w14:textId="77777777" w:rsidR="003F4E85" w:rsidRPr="003F4E85" w:rsidRDefault="003F4E85" w:rsidP="003F4E85">
      <w:pPr>
        <w:rPr>
          <w:sz w:val="28"/>
          <w:szCs w:val="28"/>
        </w:rPr>
      </w:pPr>
      <w:r w:rsidRPr="003F4E85">
        <w:rPr>
          <w:b/>
          <w:bCs/>
          <w:sz w:val="28"/>
          <w:szCs w:val="28"/>
        </w:rPr>
        <w:t>Step 2:</w:t>
      </w:r>
      <w:r w:rsidRPr="003F4E85">
        <w:rPr>
          <w:sz w:val="28"/>
          <w:szCs w:val="28"/>
        </w:rPr>
        <w:t xml:space="preserve"> Under </w:t>
      </w:r>
      <w:r w:rsidRPr="003F4E85">
        <w:rPr>
          <w:b/>
          <w:bCs/>
          <w:sz w:val="28"/>
          <w:szCs w:val="28"/>
        </w:rPr>
        <w:t>Services</w:t>
      </w:r>
      <w:r w:rsidRPr="003F4E85">
        <w:rPr>
          <w:sz w:val="28"/>
          <w:szCs w:val="28"/>
        </w:rPr>
        <w:t xml:space="preserve">, results show IAM (manages access), IAM Identity </w:t>
      </w:r>
      <w:proofErr w:type="spellStart"/>
      <w:r w:rsidRPr="003F4E85">
        <w:rPr>
          <w:sz w:val="28"/>
          <w:szCs w:val="28"/>
        </w:rPr>
        <w:t>Center</w:t>
      </w:r>
      <w:proofErr w:type="spellEnd"/>
      <w:r w:rsidRPr="003F4E85">
        <w:rPr>
          <w:sz w:val="28"/>
          <w:szCs w:val="28"/>
        </w:rPr>
        <w:t xml:space="preserve"> (workforce access), and Resource Access Manager (share resources).</w:t>
      </w:r>
    </w:p>
    <w:p w14:paraId="46D4E9B5" w14:textId="77777777" w:rsidR="003F4E85" w:rsidRPr="003F4E85" w:rsidRDefault="003F4E85" w:rsidP="003F4E85">
      <w:pPr>
        <w:rPr>
          <w:sz w:val="28"/>
          <w:szCs w:val="28"/>
        </w:rPr>
      </w:pPr>
      <w:r w:rsidRPr="003F4E85">
        <w:rPr>
          <w:b/>
          <w:bCs/>
          <w:sz w:val="28"/>
          <w:szCs w:val="28"/>
        </w:rPr>
        <w:t>Step 3:</w:t>
      </w:r>
      <w:r w:rsidRPr="003F4E85">
        <w:rPr>
          <w:sz w:val="28"/>
          <w:szCs w:val="28"/>
        </w:rPr>
        <w:t xml:space="preserve"> Under </w:t>
      </w:r>
      <w:r w:rsidRPr="003F4E85">
        <w:rPr>
          <w:b/>
          <w:bCs/>
          <w:sz w:val="28"/>
          <w:szCs w:val="28"/>
        </w:rPr>
        <w:t>Features</w:t>
      </w:r>
      <w:r w:rsidRPr="003F4E85">
        <w:rPr>
          <w:sz w:val="28"/>
          <w:szCs w:val="28"/>
        </w:rPr>
        <w:t>, options like IAM Access Analyzer for S3, Groups, and Projects are displayed to manage permissions and organize users.</w:t>
      </w:r>
    </w:p>
    <w:p w14:paraId="71169D51" w14:textId="77777777" w:rsidR="003F4E85" w:rsidRPr="003F4E85" w:rsidRDefault="003F4E85" w:rsidP="003F4E85">
      <w:pPr>
        <w:rPr>
          <w:sz w:val="28"/>
          <w:szCs w:val="28"/>
        </w:rPr>
      </w:pPr>
      <w:r w:rsidRPr="003F4E85">
        <w:rPr>
          <w:b/>
          <w:bCs/>
          <w:sz w:val="28"/>
          <w:szCs w:val="28"/>
        </w:rPr>
        <w:t>Step 4:</w:t>
      </w:r>
      <w:r w:rsidRPr="003F4E85">
        <w:rPr>
          <w:sz w:val="28"/>
          <w:szCs w:val="28"/>
        </w:rPr>
        <w:t xml:space="preserve"> On the right side, the </w:t>
      </w:r>
      <w:r w:rsidRPr="003F4E85">
        <w:rPr>
          <w:b/>
          <w:bCs/>
          <w:sz w:val="28"/>
          <w:szCs w:val="28"/>
        </w:rPr>
        <w:t>AWS Health widget</w:t>
      </w:r>
      <w:r w:rsidRPr="003F4E85">
        <w:rPr>
          <w:sz w:val="28"/>
          <w:szCs w:val="28"/>
        </w:rPr>
        <w:t xml:space="preserve"> shows system health details — open issues (0), scheduled changes (1), and notifications (0).</w:t>
      </w:r>
    </w:p>
    <w:p w14:paraId="0B9E2118" w14:textId="77777777" w:rsidR="003F4E85" w:rsidRPr="003F4E85" w:rsidRDefault="003F4E85" w:rsidP="003F4E85">
      <w:pPr>
        <w:rPr>
          <w:sz w:val="28"/>
          <w:szCs w:val="28"/>
        </w:rPr>
      </w:pPr>
      <w:r w:rsidRPr="003F4E85">
        <w:rPr>
          <w:b/>
          <w:bCs/>
          <w:sz w:val="28"/>
          <w:szCs w:val="28"/>
        </w:rPr>
        <w:t>Step 5:</w:t>
      </w:r>
      <w:r w:rsidRPr="003F4E85">
        <w:rPr>
          <w:sz w:val="28"/>
          <w:szCs w:val="28"/>
        </w:rPr>
        <w:t xml:space="preserve"> The console is set to the </w:t>
      </w:r>
      <w:r w:rsidRPr="003F4E85">
        <w:rPr>
          <w:b/>
          <w:bCs/>
          <w:sz w:val="28"/>
          <w:szCs w:val="28"/>
        </w:rPr>
        <w:t>Asia Pacific (Mumbai)</w:t>
      </w:r>
      <w:r w:rsidRPr="003F4E85">
        <w:rPr>
          <w:sz w:val="28"/>
          <w:szCs w:val="28"/>
        </w:rPr>
        <w:t xml:space="preserve"> region, with the account name visible, showing where resources are managed.</w:t>
      </w:r>
    </w:p>
    <w:p w14:paraId="010F999B" w14:textId="77777777" w:rsidR="003F4E85" w:rsidRDefault="003F4E85"/>
    <w:p w14:paraId="3E9981DA" w14:textId="77777777" w:rsidR="003A40F0" w:rsidRDefault="003A40F0"/>
    <w:p w14:paraId="7327A6D2" w14:textId="2FB013D9" w:rsidR="003A40F0" w:rsidRDefault="003A40F0">
      <w:r>
        <w:rPr>
          <w:noProof/>
        </w:rPr>
        <w:drawing>
          <wp:inline distT="0" distB="0" distL="0" distR="0" wp14:anchorId="59BC43BD" wp14:editId="45C37676">
            <wp:extent cx="5731510" cy="2782570"/>
            <wp:effectExtent l="0" t="0" r="2540" b="0"/>
            <wp:docPr id="107954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2561A" w14:textId="77777777" w:rsidR="003F4E85" w:rsidRDefault="003F4E85"/>
    <w:p w14:paraId="1187A5F7" w14:textId="77777777" w:rsidR="003F4E85" w:rsidRDefault="003F4E85"/>
    <w:p w14:paraId="431EDB5C" w14:textId="77777777" w:rsidR="003F4E85" w:rsidRDefault="003F4E85"/>
    <w:p w14:paraId="4B701E2B" w14:textId="77777777" w:rsidR="003F4E85" w:rsidRPr="003F4E85" w:rsidRDefault="003F4E85" w:rsidP="003F4E85">
      <w:pPr>
        <w:rPr>
          <w:sz w:val="28"/>
          <w:szCs w:val="28"/>
        </w:rPr>
      </w:pPr>
      <w:r w:rsidRPr="003F4E85">
        <w:rPr>
          <w:b/>
          <w:bCs/>
          <w:sz w:val="28"/>
          <w:szCs w:val="28"/>
        </w:rPr>
        <w:t>Step 1:</w:t>
      </w:r>
      <w:r w:rsidRPr="003F4E85">
        <w:rPr>
          <w:sz w:val="28"/>
          <w:szCs w:val="28"/>
        </w:rPr>
        <w:t xml:space="preserve"> The </w:t>
      </w:r>
      <w:r w:rsidRPr="003F4E85">
        <w:rPr>
          <w:b/>
          <w:bCs/>
          <w:sz w:val="28"/>
          <w:szCs w:val="28"/>
        </w:rPr>
        <w:t>Security recommendations</w:t>
      </w:r>
      <w:r w:rsidRPr="003F4E85">
        <w:rPr>
          <w:sz w:val="28"/>
          <w:szCs w:val="28"/>
        </w:rPr>
        <w:t xml:space="preserve"> section advises enabling MFA for the root user and deactivating/deleting root access keys to improve account security.</w:t>
      </w:r>
    </w:p>
    <w:p w14:paraId="274227F2" w14:textId="77777777" w:rsidR="003F4E85" w:rsidRPr="003F4E85" w:rsidRDefault="003F4E85" w:rsidP="003F4E85">
      <w:pPr>
        <w:rPr>
          <w:sz w:val="28"/>
          <w:szCs w:val="28"/>
        </w:rPr>
      </w:pPr>
      <w:r w:rsidRPr="003F4E85">
        <w:rPr>
          <w:b/>
          <w:bCs/>
          <w:sz w:val="28"/>
          <w:szCs w:val="28"/>
        </w:rPr>
        <w:t>Step 2:</w:t>
      </w:r>
      <w:r w:rsidRPr="003F4E85">
        <w:rPr>
          <w:sz w:val="28"/>
          <w:szCs w:val="28"/>
        </w:rPr>
        <w:t xml:space="preserve"> The </w:t>
      </w:r>
      <w:r w:rsidRPr="003F4E85">
        <w:rPr>
          <w:b/>
          <w:bCs/>
          <w:sz w:val="28"/>
          <w:szCs w:val="28"/>
        </w:rPr>
        <w:t>IAM resources</w:t>
      </w:r>
      <w:r w:rsidRPr="003F4E85">
        <w:rPr>
          <w:sz w:val="28"/>
          <w:szCs w:val="28"/>
        </w:rPr>
        <w:t xml:space="preserve"> section shows counts of groups (2), users (3), roles (9), policies (0), and identity providers (0).</w:t>
      </w:r>
    </w:p>
    <w:p w14:paraId="30033DF7" w14:textId="77777777" w:rsidR="003F4E85" w:rsidRPr="003F4E85" w:rsidRDefault="003F4E85" w:rsidP="003F4E85">
      <w:pPr>
        <w:rPr>
          <w:sz w:val="28"/>
          <w:szCs w:val="28"/>
        </w:rPr>
      </w:pPr>
      <w:r w:rsidRPr="003F4E85">
        <w:rPr>
          <w:b/>
          <w:bCs/>
          <w:sz w:val="28"/>
          <w:szCs w:val="28"/>
        </w:rPr>
        <w:lastRenderedPageBreak/>
        <w:t>Step 3:</w:t>
      </w:r>
      <w:r w:rsidRPr="003F4E85">
        <w:rPr>
          <w:sz w:val="28"/>
          <w:szCs w:val="28"/>
        </w:rPr>
        <w:t xml:space="preserve"> The </w:t>
      </w:r>
      <w:r w:rsidRPr="003F4E85">
        <w:rPr>
          <w:b/>
          <w:bCs/>
          <w:sz w:val="28"/>
          <w:szCs w:val="28"/>
        </w:rPr>
        <w:t>AWS Account section</w:t>
      </w:r>
      <w:r w:rsidRPr="003F4E85">
        <w:rPr>
          <w:sz w:val="28"/>
          <w:szCs w:val="28"/>
        </w:rPr>
        <w:t xml:space="preserve"> displays the account ID, option to create an alias, and the IAM sign</w:t>
      </w:r>
      <w:r w:rsidRPr="003F4E85">
        <w:rPr>
          <w:sz w:val="28"/>
          <w:szCs w:val="28"/>
        </w:rPr>
        <w:noBreakHyphen/>
        <w:t>in URL for users.</w:t>
      </w:r>
    </w:p>
    <w:p w14:paraId="076CF869" w14:textId="77777777" w:rsidR="003F4E85" w:rsidRPr="003F4E85" w:rsidRDefault="003F4E85" w:rsidP="003F4E85">
      <w:pPr>
        <w:rPr>
          <w:sz w:val="28"/>
          <w:szCs w:val="28"/>
        </w:rPr>
      </w:pPr>
      <w:r w:rsidRPr="003F4E85">
        <w:rPr>
          <w:b/>
          <w:bCs/>
          <w:sz w:val="28"/>
          <w:szCs w:val="28"/>
        </w:rPr>
        <w:t>Step 4:</w:t>
      </w:r>
      <w:r w:rsidRPr="003F4E85">
        <w:rPr>
          <w:sz w:val="28"/>
          <w:szCs w:val="28"/>
        </w:rPr>
        <w:t xml:space="preserve"> The </w:t>
      </w:r>
      <w:r w:rsidRPr="003F4E85">
        <w:rPr>
          <w:b/>
          <w:bCs/>
          <w:sz w:val="28"/>
          <w:szCs w:val="28"/>
        </w:rPr>
        <w:t>Quick Links</w:t>
      </w:r>
      <w:r w:rsidRPr="003F4E85">
        <w:rPr>
          <w:sz w:val="28"/>
          <w:szCs w:val="28"/>
        </w:rPr>
        <w:t xml:space="preserve"> section provides shortcuts to manage security credentials and MFA settings.</w:t>
      </w:r>
    </w:p>
    <w:p w14:paraId="7A829926" w14:textId="77777777" w:rsidR="003F4E85" w:rsidRPr="003F4E85" w:rsidRDefault="003F4E85" w:rsidP="003F4E85">
      <w:pPr>
        <w:rPr>
          <w:sz w:val="28"/>
          <w:szCs w:val="28"/>
        </w:rPr>
      </w:pPr>
      <w:r w:rsidRPr="003F4E85">
        <w:rPr>
          <w:b/>
          <w:bCs/>
          <w:sz w:val="28"/>
          <w:szCs w:val="28"/>
        </w:rPr>
        <w:t>Step 5:</w:t>
      </w:r>
      <w:r w:rsidRPr="003F4E85">
        <w:rPr>
          <w:sz w:val="28"/>
          <w:szCs w:val="28"/>
        </w:rPr>
        <w:t xml:space="preserve"> The </w:t>
      </w:r>
      <w:r w:rsidRPr="003F4E85">
        <w:rPr>
          <w:b/>
          <w:bCs/>
          <w:sz w:val="28"/>
          <w:szCs w:val="28"/>
        </w:rPr>
        <w:t>Tools section</w:t>
      </w:r>
      <w:r w:rsidRPr="003F4E85">
        <w:rPr>
          <w:sz w:val="28"/>
          <w:szCs w:val="28"/>
        </w:rPr>
        <w:t xml:space="preserve"> highlights the Policy Simulator for testing and evaluating IAM policies.</w:t>
      </w:r>
    </w:p>
    <w:p w14:paraId="7F3A522B" w14:textId="77777777" w:rsidR="003F4E85" w:rsidRPr="003F4E85" w:rsidRDefault="003F4E85" w:rsidP="003F4E85">
      <w:pPr>
        <w:rPr>
          <w:sz w:val="28"/>
          <w:szCs w:val="28"/>
        </w:rPr>
      </w:pPr>
      <w:r w:rsidRPr="003F4E85">
        <w:rPr>
          <w:b/>
          <w:bCs/>
          <w:sz w:val="28"/>
          <w:szCs w:val="28"/>
        </w:rPr>
        <w:t>Step 6:</w:t>
      </w:r>
      <w:r w:rsidRPr="003F4E85">
        <w:rPr>
          <w:sz w:val="28"/>
          <w:szCs w:val="28"/>
        </w:rPr>
        <w:t xml:space="preserve"> The </w:t>
      </w:r>
      <w:r w:rsidRPr="003F4E85">
        <w:rPr>
          <w:b/>
          <w:bCs/>
          <w:sz w:val="28"/>
          <w:szCs w:val="28"/>
        </w:rPr>
        <w:t>What’s new section</w:t>
      </w:r>
      <w:r w:rsidRPr="003F4E85">
        <w:rPr>
          <w:sz w:val="28"/>
          <w:szCs w:val="28"/>
        </w:rPr>
        <w:t xml:space="preserve"> lists updates such as higher quotas for roles, trust policies, and identity providers.</w:t>
      </w:r>
    </w:p>
    <w:p w14:paraId="49859300" w14:textId="77777777" w:rsidR="003F4E85" w:rsidRDefault="003F4E85"/>
    <w:p w14:paraId="0B11CC36" w14:textId="0FE36187" w:rsidR="003A40F0" w:rsidRDefault="003A40F0">
      <w:r>
        <w:rPr>
          <w:noProof/>
        </w:rPr>
        <w:drawing>
          <wp:inline distT="0" distB="0" distL="0" distR="0" wp14:anchorId="1FF3B2FB" wp14:editId="529553FA">
            <wp:extent cx="5731510" cy="2782570"/>
            <wp:effectExtent l="0" t="0" r="2540" b="0"/>
            <wp:docPr id="449465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C5DCB" w14:textId="77777777" w:rsidR="003F4E85" w:rsidRDefault="003F4E85"/>
    <w:p w14:paraId="61EA5C0D" w14:textId="77777777" w:rsidR="003F4E85" w:rsidRDefault="003F4E85"/>
    <w:p w14:paraId="0B56F19E" w14:textId="77777777" w:rsidR="003F4E85" w:rsidRDefault="003F4E85"/>
    <w:p w14:paraId="61EA7E31" w14:textId="77777777" w:rsidR="003F4E85" w:rsidRPr="003F4E85" w:rsidRDefault="003F4E85" w:rsidP="003F4E85">
      <w:pPr>
        <w:rPr>
          <w:sz w:val="28"/>
          <w:szCs w:val="28"/>
        </w:rPr>
      </w:pPr>
      <w:r w:rsidRPr="003F4E85">
        <w:rPr>
          <w:b/>
          <w:bCs/>
          <w:sz w:val="28"/>
          <w:szCs w:val="28"/>
        </w:rPr>
        <w:t>Step 1:</w:t>
      </w:r>
      <w:r w:rsidRPr="003F4E85">
        <w:rPr>
          <w:sz w:val="28"/>
          <w:szCs w:val="28"/>
        </w:rPr>
        <w:t xml:space="preserve"> The </w:t>
      </w:r>
      <w:r w:rsidRPr="003F4E85">
        <w:rPr>
          <w:b/>
          <w:bCs/>
          <w:sz w:val="28"/>
          <w:szCs w:val="28"/>
        </w:rPr>
        <w:t>IAM users section</w:t>
      </w:r>
      <w:r w:rsidRPr="003F4E85">
        <w:rPr>
          <w:sz w:val="28"/>
          <w:szCs w:val="28"/>
        </w:rPr>
        <w:t xml:space="preserve"> lists three users — </w:t>
      </w:r>
      <w:proofErr w:type="spellStart"/>
      <w:r w:rsidRPr="003F4E85">
        <w:rPr>
          <w:sz w:val="28"/>
          <w:szCs w:val="28"/>
        </w:rPr>
        <w:t>AdminUser</w:t>
      </w:r>
      <w:proofErr w:type="spellEnd"/>
      <w:r w:rsidRPr="003F4E85">
        <w:rPr>
          <w:sz w:val="28"/>
          <w:szCs w:val="28"/>
        </w:rPr>
        <w:t xml:space="preserve">, </w:t>
      </w:r>
      <w:proofErr w:type="spellStart"/>
      <w:r w:rsidRPr="003F4E85">
        <w:rPr>
          <w:sz w:val="28"/>
          <w:szCs w:val="28"/>
        </w:rPr>
        <w:t>DeveloperUser</w:t>
      </w:r>
      <w:proofErr w:type="spellEnd"/>
      <w:r w:rsidRPr="003F4E85">
        <w:rPr>
          <w:sz w:val="28"/>
          <w:szCs w:val="28"/>
        </w:rPr>
        <w:t xml:space="preserve">, and </w:t>
      </w:r>
      <w:proofErr w:type="spellStart"/>
      <w:r w:rsidRPr="003F4E85">
        <w:rPr>
          <w:sz w:val="28"/>
          <w:szCs w:val="28"/>
        </w:rPr>
        <w:t>MFATestUser</w:t>
      </w:r>
      <w:proofErr w:type="spellEnd"/>
      <w:r w:rsidRPr="003F4E85">
        <w:rPr>
          <w:sz w:val="28"/>
          <w:szCs w:val="28"/>
        </w:rPr>
        <w:t>.</w:t>
      </w:r>
    </w:p>
    <w:p w14:paraId="7BF8110A" w14:textId="77777777" w:rsidR="003F4E85" w:rsidRPr="003F4E85" w:rsidRDefault="003F4E85" w:rsidP="003F4E85">
      <w:pPr>
        <w:rPr>
          <w:sz w:val="28"/>
          <w:szCs w:val="28"/>
        </w:rPr>
      </w:pPr>
      <w:r w:rsidRPr="003F4E85">
        <w:rPr>
          <w:b/>
          <w:bCs/>
          <w:sz w:val="28"/>
          <w:szCs w:val="28"/>
        </w:rPr>
        <w:t>Step 2:</w:t>
      </w:r>
      <w:r w:rsidRPr="003F4E85">
        <w:rPr>
          <w:sz w:val="28"/>
          <w:szCs w:val="28"/>
        </w:rPr>
        <w:t xml:space="preserve"> Each user entry shows details like path, group, last activity, MFA status, password age, and console sign</w:t>
      </w:r>
      <w:r w:rsidRPr="003F4E85">
        <w:rPr>
          <w:sz w:val="28"/>
          <w:szCs w:val="28"/>
        </w:rPr>
        <w:noBreakHyphen/>
        <w:t>in.</w:t>
      </w:r>
    </w:p>
    <w:p w14:paraId="76B29468" w14:textId="77777777" w:rsidR="003F4E85" w:rsidRPr="003F4E85" w:rsidRDefault="003F4E85" w:rsidP="003F4E85">
      <w:pPr>
        <w:rPr>
          <w:sz w:val="28"/>
          <w:szCs w:val="28"/>
        </w:rPr>
      </w:pPr>
      <w:r w:rsidRPr="003F4E85">
        <w:rPr>
          <w:b/>
          <w:bCs/>
          <w:sz w:val="28"/>
          <w:szCs w:val="28"/>
        </w:rPr>
        <w:t>Step 3:</w:t>
      </w:r>
      <w:r w:rsidRPr="003F4E85">
        <w:rPr>
          <w:sz w:val="28"/>
          <w:szCs w:val="28"/>
        </w:rPr>
        <w:t xml:space="preserve"> The </w:t>
      </w:r>
      <w:proofErr w:type="spellStart"/>
      <w:r w:rsidRPr="003F4E85">
        <w:rPr>
          <w:b/>
          <w:bCs/>
          <w:sz w:val="28"/>
          <w:szCs w:val="28"/>
        </w:rPr>
        <w:t>AdminUser</w:t>
      </w:r>
      <w:proofErr w:type="spellEnd"/>
      <w:r w:rsidRPr="003F4E85">
        <w:rPr>
          <w:sz w:val="28"/>
          <w:szCs w:val="28"/>
        </w:rPr>
        <w:t xml:space="preserve"> and </w:t>
      </w:r>
      <w:proofErr w:type="spellStart"/>
      <w:r w:rsidRPr="003F4E85">
        <w:rPr>
          <w:b/>
          <w:bCs/>
          <w:sz w:val="28"/>
          <w:szCs w:val="28"/>
        </w:rPr>
        <w:t>DeveloperUser</w:t>
      </w:r>
      <w:proofErr w:type="spellEnd"/>
      <w:r w:rsidRPr="003F4E85">
        <w:rPr>
          <w:sz w:val="28"/>
          <w:szCs w:val="28"/>
        </w:rPr>
        <w:t xml:space="preserve"> accounts have a password age of 31 days, while </w:t>
      </w:r>
      <w:proofErr w:type="spellStart"/>
      <w:r w:rsidRPr="003F4E85">
        <w:rPr>
          <w:b/>
          <w:bCs/>
          <w:sz w:val="28"/>
          <w:szCs w:val="28"/>
        </w:rPr>
        <w:t>MFATestUser</w:t>
      </w:r>
      <w:proofErr w:type="spellEnd"/>
      <w:r w:rsidRPr="003F4E85">
        <w:rPr>
          <w:sz w:val="28"/>
          <w:szCs w:val="28"/>
        </w:rPr>
        <w:t xml:space="preserve"> has a password age of 5 days and last activity 5 days ago.</w:t>
      </w:r>
    </w:p>
    <w:p w14:paraId="3BF449A6" w14:textId="77777777" w:rsidR="003F4E85" w:rsidRPr="003F4E85" w:rsidRDefault="003F4E85" w:rsidP="003F4E85">
      <w:pPr>
        <w:rPr>
          <w:sz w:val="28"/>
          <w:szCs w:val="28"/>
        </w:rPr>
      </w:pPr>
      <w:r w:rsidRPr="003F4E85">
        <w:rPr>
          <w:b/>
          <w:bCs/>
          <w:sz w:val="28"/>
          <w:szCs w:val="28"/>
        </w:rPr>
        <w:t>Step 4:</w:t>
      </w:r>
      <w:r w:rsidRPr="003F4E85">
        <w:rPr>
          <w:sz w:val="28"/>
          <w:szCs w:val="28"/>
        </w:rPr>
        <w:t xml:space="preserve"> The </w:t>
      </w:r>
      <w:r w:rsidRPr="003F4E85">
        <w:rPr>
          <w:b/>
          <w:bCs/>
          <w:sz w:val="28"/>
          <w:szCs w:val="28"/>
        </w:rPr>
        <w:t>MFA column</w:t>
      </w:r>
      <w:r w:rsidRPr="003F4E85">
        <w:rPr>
          <w:sz w:val="28"/>
          <w:szCs w:val="28"/>
        </w:rPr>
        <w:t xml:space="preserve"> shows “Virtual” for </w:t>
      </w:r>
      <w:proofErr w:type="spellStart"/>
      <w:r w:rsidRPr="003F4E85">
        <w:rPr>
          <w:sz w:val="28"/>
          <w:szCs w:val="28"/>
        </w:rPr>
        <w:t>MFATestUser</w:t>
      </w:r>
      <w:proofErr w:type="spellEnd"/>
      <w:r w:rsidRPr="003F4E85">
        <w:rPr>
          <w:sz w:val="28"/>
          <w:szCs w:val="28"/>
        </w:rPr>
        <w:t>, meaning multi</w:t>
      </w:r>
      <w:r w:rsidRPr="003F4E85">
        <w:rPr>
          <w:sz w:val="28"/>
          <w:szCs w:val="28"/>
        </w:rPr>
        <w:noBreakHyphen/>
        <w:t>factor authentication is enabled for that account.</w:t>
      </w:r>
    </w:p>
    <w:p w14:paraId="25BA467D" w14:textId="77777777" w:rsidR="003F4E85" w:rsidRPr="003F4E85" w:rsidRDefault="003F4E85" w:rsidP="003F4E85">
      <w:pPr>
        <w:rPr>
          <w:sz w:val="28"/>
          <w:szCs w:val="28"/>
        </w:rPr>
      </w:pPr>
      <w:r w:rsidRPr="003F4E85">
        <w:rPr>
          <w:b/>
          <w:bCs/>
          <w:sz w:val="28"/>
          <w:szCs w:val="28"/>
        </w:rPr>
        <w:lastRenderedPageBreak/>
        <w:t>Step 5:</w:t>
      </w:r>
      <w:r w:rsidRPr="003F4E85">
        <w:rPr>
          <w:sz w:val="28"/>
          <w:szCs w:val="28"/>
        </w:rPr>
        <w:t xml:space="preserve"> The left sidebar provides navigation options such as Dashboard, Roles, Policies, IAM users, IAM groups, Identity providers, Account settings, Root access, and Temporary delegation requests.</w:t>
      </w:r>
    </w:p>
    <w:p w14:paraId="762EF370" w14:textId="77777777" w:rsidR="003F4E85" w:rsidRPr="003F4E85" w:rsidRDefault="003F4E85" w:rsidP="003F4E85">
      <w:pPr>
        <w:rPr>
          <w:sz w:val="28"/>
          <w:szCs w:val="28"/>
        </w:rPr>
      </w:pPr>
      <w:r w:rsidRPr="003F4E85">
        <w:rPr>
          <w:b/>
          <w:bCs/>
          <w:sz w:val="28"/>
          <w:szCs w:val="28"/>
        </w:rPr>
        <w:t>Step 6:</w:t>
      </w:r>
      <w:r w:rsidRPr="003F4E85">
        <w:rPr>
          <w:sz w:val="28"/>
          <w:szCs w:val="28"/>
        </w:rPr>
        <w:t xml:space="preserve"> The top banner highlights AWS Identity </w:t>
      </w:r>
      <w:proofErr w:type="spellStart"/>
      <w:r w:rsidRPr="003F4E85">
        <w:rPr>
          <w:sz w:val="28"/>
          <w:szCs w:val="28"/>
        </w:rPr>
        <w:t>Center</w:t>
      </w:r>
      <w:proofErr w:type="spellEnd"/>
      <w:r w:rsidRPr="003F4E85">
        <w:rPr>
          <w:sz w:val="28"/>
          <w:szCs w:val="28"/>
        </w:rPr>
        <w:t>, suggesting streamlined human access to AWS and cloud apps.</w:t>
      </w:r>
    </w:p>
    <w:p w14:paraId="08518800" w14:textId="2F3AAC28" w:rsidR="003A40F0" w:rsidRDefault="003A40F0">
      <w:r>
        <w:rPr>
          <w:noProof/>
        </w:rPr>
        <w:drawing>
          <wp:inline distT="0" distB="0" distL="0" distR="0" wp14:anchorId="0B3B646F" wp14:editId="6F0CA14F">
            <wp:extent cx="5731510" cy="2765425"/>
            <wp:effectExtent l="0" t="0" r="2540" b="0"/>
            <wp:docPr id="912605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02313" w14:textId="77777777" w:rsidR="003F4E85" w:rsidRDefault="003F4E85"/>
    <w:p w14:paraId="33739751" w14:textId="77777777" w:rsidR="003508BA" w:rsidRPr="003508BA" w:rsidRDefault="003508BA" w:rsidP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1:</w:t>
      </w:r>
      <w:r w:rsidRPr="003508BA">
        <w:rPr>
          <w:sz w:val="28"/>
          <w:szCs w:val="28"/>
        </w:rPr>
        <w:t xml:space="preserve"> The </w:t>
      </w:r>
      <w:r w:rsidRPr="003508BA">
        <w:rPr>
          <w:b/>
          <w:bCs/>
          <w:sz w:val="28"/>
          <w:szCs w:val="28"/>
        </w:rPr>
        <w:t>User Summary</w:t>
      </w:r>
      <w:r w:rsidRPr="003508BA">
        <w:rPr>
          <w:sz w:val="28"/>
          <w:szCs w:val="28"/>
        </w:rPr>
        <w:t xml:space="preserve"> shows ARN, creation date, console access (enabled with MFA), and last sign</w:t>
      </w:r>
      <w:r w:rsidRPr="003508BA">
        <w:rPr>
          <w:sz w:val="28"/>
          <w:szCs w:val="28"/>
        </w:rPr>
        <w:noBreakHyphen/>
        <w:t>in details.</w:t>
      </w:r>
    </w:p>
    <w:p w14:paraId="7480BAE4" w14:textId="77777777" w:rsidR="003508BA" w:rsidRPr="003508BA" w:rsidRDefault="003508BA" w:rsidP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2:</w:t>
      </w:r>
      <w:r w:rsidRPr="003508BA">
        <w:rPr>
          <w:sz w:val="28"/>
          <w:szCs w:val="28"/>
        </w:rPr>
        <w:t xml:space="preserve"> It indicates the user has one </w:t>
      </w:r>
      <w:r w:rsidRPr="003508BA">
        <w:rPr>
          <w:b/>
          <w:bCs/>
          <w:sz w:val="28"/>
          <w:szCs w:val="28"/>
        </w:rPr>
        <w:t>access key</w:t>
      </w:r>
      <w:r w:rsidRPr="003508BA">
        <w:rPr>
          <w:sz w:val="28"/>
          <w:szCs w:val="28"/>
        </w:rPr>
        <w:t>, with an option to create a new one.</w:t>
      </w:r>
    </w:p>
    <w:p w14:paraId="098EAD13" w14:textId="77777777" w:rsidR="003508BA" w:rsidRPr="003508BA" w:rsidRDefault="003508BA" w:rsidP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3:</w:t>
      </w:r>
      <w:r w:rsidRPr="003508BA">
        <w:rPr>
          <w:sz w:val="28"/>
          <w:szCs w:val="28"/>
        </w:rPr>
        <w:t xml:space="preserve"> The </w:t>
      </w:r>
      <w:r w:rsidRPr="003508BA">
        <w:rPr>
          <w:b/>
          <w:bCs/>
          <w:sz w:val="28"/>
          <w:szCs w:val="28"/>
        </w:rPr>
        <w:t>Permissions tab</w:t>
      </w:r>
      <w:r w:rsidRPr="003508BA">
        <w:rPr>
          <w:sz w:val="28"/>
          <w:szCs w:val="28"/>
        </w:rPr>
        <w:t xml:space="preserve"> lists two attached policies — AmazonEC2FullAccess and AmazonS3ReadOnlyAccess.</w:t>
      </w:r>
    </w:p>
    <w:p w14:paraId="41926946" w14:textId="77777777" w:rsidR="003508BA" w:rsidRPr="003508BA" w:rsidRDefault="003508BA" w:rsidP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4:</w:t>
      </w:r>
      <w:r w:rsidRPr="003508BA">
        <w:rPr>
          <w:sz w:val="28"/>
          <w:szCs w:val="28"/>
        </w:rPr>
        <w:t xml:space="preserve"> Options are available to simulate, remove, or add permissions for this user.</w:t>
      </w:r>
    </w:p>
    <w:p w14:paraId="0DCBBCF5" w14:textId="77777777" w:rsidR="003508BA" w:rsidRDefault="003508BA" w:rsidP="003508BA">
      <w:pPr>
        <w:rPr>
          <w:noProof/>
        </w:rPr>
      </w:pPr>
      <w:r w:rsidRPr="003508BA">
        <w:rPr>
          <w:b/>
          <w:bCs/>
          <w:sz w:val="28"/>
          <w:szCs w:val="28"/>
        </w:rPr>
        <w:t>Step 5:</w:t>
      </w:r>
      <w:r w:rsidRPr="003508BA">
        <w:rPr>
          <w:sz w:val="28"/>
          <w:szCs w:val="28"/>
        </w:rPr>
        <w:t xml:space="preserve"> The left sidebar provides navigation for roles, policies, user groups, account settings, and reports.</w:t>
      </w:r>
      <w:r w:rsidRPr="003508BA">
        <w:rPr>
          <w:noProof/>
        </w:rPr>
        <w:t xml:space="preserve"> </w:t>
      </w:r>
    </w:p>
    <w:p w14:paraId="57D018FB" w14:textId="77777777" w:rsidR="003508BA" w:rsidRDefault="003508BA" w:rsidP="003508BA">
      <w:pPr>
        <w:rPr>
          <w:noProof/>
        </w:rPr>
      </w:pPr>
    </w:p>
    <w:p w14:paraId="28DD8530" w14:textId="37FEC0D7" w:rsidR="003508BA" w:rsidRDefault="003508BA" w:rsidP="003508B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312324" wp14:editId="222CE144">
            <wp:extent cx="5067300" cy="2460105"/>
            <wp:effectExtent l="0" t="0" r="0" b="0"/>
            <wp:docPr id="12388759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551" cy="2470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8298C" w14:textId="77777777" w:rsidR="003508BA" w:rsidRPr="003508BA" w:rsidRDefault="003508BA" w:rsidP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1:</w:t>
      </w:r>
      <w:r w:rsidRPr="003508BA">
        <w:rPr>
          <w:sz w:val="28"/>
          <w:szCs w:val="28"/>
        </w:rPr>
        <w:t xml:space="preserve"> The </w:t>
      </w:r>
      <w:r w:rsidRPr="003508BA">
        <w:rPr>
          <w:b/>
          <w:bCs/>
          <w:sz w:val="28"/>
          <w:szCs w:val="28"/>
        </w:rPr>
        <w:t>Console sign</w:t>
      </w:r>
      <w:r w:rsidRPr="003508BA">
        <w:rPr>
          <w:b/>
          <w:bCs/>
          <w:sz w:val="28"/>
          <w:szCs w:val="28"/>
        </w:rPr>
        <w:noBreakHyphen/>
        <w:t>in section</w:t>
      </w:r>
      <w:r w:rsidRPr="003508BA">
        <w:rPr>
          <w:sz w:val="28"/>
          <w:szCs w:val="28"/>
        </w:rPr>
        <w:t xml:space="preserve"> shows the sign</w:t>
      </w:r>
      <w:r w:rsidRPr="003508BA">
        <w:rPr>
          <w:sz w:val="28"/>
          <w:szCs w:val="28"/>
        </w:rPr>
        <w:noBreakHyphen/>
        <w:t>in URL, password update date (5 days ago), and last console sign</w:t>
      </w:r>
      <w:r w:rsidRPr="003508BA">
        <w:rPr>
          <w:sz w:val="28"/>
          <w:szCs w:val="28"/>
        </w:rPr>
        <w:noBreakHyphen/>
        <w:t>in (5 days ago).</w:t>
      </w:r>
    </w:p>
    <w:p w14:paraId="3C9EA3F8" w14:textId="77777777" w:rsidR="003508BA" w:rsidRPr="003508BA" w:rsidRDefault="003508BA" w:rsidP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2:</w:t>
      </w:r>
      <w:r w:rsidRPr="003508BA">
        <w:rPr>
          <w:sz w:val="28"/>
          <w:szCs w:val="28"/>
        </w:rPr>
        <w:t xml:space="preserve"> The </w:t>
      </w:r>
      <w:r w:rsidRPr="003508BA">
        <w:rPr>
          <w:b/>
          <w:bCs/>
          <w:sz w:val="28"/>
          <w:szCs w:val="28"/>
        </w:rPr>
        <w:t>Multi</w:t>
      </w:r>
      <w:r w:rsidRPr="003508BA">
        <w:rPr>
          <w:b/>
          <w:bCs/>
          <w:sz w:val="28"/>
          <w:szCs w:val="28"/>
        </w:rPr>
        <w:noBreakHyphen/>
        <w:t>factor authentication (MFA) section</w:t>
      </w:r>
      <w:r w:rsidRPr="003508BA">
        <w:rPr>
          <w:sz w:val="28"/>
          <w:szCs w:val="28"/>
        </w:rPr>
        <w:t xml:space="preserve"> indicates a virtual MFA device is assigned, with options to remove, resync, or assign a new device.</w:t>
      </w:r>
    </w:p>
    <w:p w14:paraId="40D6BC73" w14:textId="4599E930" w:rsidR="003508BA" w:rsidRDefault="003508BA" w:rsidP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3:</w:t>
      </w:r>
      <w:r w:rsidRPr="003508BA">
        <w:rPr>
          <w:sz w:val="28"/>
          <w:szCs w:val="28"/>
        </w:rPr>
        <w:t xml:space="preserve"> The </w:t>
      </w:r>
      <w:r w:rsidRPr="003508BA">
        <w:rPr>
          <w:b/>
          <w:bCs/>
          <w:sz w:val="28"/>
          <w:szCs w:val="28"/>
        </w:rPr>
        <w:t>Access keys section</w:t>
      </w:r>
      <w:r w:rsidRPr="003508BA">
        <w:rPr>
          <w:sz w:val="28"/>
          <w:szCs w:val="28"/>
        </w:rPr>
        <w:t xml:space="preserve"> explains programmatic access to AWS services, showing no active keys but an option to create one.</w:t>
      </w:r>
    </w:p>
    <w:p w14:paraId="71D03124" w14:textId="77777777" w:rsidR="003508BA" w:rsidRPr="003508BA" w:rsidRDefault="003508BA" w:rsidP="003508BA">
      <w:pPr>
        <w:rPr>
          <w:sz w:val="28"/>
          <w:szCs w:val="28"/>
        </w:rPr>
      </w:pPr>
    </w:p>
    <w:p w14:paraId="091AC2C1" w14:textId="77777777" w:rsidR="003508BA" w:rsidRDefault="003A40F0">
      <w:r>
        <w:rPr>
          <w:noProof/>
        </w:rPr>
        <w:drawing>
          <wp:inline distT="0" distB="0" distL="0" distR="0" wp14:anchorId="0784AA9C" wp14:editId="7B392C0D">
            <wp:extent cx="5731510" cy="2782570"/>
            <wp:effectExtent l="0" t="0" r="2540" b="0"/>
            <wp:docPr id="76381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D2246" w14:textId="087FA65B" w:rsidR="00F46CB4" w:rsidRDefault="00F46CB4"/>
    <w:p w14:paraId="35BB9734" w14:textId="77777777" w:rsidR="003508BA" w:rsidRDefault="003508BA"/>
    <w:p w14:paraId="5052D784" w14:textId="77777777" w:rsidR="003508BA" w:rsidRPr="003508BA" w:rsidRDefault="003508BA" w:rsidP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1:</w:t>
      </w:r>
      <w:r w:rsidRPr="003508BA">
        <w:rPr>
          <w:sz w:val="28"/>
          <w:szCs w:val="28"/>
        </w:rPr>
        <w:t xml:space="preserve"> The page shows the </w:t>
      </w:r>
      <w:r w:rsidRPr="003508BA">
        <w:rPr>
          <w:b/>
          <w:bCs/>
          <w:sz w:val="28"/>
          <w:szCs w:val="28"/>
        </w:rPr>
        <w:t>IAM user sign</w:t>
      </w:r>
      <w:r w:rsidRPr="003508BA">
        <w:rPr>
          <w:b/>
          <w:bCs/>
          <w:sz w:val="28"/>
          <w:szCs w:val="28"/>
        </w:rPr>
        <w:noBreakHyphen/>
        <w:t>in form</w:t>
      </w:r>
      <w:r w:rsidRPr="003508BA">
        <w:rPr>
          <w:sz w:val="28"/>
          <w:szCs w:val="28"/>
        </w:rPr>
        <w:t xml:space="preserve"> with fields for Account ID/Alias, IAM username, and Password.</w:t>
      </w:r>
    </w:p>
    <w:p w14:paraId="1522BB26" w14:textId="77777777" w:rsidR="003508BA" w:rsidRPr="003508BA" w:rsidRDefault="003508BA" w:rsidP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lastRenderedPageBreak/>
        <w:t>Step 2:</w:t>
      </w:r>
      <w:r w:rsidRPr="003508BA">
        <w:rPr>
          <w:sz w:val="28"/>
          <w:szCs w:val="28"/>
        </w:rPr>
        <w:t xml:space="preserve"> Options like “Remember this account,” “Show Password,” and links for “Having trouble?” or “Sign in using root user email” are provided.</w:t>
      </w:r>
    </w:p>
    <w:p w14:paraId="70724C43" w14:textId="77777777" w:rsidR="003508BA" w:rsidRPr="003508BA" w:rsidRDefault="003508BA" w:rsidP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3:</w:t>
      </w:r>
      <w:r w:rsidRPr="003508BA">
        <w:rPr>
          <w:sz w:val="28"/>
          <w:szCs w:val="28"/>
        </w:rPr>
        <w:t xml:space="preserve"> A yellow </w:t>
      </w:r>
      <w:r w:rsidRPr="003508BA">
        <w:rPr>
          <w:b/>
          <w:bCs/>
          <w:sz w:val="28"/>
          <w:szCs w:val="28"/>
        </w:rPr>
        <w:t>Sign in button</w:t>
      </w:r>
      <w:r w:rsidRPr="003508BA">
        <w:rPr>
          <w:sz w:val="28"/>
          <w:szCs w:val="28"/>
        </w:rPr>
        <w:t xml:space="preserve"> is displayed to access the AWS console.</w:t>
      </w:r>
    </w:p>
    <w:p w14:paraId="6BE48DAA" w14:textId="77777777" w:rsidR="003508BA" w:rsidRPr="003508BA" w:rsidRDefault="003508BA" w:rsidP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4:</w:t>
      </w:r>
      <w:r w:rsidRPr="003508BA">
        <w:rPr>
          <w:sz w:val="28"/>
          <w:szCs w:val="28"/>
        </w:rPr>
        <w:t xml:space="preserve"> A notice at the top mentions upcoming updates to the AWS sign</w:t>
      </w:r>
      <w:r w:rsidRPr="003508BA">
        <w:rPr>
          <w:sz w:val="28"/>
          <w:szCs w:val="28"/>
        </w:rPr>
        <w:noBreakHyphen/>
        <w:t>in experience starting mid</w:t>
      </w:r>
      <w:r w:rsidRPr="003508BA">
        <w:rPr>
          <w:sz w:val="28"/>
          <w:szCs w:val="28"/>
        </w:rPr>
        <w:noBreakHyphen/>
        <w:t>2026.</w:t>
      </w:r>
    </w:p>
    <w:p w14:paraId="582FACD7" w14:textId="347B46FE" w:rsidR="003508BA" w:rsidRDefault="003508BA">
      <w:r>
        <w:rPr>
          <w:noProof/>
        </w:rPr>
        <w:drawing>
          <wp:inline distT="0" distB="0" distL="0" distR="0" wp14:anchorId="785F4DD8" wp14:editId="072143A6">
            <wp:extent cx="4724400" cy="2310381"/>
            <wp:effectExtent l="0" t="0" r="0" b="0"/>
            <wp:docPr id="8185875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116" cy="2333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6E176" w14:textId="77777777" w:rsidR="003508BA" w:rsidRDefault="003508BA"/>
    <w:p w14:paraId="25BD7D63" w14:textId="77777777" w:rsidR="003508BA" w:rsidRPr="003508BA" w:rsidRDefault="003508BA" w:rsidP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1:</w:t>
      </w:r>
      <w:r w:rsidRPr="003508BA">
        <w:rPr>
          <w:sz w:val="28"/>
          <w:szCs w:val="28"/>
        </w:rPr>
        <w:t xml:space="preserve"> The </w:t>
      </w:r>
      <w:r w:rsidRPr="003508BA">
        <w:rPr>
          <w:b/>
          <w:bCs/>
          <w:sz w:val="28"/>
          <w:szCs w:val="28"/>
        </w:rPr>
        <w:t>Recently visited section</w:t>
      </w:r>
      <w:r w:rsidRPr="003508BA">
        <w:rPr>
          <w:sz w:val="28"/>
          <w:szCs w:val="28"/>
        </w:rPr>
        <w:t xml:space="preserve"> shows no services yet, but suggests commonly used ones like EC2, S3, CloudWatch, and IAM.</w:t>
      </w:r>
    </w:p>
    <w:p w14:paraId="718013C8" w14:textId="4639B18C" w:rsidR="003508BA" w:rsidRPr="003508BA" w:rsidRDefault="003508BA" w:rsidP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2:</w:t>
      </w:r>
      <w:r w:rsidRPr="003508BA">
        <w:rPr>
          <w:sz w:val="28"/>
          <w:szCs w:val="28"/>
        </w:rPr>
        <w:t xml:space="preserve"> The </w:t>
      </w:r>
      <w:r w:rsidRPr="003508BA">
        <w:rPr>
          <w:b/>
          <w:bCs/>
          <w:sz w:val="28"/>
          <w:szCs w:val="28"/>
        </w:rPr>
        <w:t>Welcome to AWS section</w:t>
      </w:r>
      <w:r w:rsidRPr="003508BA">
        <w:rPr>
          <w:sz w:val="28"/>
          <w:szCs w:val="28"/>
        </w:rPr>
        <w:t xml:space="preserve"> provides links for getting started, training &amp; certification, and AWS Builder </w:t>
      </w:r>
      <w:proofErr w:type="spellStart"/>
      <w:r w:rsidRPr="003508BA">
        <w:rPr>
          <w:sz w:val="28"/>
          <w:szCs w:val="28"/>
        </w:rPr>
        <w:t>Cente</w:t>
      </w:r>
      <w:r w:rsidR="00F46CB4">
        <w:rPr>
          <w:sz w:val="28"/>
          <w:szCs w:val="28"/>
        </w:rPr>
        <w:t>r</w:t>
      </w:r>
      <w:proofErr w:type="spellEnd"/>
      <w:r w:rsidRPr="003508BA">
        <w:rPr>
          <w:sz w:val="28"/>
          <w:szCs w:val="28"/>
        </w:rPr>
        <w:t>.</w:t>
      </w:r>
    </w:p>
    <w:p w14:paraId="5983D12C" w14:textId="77777777" w:rsidR="003508BA" w:rsidRPr="003508BA" w:rsidRDefault="003508BA" w:rsidP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3:</w:t>
      </w:r>
      <w:r w:rsidRPr="003508BA">
        <w:rPr>
          <w:sz w:val="28"/>
          <w:szCs w:val="28"/>
        </w:rPr>
        <w:t xml:space="preserve"> The </w:t>
      </w:r>
      <w:r w:rsidRPr="003508BA">
        <w:rPr>
          <w:b/>
          <w:bCs/>
          <w:sz w:val="28"/>
          <w:szCs w:val="28"/>
        </w:rPr>
        <w:t>AWS Health section</w:t>
      </w:r>
      <w:r w:rsidRPr="003508BA">
        <w:rPr>
          <w:sz w:val="28"/>
          <w:szCs w:val="28"/>
        </w:rPr>
        <w:t xml:space="preserve"> states “No health data” and indicates the user does not have permission to access AWS Health.</w:t>
      </w:r>
    </w:p>
    <w:p w14:paraId="30FC6605" w14:textId="77777777" w:rsidR="003508BA" w:rsidRPr="003508BA" w:rsidRDefault="003508BA" w:rsidP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4:</w:t>
      </w:r>
      <w:r w:rsidRPr="003508BA">
        <w:rPr>
          <w:sz w:val="28"/>
          <w:szCs w:val="28"/>
        </w:rPr>
        <w:t xml:space="preserve"> The </w:t>
      </w:r>
      <w:r w:rsidRPr="003508BA">
        <w:rPr>
          <w:b/>
          <w:bCs/>
          <w:sz w:val="28"/>
          <w:szCs w:val="28"/>
        </w:rPr>
        <w:t>Cost and usage section</w:t>
      </w:r>
      <w:r w:rsidRPr="003508BA">
        <w:rPr>
          <w:sz w:val="28"/>
          <w:szCs w:val="28"/>
        </w:rPr>
        <w:t xml:space="preserve"> includes placeholders for current month and cost breakdown, though no data is shown.</w:t>
      </w:r>
    </w:p>
    <w:p w14:paraId="5DE289E8" w14:textId="77777777" w:rsidR="003508BA" w:rsidRPr="003508BA" w:rsidRDefault="003508BA" w:rsidP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5:</w:t>
      </w:r>
      <w:r w:rsidRPr="003508BA">
        <w:rPr>
          <w:sz w:val="28"/>
          <w:szCs w:val="28"/>
        </w:rPr>
        <w:t xml:space="preserve"> The </w:t>
      </w:r>
      <w:r w:rsidRPr="003508BA">
        <w:rPr>
          <w:b/>
          <w:bCs/>
          <w:sz w:val="28"/>
          <w:szCs w:val="28"/>
        </w:rPr>
        <w:t>Solutions section</w:t>
      </w:r>
      <w:r w:rsidRPr="003508BA">
        <w:rPr>
          <w:sz w:val="28"/>
          <w:szCs w:val="28"/>
        </w:rPr>
        <w:t xml:space="preserve"> highlights 13 vetted AWS solutions for business and technical use cases.</w:t>
      </w:r>
    </w:p>
    <w:p w14:paraId="77541F1E" w14:textId="65C16652" w:rsidR="003508BA" w:rsidRPr="003508BA" w:rsidRDefault="003508BA" w:rsidP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6:</w:t>
      </w:r>
      <w:r w:rsidRPr="003508BA">
        <w:rPr>
          <w:sz w:val="28"/>
          <w:szCs w:val="28"/>
        </w:rPr>
        <w:t xml:space="preserve"> The top navigation bar shows options for search, notifications, settings, region selection (Europe – Stockholm), and account details (MFA test user).</w:t>
      </w:r>
    </w:p>
    <w:p w14:paraId="753ACBE1" w14:textId="3FF999E3" w:rsidR="003508BA" w:rsidRDefault="003508BA">
      <w:r>
        <w:rPr>
          <w:noProof/>
        </w:rPr>
        <w:lastRenderedPageBreak/>
        <w:drawing>
          <wp:inline distT="0" distB="0" distL="0" distR="0" wp14:anchorId="65916524" wp14:editId="5DFB2758">
            <wp:extent cx="4662055" cy="2620274"/>
            <wp:effectExtent l="0" t="0" r="5715" b="8890"/>
            <wp:docPr id="9501571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773" cy="2640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8B95F" w14:textId="77777777" w:rsidR="003508BA" w:rsidRPr="003508BA" w:rsidRDefault="003508BA" w:rsidP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1:</w:t>
      </w:r>
      <w:r w:rsidRPr="003508BA">
        <w:rPr>
          <w:sz w:val="28"/>
          <w:szCs w:val="28"/>
        </w:rPr>
        <w:t xml:space="preserve"> The search shows </w:t>
      </w:r>
      <w:r w:rsidRPr="003508BA">
        <w:rPr>
          <w:b/>
          <w:bCs/>
          <w:sz w:val="28"/>
          <w:szCs w:val="28"/>
        </w:rPr>
        <w:t xml:space="preserve">IAM Identity </w:t>
      </w:r>
      <w:proofErr w:type="spellStart"/>
      <w:r w:rsidRPr="003508BA">
        <w:rPr>
          <w:b/>
          <w:bCs/>
          <w:sz w:val="28"/>
          <w:szCs w:val="28"/>
        </w:rPr>
        <w:t>Center</w:t>
      </w:r>
      <w:proofErr w:type="spellEnd"/>
      <w:r w:rsidRPr="003508BA">
        <w:rPr>
          <w:sz w:val="28"/>
          <w:szCs w:val="28"/>
        </w:rPr>
        <w:t>, which manages workforce access to multiple AWS accounts and cloud applications.</w:t>
      </w:r>
    </w:p>
    <w:p w14:paraId="1E5C6B93" w14:textId="77777777" w:rsidR="003508BA" w:rsidRPr="003508BA" w:rsidRDefault="003508BA" w:rsidP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2:</w:t>
      </w:r>
      <w:r w:rsidRPr="003508BA">
        <w:rPr>
          <w:sz w:val="28"/>
          <w:szCs w:val="28"/>
        </w:rPr>
        <w:t xml:space="preserve"> It also lists </w:t>
      </w:r>
      <w:r w:rsidRPr="003508BA">
        <w:rPr>
          <w:b/>
          <w:bCs/>
          <w:sz w:val="28"/>
          <w:szCs w:val="28"/>
        </w:rPr>
        <w:t>IAM</w:t>
      </w:r>
      <w:r w:rsidRPr="003508BA">
        <w:rPr>
          <w:sz w:val="28"/>
          <w:szCs w:val="28"/>
        </w:rPr>
        <w:t>, used to manage access to AWS resources securely.</w:t>
      </w:r>
    </w:p>
    <w:p w14:paraId="5A9795D5" w14:textId="77777777" w:rsidR="003508BA" w:rsidRPr="003508BA" w:rsidRDefault="003508BA" w:rsidP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3:</w:t>
      </w:r>
      <w:r w:rsidRPr="003508BA">
        <w:rPr>
          <w:sz w:val="28"/>
          <w:szCs w:val="28"/>
        </w:rPr>
        <w:t xml:space="preserve"> Another service shown is </w:t>
      </w:r>
      <w:r w:rsidRPr="003508BA">
        <w:rPr>
          <w:b/>
          <w:bCs/>
          <w:sz w:val="28"/>
          <w:szCs w:val="28"/>
        </w:rPr>
        <w:t>AWS Entity Resolution</w:t>
      </w:r>
      <w:r w:rsidRPr="003508BA">
        <w:rPr>
          <w:sz w:val="28"/>
          <w:szCs w:val="28"/>
        </w:rPr>
        <w:t>, which uses machine learning for entity resolution tasks.</w:t>
      </w:r>
    </w:p>
    <w:p w14:paraId="045BE566" w14:textId="77777777" w:rsidR="003508BA" w:rsidRPr="003508BA" w:rsidRDefault="003508BA" w:rsidP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4:</w:t>
      </w:r>
      <w:r w:rsidRPr="003508BA">
        <w:rPr>
          <w:sz w:val="28"/>
          <w:szCs w:val="28"/>
        </w:rPr>
        <w:t xml:space="preserve"> Under </w:t>
      </w:r>
      <w:r w:rsidRPr="003508BA">
        <w:rPr>
          <w:b/>
          <w:bCs/>
          <w:sz w:val="28"/>
          <w:szCs w:val="28"/>
        </w:rPr>
        <w:t>Features</w:t>
      </w:r>
      <w:r w:rsidRPr="003508BA">
        <w:rPr>
          <w:sz w:val="28"/>
          <w:szCs w:val="28"/>
        </w:rPr>
        <w:t>, options include Identity providers, IAM Access Analyzer for S3, and Groups.</w:t>
      </w:r>
    </w:p>
    <w:p w14:paraId="547C2570" w14:textId="77777777" w:rsidR="003508BA" w:rsidRPr="003508BA" w:rsidRDefault="003508BA" w:rsidP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5:</w:t>
      </w:r>
      <w:r w:rsidRPr="003508BA">
        <w:rPr>
          <w:sz w:val="28"/>
          <w:szCs w:val="28"/>
        </w:rPr>
        <w:t xml:space="preserve"> On the right side, there are quick actions like managing console access, assigning MFA devices, and creating access keys.</w:t>
      </w:r>
    </w:p>
    <w:p w14:paraId="29F38221" w14:textId="77777777" w:rsidR="003508BA" w:rsidRDefault="003A40F0">
      <w:r>
        <w:rPr>
          <w:noProof/>
        </w:rPr>
        <w:drawing>
          <wp:inline distT="0" distB="0" distL="0" distR="0" wp14:anchorId="2993288C" wp14:editId="5E933058">
            <wp:extent cx="5731510" cy="2768600"/>
            <wp:effectExtent l="0" t="0" r="2540" b="0"/>
            <wp:docPr id="21040870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5A90D" w14:textId="77777777" w:rsidR="003508BA" w:rsidRDefault="003508BA"/>
    <w:p w14:paraId="08032643" w14:textId="77777777" w:rsidR="003508BA" w:rsidRDefault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lastRenderedPageBreak/>
        <w:t>Step 1:</w:t>
      </w:r>
      <w:r w:rsidRPr="003508BA">
        <w:rPr>
          <w:sz w:val="28"/>
          <w:szCs w:val="28"/>
        </w:rPr>
        <w:t xml:space="preserve"> Dashboard shows IAM Identity </w:t>
      </w:r>
      <w:proofErr w:type="spellStart"/>
      <w:r w:rsidRPr="003508BA">
        <w:rPr>
          <w:sz w:val="28"/>
          <w:szCs w:val="28"/>
        </w:rPr>
        <w:t>Center</w:t>
      </w:r>
      <w:proofErr w:type="spellEnd"/>
      <w:r w:rsidRPr="003508BA">
        <w:rPr>
          <w:sz w:val="28"/>
          <w:szCs w:val="28"/>
        </w:rPr>
        <w:t xml:space="preserve"> for managing user access and permissions. </w:t>
      </w:r>
    </w:p>
    <w:p w14:paraId="489C52C3" w14:textId="77777777" w:rsidR="003508BA" w:rsidRDefault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2:</w:t>
      </w:r>
      <w:r w:rsidRPr="003508BA">
        <w:rPr>
          <w:sz w:val="28"/>
          <w:szCs w:val="28"/>
        </w:rPr>
        <w:t xml:space="preserve"> Sidebar includes Users, Groups, Settings, Multi</w:t>
      </w:r>
      <w:r w:rsidRPr="003508BA">
        <w:rPr>
          <w:sz w:val="28"/>
          <w:szCs w:val="28"/>
        </w:rPr>
        <w:noBreakHyphen/>
        <w:t xml:space="preserve">account permissions, and Application assignments. </w:t>
      </w:r>
    </w:p>
    <w:p w14:paraId="78698663" w14:textId="77777777" w:rsidR="003508BA" w:rsidRDefault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3:</w:t>
      </w:r>
      <w:r w:rsidRPr="003508BA">
        <w:rPr>
          <w:sz w:val="28"/>
          <w:szCs w:val="28"/>
        </w:rPr>
        <w:t xml:space="preserve"> Central management explains SCPs and monitoring member accounts. </w:t>
      </w:r>
    </w:p>
    <w:p w14:paraId="53C8F535" w14:textId="5F73CC17" w:rsidR="003508BA" w:rsidRDefault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4:</w:t>
      </w:r>
      <w:r w:rsidRPr="003508BA">
        <w:rPr>
          <w:sz w:val="28"/>
          <w:szCs w:val="28"/>
        </w:rPr>
        <w:t xml:space="preserve"> Warning box notes member accounts can enable apps independently. </w:t>
      </w:r>
    </w:p>
    <w:p w14:paraId="7A875425" w14:textId="301FECB7" w:rsidR="003508BA" w:rsidRPr="003508BA" w:rsidRDefault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5:</w:t>
      </w:r>
      <w:r w:rsidRPr="003508BA">
        <w:rPr>
          <w:sz w:val="28"/>
          <w:szCs w:val="28"/>
        </w:rPr>
        <w:t xml:space="preserve"> Settings summary shows instance name, identity source, region, org ID, and issuer URL</w:t>
      </w:r>
    </w:p>
    <w:p w14:paraId="02AAF826" w14:textId="77777777" w:rsidR="003508BA" w:rsidRDefault="003A40F0">
      <w:r>
        <w:rPr>
          <w:noProof/>
        </w:rPr>
        <w:drawing>
          <wp:inline distT="0" distB="0" distL="0" distR="0" wp14:anchorId="0D875729" wp14:editId="1B11391A">
            <wp:extent cx="5731510" cy="2782570"/>
            <wp:effectExtent l="0" t="0" r="2540" b="0"/>
            <wp:docPr id="1937201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53749" w14:textId="77777777" w:rsidR="003508BA" w:rsidRDefault="003508BA"/>
    <w:p w14:paraId="096C4C02" w14:textId="77777777" w:rsidR="003508BA" w:rsidRDefault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1:</w:t>
      </w:r>
      <w:r w:rsidRPr="003508BA">
        <w:rPr>
          <w:sz w:val="28"/>
          <w:szCs w:val="28"/>
        </w:rPr>
        <w:t xml:space="preserve"> The </w:t>
      </w:r>
      <w:r w:rsidRPr="003508BA">
        <w:rPr>
          <w:b/>
          <w:bCs/>
          <w:sz w:val="28"/>
          <w:szCs w:val="28"/>
        </w:rPr>
        <w:t>Users list</w:t>
      </w:r>
      <w:r w:rsidRPr="003508BA">
        <w:rPr>
          <w:sz w:val="28"/>
          <w:szCs w:val="28"/>
        </w:rPr>
        <w:t xml:space="preserve"> shows one user named </w:t>
      </w:r>
      <w:proofErr w:type="spellStart"/>
      <w:r w:rsidRPr="003508BA">
        <w:rPr>
          <w:i/>
          <w:iCs/>
          <w:sz w:val="28"/>
          <w:szCs w:val="28"/>
        </w:rPr>
        <w:t>FederatedUser</w:t>
      </w:r>
      <w:proofErr w:type="spellEnd"/>
      <w:r w:rsidRPr="003508BA">
        <w:rPr>
          <w:sz w:val="28"/>
          <w:szCs w:val="28"/>
        </w:rPr>
        <w:t xml:space="preserve"> with display name </w:t>
      </w:r>
      <w:r w:rsidRPr="003508BA">
        <w:rPr>
          <w:i/>
          <w:iCs/>
          <w:sz w:val="28"/>
          <w:szCs w:val="28"/>
        </w:rPr>
        <w:t>Ojas Saraswat</w:t>
      </w:r>
      <w:r w:rsidRPr="003508BA">
        <w:rPr>
          <w:sz w:val="28"/>
          <w:szCs w:val="28"/>
        </w:rPr>
        <w:t>.</w:t>
      </w:r>
    </w:p>
    <w:p w14:paraId="6CAED484" w14:textId="77777777" w:rsidR="003508BA" w:rsidRDefault="003508BA">
      <w:pPr>
        <w:rPr>
          <w:sz w:val="28"/>
          <w:szCs w:val="28"/>
        </w:rPr>
      </w:pPr>
      <w:r w:rsidRPr="003508BA">
        <w:rPr>
          <w:sz w:val="28"/>
          <w:szCs w:val="28"/>
        </w:rPr>
        <w:t xml:space="preserve"> </w:t>
      </w:r>
      <w:r w:rsidRPr="003508BA">
        <w:rPr>
          <w:b/>
          <w:bCs/>
          <w:sz w:val="28"/>
          <w:szCs w:val="28"/>
        </w:rPr>
        <w:t>Step 2:</w:t>
      </w:r>
      <w:r w:rsidRPr="003508BA">
        <w:rPr>
          <w:sz w:val="28"/>
          <w:szCs w:val="28"/>
        </w:rPr>
        <w:t xml:space="preserve"> The user status is </w:t>
      </w:r>
      <w:r w:rsidRPr="003508BA">
        <w:rPr>
          <w:b/>
          <w:bCs/>
          <w:sz w:val="28"/>
          <w:szCs w:val="28"/>
        </w:rPr>
        <w:t>Enabled</w:t>
      </w:r>
      <w:r w:rsidRPr="003508BA">
        <w:rPr>
          <w:sz w:val="28"/>
          <w:szCs w:val="28"/>
        </w:rPr>
        <w:t xml:space="preserve"> (green check mark). </w:t>
      </w:r>
    </w:p>
    <w:p w14:paraId="63A5780B" w14:textId="77777777" w:rsidR="003508BA" w:rsidRDefault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3:</w:t>
      </w:r>
      <w:r w:rsidRPr="003508BA">
        <w:rPr>
          <w:sz w:val="28"/>
          <w:szCs w:val="28"/>
        </w:rPr>
        <w:t xml:space="preserve"> The account has </w:t>
      </w:r>
      <w:r w:rsidRPr="003508BA">
        <w:rPr>
          <w:b/>
          <w:bCs/>
          <w:sz w:val="28"/>
          <w:szCs w:val="28"/>
        </w:rPr>
        <w:t>one MFA device</w:t>
      </w:r>
      <w:r w:rsidRPr="003508BA">
        <w:rPr>
          <w:sz w:val="28"/>
          <w:szCs w:val="28"/>
        </w:rPr>
        <w:t xml:space="preserve"> attached for security. </w:t>
      </w:r>
    </w:p>
    <w:p w14:paraId="2F1A25A1" w14:textId="77777777" w:rsidR="00F46CB4" w:rsidRDefault="003508BA">
      <w:pPr>
        <w:rPr>
          <w:sz w:val="28"/>
          <w:szCs w:val="28"/>
        </w:rPr>
      </w:pPr>
      <w:r w:rsidRPr="003508BA">
        <w:rPr>
          <w:b/>
          <w:bCs/>
          <w:sz w:val="28"/>
          <w:szCs w:val="28"/>
        </w:rPr>
        <w:t>Step 4:</w:t>
      </w:r>
      <w:r w:rsidRPr="003508BA">
        <w:rPr>
          <w:sz w:val="28"/>
          <w:szCs w:val="28"/>
        </w:rPr>
        <w:t xml:space="preserve"> The user was </w:t>
      </w:r>
      <w:r w:rsidRPr="003508BA">
        <w:rPr>
          <w:b/>
          <w:bCs/>
          <w:sz w:val="28"/>
          <w:szCs w:val="28"/>
        </w:rPr>
        <w:t>created manually</w:t>
      </w:r>
      <w:r w:rsidRPr="003508BA">
        <w:rPr>
          <w:sz w:val="28"/>
          <w:szCs w:val="28"/>
        </w:rPr>
        <w:t>.</w:t>
      </w:r>
    </w:p>
    <w:p w14:paraId="7E54D41C" w14:textId="07DC7250" w:rsidR="003508BA" w:rsidRPr="003508BA" w:rsidRDefault="003508BA">
      <w:pPr>
        <w:rPr>
          <w:sz w:val="28"/>
          <w:szCs w:val="28"/>
        </w:rPr>
      </w:pPr>
      <w:r w:rsidRPr="003508BA">
        <w:rPr>
          <w:sz w:val="28"/>
          <w:szCs w:val="28"/>
        </w:rPr>
        <w:t xml:space="preserve"> </w:t>
      </w:r>
      <w:r w:rsidRPr="003508BA">
        <w:rPr>
          <w:b/>
          <w:bCs/>
          <w:sz w:val="28"/>
          <w:szCs w:val="28"/>
        </w:rPr>
        <w:t>Step 5:</w:t>
      </w:r>
      <w:r w:rsidRPr="003508BA">
        <w:rPr>
          <w:sz w:val="28"/>
          <w:szCs w:val="28"/>
        </w:rPr>
        <w:t xml:space="preserve"> Sidebar includes options like Dashboard, Users, Groups, Settings, Multi</w:t>
      </w:r>
      <w:r w:rsidRPr="003508BA">
        <w:rPr>
          <w:sz w:val="28"/>
          <w:szCs w:val="28"/>
        </w:rPr>
        <w:noBreakHyphen/>
        <w:t>account permissions, and Application assignments.</w:t>
      </w:r>
    </w:p>
    <w:p w14:paraId="0407F11F" w14:textId="1358630C" w:rsidR="003508BA" w:rsidRDefault="00F46CB4">
      <w:r>
        <w:rPr>
          <w:noProof/>
        </w:rPr>
        <w:lastRenderedPageBreak/>
        <w:drawing>
          <wp:inline distT="0" distB="0" distL="0" distR="0" wp14:anchorId="40DC7DA7" wp14:editId="4C4BDD5E">
            <wp:extent cx="6256796" cy="3068782"/>
            <wp:effectExtent l="0" t="0" r="0" b="0"/>
            <wp:docPr id="10029083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867" cy="3093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05C00" w14:textId="77777777" w:rsidR="00F46CB4" w:rsidRDefault="00F46CB4"/>
    <w:p w14:paraId="7D987410" w14:textId="77777777" w:rsidR="00F46CB4" w:rsidRDefault="00F46CB4"/>
    <w:p w14:paraId="5A3F57F3" w14:textId="77777777" w:rsidR="00F46CB4" w:rsidRPr="00F46CB4" w:rsidRDefault="00F46CB4">
      <w:pPr>
        <w:rPr>
          <w:sz w:val="28"/>
          <w:szCs w:val="28"/>
        </w:rPr>
      </w:pPr>
      <w:r w:rsidRPr="00F46CB4">
        <w:rPr>
          <w:b/>
          <w:bCs/>
          <w:sz w:val="28"/>
          <w:szCs w:val="28"/>
        </w:rPr>
        <w:t>Step 1:</w:t>
      </w:r>
      <w:r w:rsidRPr="00F46CB4">
        <w:rPr>
          <w:sz w:val="28"/>
          <w:szCs w:val="28"/>
        </w:rPr>
        <w:t xml:space="preserve"> A yellow banner shows the email is not verified, reminding that verification is needed for features like email</w:t>
      </w:r>
      <w:r w:rsidRPr="00F46CB4">
        <w:rPr>
          <w:sz w:val="28"/>
          <w:szCs w:val="28"/>
        </w:rPr>
        <w:noBreakHyphen/>
        <w:t>based two</w:t>
      </w:r>
      <w:r w:rsidRPr="00F46CB4">
        <w:rPr>
          <w:sz w:val="28"/>
          <w:szCs w:val="28"/>
        </w:rPr>
        <w:noBreakHyphen/>
        <w:t>step sign</w:t>
      </w:r>
      <w:r w:rsidRPr="00F46CB4">
        <w:rPr>
          <w:sz w:val="28"/>
          <w:szCs w:val="28"/>
        </w:rPr>
        <w:noBreakHyphen/>
        <w:t xml:space="preserve">in. </w:t>
      </w:r>
    </w:p>
    <w:p w14:paraId="54C30B09" w14:textId="77777777" w:rsidR="00F46CB4" w:rsidRPr="00F46CB4" w:rsidRDefault="00F46CB4">
      <w:pPr>
        <w:rPr>
          <w:sz w:val="28"/>
          <w:szCs w:val="28"/>
        </w:rPr>
      </w:pPr>
      <w:r w:rsidRPr="00F46CB4">
        <w:rPr>
          <w:b/>
          <w:bCs/>
          <w:sz w:val="28"/>
          <w:szCs w:val="28"/>
        </w:rPr>
        <w:t>Step 2:</w:t>
      </w:r>
      <w:r w:rsidRPr="00F46CB4">
        <w:rPr>
          <w:sz w:val="28"/>
          <w:szCs w:val="28"/>
        </w:rPr>
        <w:t xml:space="preserve"> Buttons allow actions such as reset password, delete user, or send verification link.</w:t>
      </w:r>
    </w:p>
    <w:p w14:paraId="4B78B491" w14:textId="77777777" w:rsidR="00F46CB4" w:rsidRPr="00F46CB4" w:rsidRDefault="00F46CB4">
      <w:pPr>
        <w:rPr>
          <w:sz w:val="28"/>
          <w:szCs w:val="28"/>
        </w:rPr>
      </w:pPr>
      <w:r w:rsidRPr="00F46CB4">
        <w:rPr>
          <w:sz w:val="28"/>
          <w:szCs w:val="28"/>
        </w:rPr>
        <w:t xml:space="preserve"> </w:t>
      </w:r>
      <w:r w:rsidRPr="00F46CB4">
        <w:rPr>
          <w:b/>
          <w:bCs/>
          <w:sz w:val="28"/>
          <w:szCs w:val="28"/>
        </w:rPr>
        <w:t>Step 3:</w:t>
      </w:r>
      <w:r w:rsidRPr="00F46CB4">
        <w:rPr>
          <w:sz w:val="28"/>
          <w:szCs w:val="28"/>
        </w:rPr>
        <w:t xml:space="preserve"> General information shows User ID, status (Enabled), created time, and last updated details. </w:t>
      </w:r>
    </w:p>
    <w:p w14:paraId="469ECB9A" w14:textId="77777777" w:rsidR="00F46CB4" w:rsidRPr="00F46CB4" w:rsidRDefault="00F46CB4">
      <w:pPr>
        <w:rPr>
          <w:sz w:val="28"/>
          <w:szCs w:val="28"/>
        </w:rPr>
      </w:pPr>
      <w:r w:rsidRPr="00F46CB4">
        <w:rPr>
          <w:b/>
          <w:bCs/>
          <w:sz w:val="28"/>
          <w:szCs w:val="28"/>
        </w:rPr>
        <w:t>Step 4:</w:t>
      </w:r>
      <w:r w:rsidRPr="00F46CB4">
        <w:rPr>
          <w:sz w:val="28"/>
          <w:szCs w:val="28"/>
        </w:rPr>
        <w:t xml:space="preserve"> Tabs include Profile, Groups, AWS accounts, Applications, MFA devices, and Active sessions.</w:t>
      </w:r>
    </w:p>
    <w:p w14:paraId="6C3DCE82" w14:textId="70B40E8B" w:rsidR="00F46CB4" w:rsidRPr="00F46CB4" w:rsidRDefault="00F46CB4">
      <w:pPr>
        <w:rPr>
          <w:sz w:val="28"/>
          <w:szCs w:val="28"/>
        </w:rPr>
      </w:pPr>
      <w:r w:rsidRPr="00F46CB4">
        <w:rPr>
          <w:sz w:val="28"/>
          <w:szCs w:val="28"/>
        </w:rPr>
        <w:t xml:space="preserve"> </w:t>
      </w:r>
      <w:r w:rsidRPr="00F46CB4">
        <w:rPr>
          <w:b/>
          <w:bCs/>
          <w:sz w:val="28"/>
          <w:szCs w:val="28"/>
        </w:rPr>
        <w:t>Step 5:</w:t>
      </w:r>
      <w:r w:rsidRPr="00F46CB4">
        <w:rPr>
          <w:sz w:val="28"/>
          <w:szCs w:val="28"/>
        </w:rPr>
        <w:t xml:space="preserve"> Sidebar navigation offers Dashboard, Users, Groups, Settings, Multi</w:t>
      </w:r>
      <w:r w:rsidRPr="00F46CB4">
        <w:rPr>
          <w:sz w:val="28"/>
          <w:szCs w:val="28"/>
        </w:rPr>
        <w:noBreakHyphen/>
        <w:t>account permissions, and Application assignments.</w:t>
      </w:r>
    </w:p>
    <w:p w14:paraId="6036530F" w14:textId="77777777" w:rsidR="00F46CB4" w:rsidRDefault="003A40F0">
      <w:r>
        <w:rPr>
          <w:noProof/>
        </w:rPr>
        <w:lastRenderedPageBreak/>
        <w:drawing>
          <wp:inline distT="0" distB="0" distL="0" distR="0" wp14:anchorId="303158CE" wp14:editId="7D4C49BF">
            <wp:extent cx="5731510" cy="2768600"/>
            <wp:effectExtent l="0" t="0" r="2540" b="0"/>
            <wp:docPr id="5779297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27DFD" w14:textId="77777777" w:rsidR="00F46CB4" w:rsidRDefault="00F46CB4"/>
    <w:p w14:paraId="58F8D047" w14:textId="77777777" w:rsidR="00F46CB4" w:rsidRDefault="00F46CB4">
      <w:pPr>
        <w:rPr>
          <w:sz w:val="28"/>
          <w:szCs w:val="28"/>
        </w:rPr>
      </w:pPr>
      <w:r w:rsidRPr="00F46CB4">
        <w:rPr>
          <w:b/>
          <w:bCs/>
          <w:sz w:val="28"/>
          <w:szCs w:val="28"/>
        </w:rPr>
        <w:t>Step 1:</w:t>
      </w:r>
      <w:r w:rsidRPr="00F46CB4">
        <w:rPr>
          <w:sz w:val="28"/>
          <w:szCs w:val="28"/>
        </w:rPr>
        <w:t xml:space="preserve"> A yellow warning shows </w:t>
      </w:r>
      <w:r w:rsidRPr="00F46CB4">
        <w:rPr>
          <w:b/>
          <w:bCs/>
          <w:sz w:val="28"/>
          <w:szCs w:val="28"/>
        </w:rPr>
        <w:t>email not verified</w:t>
      </w:r>
      <w:r w:rsidRPr="00F46CB4">
        <w:rPr>
          <w:sz w:val="28"/>
          <w:szCs w:val="28"/>
        </w:rPr>
        <w:t>, required for features like two</w:t>
      </w:r>
      <w:r w:rsidRPr="00F46CB4">
        <w:rPr>
          <w:sz w:val="28"/>
          <w:szCs w:val="28"/>
        </w:rPr>
        <w:noBreakHyphen/>
        <w:t>step sign</w:t>
      </w:r>
      <w:r w:rsidRPr="00F46CB4">
        <w:rPr>
          <w:sz w:val="28"/>
          <w:szCs w:val="28"/>
        </w:rPr>
        <w:noBreakHyphen/>
        <w:t xml:space="preserve">in. </w:t>
      </w:r>
    </w:p>
    <w:p w14:paraId="2F544CED" w14:textId="77777777" w:rsidR="00F46CB4" w:rsidRDefault="00F46CB4">
      <w:pPr>
        <w:rPr>
          <w:sz w:val="28"/>
          <w:szCs w:val="28"/>
        </w:rPr>
      </w:pPr>
      <w:r w:rsidRPr="00F46CB4">
        <w:rPr>
          <w:b/>
          <w:bCs/>
          <w:sz w:val="28"/>
          <w:szCs w:val="28"/>
        </w:rPr>
        <w:t>Step 2:</w:t>
      </w:r>
      <w:r w:rsidRPr="00F46CB4">
        <w:rPr>
          <w:sz w:val="28"/>
          <w:szCs w:val="28"/>
        </w:rPr>
        <w:t xml:space="preserve"> Action buttons include reset password, delete user, send verification link, and disable user access. </w:t>
      </w:r>
    </w:p>
    <w:p w14:paraId="407DB926" w14:textId="77777777" w:rsidR="00F46CB4" w:rsidRDefault="00F46CB4">
      <w:pPr>
        <w:rPr>
          <w:sz w:val="28"/>
          <w:szCs w:val="28"/>
        </w:rPr>
      </w:pPr>
      <w:r w:rsidRPr="00F46CB4">
        <w:rPr>
          <w:b/>
          <w:bCs/>
          <w:sz w:val="28"/>
          <w:szCs w:val="28"/>
        </w:rPr>
        <w:t>Step 3:</w:t>
      </w:r>
      <w:r w:rsidRPr="00F46CB4">
        <w:rPr>
          <w:sz w:val="28"/>
          <w:szCs w:val="28"/>
        </w:rPr>
        <w:t xml:space="preserve"> General info shows User ID, status (Enabled), created/updated date, and manual creation. </w:t>
      </w:r>
    </w:p>
    <w:p w14:paraId="2AD28281" w14:textId="77777777" w:rsidR="00F46CB4" w:rsidRDefault="00F46CB4">
      <w:pPr>
        <w:rPr>
          <w:sz w:val="28"/>
          <w:szCs w:val="28"/>
        </w:rPr>
      </w:pPr>
      <w:r w:rsidRPr="00F46CB4">
        <w:rPr>
          <w:b/>
          <w:bCs/>
          <w:sz w:val="28"/>
          <w:szCs w:val="28"/>
        </w:rPr>
        <w:t>Step 4:</w:t>
      </w:r>
      <w:r w:rsidRPr="00F46CB4">
        <w:rPr>
          <w:sz w:val="28"/>
          <w:szCs w:val="28"/>
        </w:rPr>
        <w:t xml:space="preserve"> Tabs include Profile, Groups, AWS accounts, Applications, MFA devices, and Active sessions. </w:t>
      </w:r>
    </w:p>
    <w:p w14:paraId="422D3003" w14:textId="77777777" w:rsidR="00F46CB4" w:rsidRDefault="00F46CB4">
      <w:pPr>
        <w:rPr>
          <w:noProof/>
        </w:rPr>
      </w:pPr>
      <w:r w:rsidRPr="00F46CB4">
        <w:rPr>
          <w:b/>
          <w:bCs/>
          <w:sz w:val="28"/>
          <w:szCs w:val="28"/>
        </w:rPr>
        <w:t>Step 5:</w:t>
      </w:r>
      <w:r w:rsidRPr="00F46CB4">
        <w:rPr>
          <w:sz w:val="28"/>
          <w:szCs w:val="28"/>
        </w:rPr>
        <w:t xml:space="preserve"> The </w:t>
      </w:r>
      <w:r w:rsidRPr="00F46CB4">
        <w:rPr>
          <w:b/>
          <w:bCs/>
          <w:sz w:val="28"/>
          <w:szCs w:val="28"/>
        </w:rPr>
        <w:t>MFA devices tab</w:t>
      </w:r>
      <w:r w:rsidRPr="00F46CB4">
        <w:rPr>
          <w:sz w:val="28"/>
          <w:szCs w:val="28"/>
        </w:rPr>
        <w:t xml:space="preserve"> shows one registered authenticator app created on August 24, 2026.</w:t>
      </w:r>
      <w:r w:rsidRPr="00F46CB4">
        <w:rPr>
          <w:noProof/>
        </w:rPr>
        <w:t xml:space="preserve"> </w:t>
      </w:r>
    </w:p>
    <w:p w14:paraId="6D3647B9" w14:textId="34267397" w:rsidR="00F46CB4" w:rsidRDefault="00F46CB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C78A467" wp14:editId="0F2C5E33">
            <wp:extent cx="5731510" cy="2768600"/>
            <wp:effectExtent l="0" t="0" r="2540" b="0"/>
            <wp:docPr id="12689767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CC01B" w14:textId="77777777" w:rsidR="00F46CB4" w:rsidRDefault="00F46CB4">
      <w:pPr>
        <w:rPr>
          <w:sz w:val="28"/>
          <w:szCs w:val="28"/>
        </w:rPr>
      </w:pPr>
    </w:p>
    <w:p w14:paraId="759242FC" w14:textId="77777777" w:rsidR="00F46CB4" w:rsidRDefault="00F46CB4">
      <w:pPr>
        <w:rPr>
          <w:sz w:val="28"/>
          <w:szCs w:val="28"/>
        </w:rPr>
      </w:pPr>
      <w:r w:rsidRPr="00F46CB4">
        <w:rPr>
          <w:b/>
          <w:bCs/>
          <w:sz w:val="28"/>
          <w:szCs w:val="28"/>
        </w:rPr>
        <w:t>Step 1:</w:t>
      </w:r>
      <w:r w:rsidRPr="00F46CB4">
        <w:rPr>
          <w:sz w:val="28"/>
          <w:szCs w:val="28"/>
        </w:rPr>
        <w:t xml:space="preserve"> The login box shows the AWS logo and a field with username “</w:t>
      </w:r>
      <w:proofErr w:type="spellStart"/>
      <w:r w:rsidRPr="00F46CB4">
        <w:rPr>
          <w:sz w:val="28"/>
          <w:szCs w:val="28"/>
        </w:rPr>
        <w:t>FederatedUser</w:t>
      </w:r>
      <w:proofErr w:type="spellEnd"/>
      <w:r w:rsidRPr="00F46CB4">
        <w:rPr>
          <w:sz w:val="28"/>
          <w:szCs w:val="28"/>
        </w:rPr>
        <w:t>.”</w:t>
      </w:r>
    </w:p>
    <w:p w14:paraId="0B0E63AD" w14:textId="77777777" w:rsidR="00F46CB4" w:rsidRDefault="00F46CB4">
      <w:pPr>
        <w:rPr>
          <w:sz w:val="28"/>
          <w:szCs w:val="28"/>
        </w:rPr>
      </w:pPr>
      <w:r w:rsidRPr="00F46CB4">
        <w:rPr>
          <w:sz w:val="28"/>
          <w:szCs w:val="28"/>
        </w:rPr>
        <w:t xml:space="preserve"> </w:t>
      </w:r>
      <w:r w:rsidRPr="00F46CB4">
        <w:rPr>
          <w:b/>
          <w:bCs/>
          <w:sz w:val="28"/>
          <w:szCs w:val="28"/>
        </w:rPr>
        <w:t>Step 2:</w:t>
      </w:r>
      <w:r w:rsidRPr="00F46CB4">
        <w:rPr>
          <w:sz w:val="28"/>
          <w:szCs w:val="28"/>
        </w:rPr>
        <w:t xml:space="preserve"> A </w:t>
      </w:r>
      <w:r w:rsidRPr="00F46CB4">
        <w:rPr>
          <w:b/>
          <w:bCs/>
          <w:sz w:val="28"/>
          <w:szCs w:val="28"/>
        </w:rPr>
        <w:t>Next button</w:t>
      </w:r>
      <w:r w:rsidRPr="00F46CB4">
        <w:rPr>
          <w:sz w:val="28"/>
          <w:szCs w:val="28"/>
        </w:rPr>
        <w:t xml:space="preserve"> is provided to continue sign</w:t>
      </w:r>
      <w:r w:rsidRPr="00F46CB4">
        <w:rPr>
          <w:sz w:val="28"/>
          <w:szCs w:val="28"/>
        </w:rPr>
        <w:noBreakHyphen/>
        <w:t xml:space="preserve">in. </w:t>
      </w:r>
    </w:p>
    <w:p w14:paraId="60802316" w14:textId="77777777" w:rsidR="00F46CB4" w:rsidRDefault="00F46CB4">
      <w:pPr>
        <w:rPr>
          <w:sz w:val="28"/>
          <w:szCs w:val="28"/>
        </w:rPr>
      </w:pPr>
      <w:r w:rsidRPr="00F46CB4">
        <w:rPr>
          <w:b/>
          <w:bCs/>
          <w:sz w:val="28"/>
          <w:szCs w:val="28"/>
        </w:rPr>
        <w:t>Step 3:</w:t>
      </w:r>
      <w:r w:rsidRPr="00F46CB4">
        <w:rPr>
          <w:sz w:val="28"/>
          <w:szCs w:val="28"/>
        </w:rPr>
        <w:t xml:space="preserve"> A note below mentions agreement to AWS terms, privacy notice, and cookie usage. </w:t>
      </w:r>
    </w:p>
    <w:p w14:paraId="29E3564E" w14:textId="4212A63C" w:rsidR="00F46CB4" w:rsidRDefault="00F46CB4">
      <w:pPr>
        <w:rPr>
          <w:sz w:val="28"/>
          <w:szCs w:val="28"/>
        </w:rPr>
      </w:pPr>
      <w:r w:rsidRPr="00F46CB4">
        <w:rPr>
          <w:b/>
          <w:bCs/>
          <w:sz w:val="28"/>
          <w:szCs w:val="28"/>
        </w:rPr>
        <w:t>Step 4:</w:t>
      </w:r>
      <w:r w:rsidRPr="00F46CB4">
        <w:rPr>
          <w:sz w:val="28"/>
          <w:szCs w:val="28"/>
        </w:rPr>
        <w:t xml:space="preserve"> Background design features geometric cube patterns in blue and purple tones.</w:t>
      </w:r>
    </w:p>
    <w:p w14:paraId="3C86B533" w14:textId="07C38932" w:rsidR="00F46CB4" w:rsidRDefault="00F46CB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37304E0" wp14:editId="2F4E22CD">
            <wp:extent cx="5731510" cy="2802890"/>
            <wp:effectExtent l="0" t="0" r="2540" b="0"/>
            <wp:docPr id="14634455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4F576" w14:textId="77777777" w:rsidR="00F46CB4" w:rsidRDefault="00F46CB4">
      <w:pPr>
        <w:rPr>
          <w:sz w:val="28"/>
          <w:szCs w:val="28"/>
        </w:rPr>
      </w:pPr>
      <w:r w:rsidRPr="00F46CB4">
        <w:rPr>
          <w:b/>
          <w:bCs/>
          <w:sz w:val="28"/>
          <w:szCs w:val="28"/>
        </w:rPr>
        <w:t>Step 1:</w:t>
      </w:r>
      <w:r w:rsidRPr="00F46CB4">
        <w:rPr>
          <w:sz w:val="28"/>
          <w:szCs w:val="28"/>
        </w:rPr>
        <w:t xml:space="preserve"> The login box shows username “</w:t>
      </w:r>
      <w:proofErr w:type="spellStart"/>
      <w:r w:rsidRPr="00F46CB4">
        <w:rPr>
          <w:sz w:val="28"/>
          <w:szCs w:val="28"/>
        </w:rPr>
        <w:t>FederatedUser</w:t>
      </w:r>
      <w:proofErr w:type="spellEnd"/>
      <w:r w:rsidRPr="00F46CB4">
        <w:rPr>
          <w:sz w:val="28"/>
          <w:szCs w:val="28"/>
        </w:rPr>
        <w:t xml:space="preserve"> (not you?)” with a password field.</w:t>
      </w:r>
    </w:p>
    <w:p w14:paraId="2943F395" w14:textId="77777777" w:rsidR="00F46CB4" w:rsidRDefault="00F46CB4">
      <w:pPr>
        <w:rPr>
          <w:sz w:val="28"/>
          <w:szCs w:val="28"/>
        </w:rPr>
      </w:pPr>
      <w:r w:rsidRPr="00F46CB4">
        <w:rPr>
          <w:sz w:val="28"/>
          <w:szCs w:val="28"/>
        </w:rPr>
        <w:t xml:space="preserve"> </w:t>
      </w:r>
      <w:r w:rsidRPr="00F46CB4">
        <w:rPr>
          <w:b/>
          <w:bCs/>
          <w:sz w:val="28"/>
          <w:szCs w:val="28"/>
        </w:rPr>
        <w:t>Step 2:</w:t>
      </w:r>
      <w:r w:rsidRPr="00F46CB4">
        <w:rPr>
          <w:sz w:val="28"/>
          <w:szCs w:val="28"/>
        </w:rPr>
        <w:t xml:space="preserve"> Options include “Show password” and “Forgot password?”.</w:t>
      </w:r>
    </w:p>
    <w:p w14:paraId="0B40389A" w14:textId="77777777" w:rsidR="00F46CB4" w:rsidRDefault="00F46CB4">
      <w:pPr>
        <w:rPr>
          <w:sz w:val="28"/>
          <w:szCs w:val="28"/>
        </w:rPr>
      </w:pPr>
      <w:r w:rsidRPr="00F46CB4">
        <w:rPr>
          <w:sz w:val="28"/>
          <w:szCs w:val="28"/>
        </w:rPr>
        <w:t xml:space="preserve"> </w:t>
      </w:r>
      <w:r w:rsidRPr="00F46CB4">
        <w:rPr>
          <w:b/>
          <w:bCs/>
          <w:sz w:val="28"/>
          <w:szCs w:val="28"/>
        </w:rPr>
        <w:t>Step 3:</w:t>
      </w:r>
      <w:r w:rsidRPr="00F46CB4">
        <w:rPr>
          <w:sz w:val="28"/>
          <w:szCs w:val="28"/>
        </w:rPr>
        <w:t xml:space="preserve"> A yellow </w:t>
      </w:r>
      <w:r w:rsidRPr="00F46CB4">
        <w:rPr>
          <w:b/>
          <w:bCs/>
          <w:sz w:val="28"/>
          <w:szCs w:val="28"/>
        </w:rPr>
        <w:t>Sign in button</w:t>
      </w:r>
      <w:r w:rsidRPr="00F46CB4">
        <w:rPr>
          <w:sz w:val="28"/>
          <w:szCs w:val="28"/>
        </w:rPr>
        <w:t xml:space="preserve"> is displayed. </w:t>
      </w:r>
    </w:p>
    <w:p w14:paraId="4B311D83" w14:textId="77777777" w:rsidR="00F46CB4" w:rsidRDefault="00F46CB4">
      <w:pPr>
        <w:rPr>
          <w:sz w:val="28"/>
          <w:szCs w:val="28"/>
        </w:rPr>
      </w:pPr>
      <w:r w:rsidRPr="00F46CB4">
        <w:rPr>
          <w:b/>
          <w:bCs/>
          <w:sz w:val="28"/>
          <w:szCs w:val="28"/>
        </w:rPr>
        <w:t>Step 4:</w:t>
      </w:r>
      <w:r w:rsidRPr="00F46CB4">
        <w:rPr>
          <w:sz w:val="28"/>
          <w:szCs w:val="28"/>
        </w:rPr>
        <w:t xml:space="preserve"> Checkbox option “This is a trusted device” with a learn more link.</w:t>
      </w:r>
    </w:p>
    <w:p w14:paraId="00994DF1" w14:textId="636A2635" w:rsidR="00F46CB4" w:rsidRPr="00F46CB4" w:rsidRDefault="00F46CB4">
      <w:pPr>
        <w:rPr>
          <w:sz w:val="28"/>
          <w:szCs w:val="28"/>
        </w:rPr>
      </w:pPr>
      <w:r w:rsidRPr="00F46CB4">
        <w:rPr>
          <w:sz w:val="28"/>
          <w:szCs w:val="28"/>
        </w:rPr>
        <w:t xml:space="preserve"> </w:t>
      </w:r>
      <w:r w:rsidRPr="00F46CB4">
        <w:rPr>
          <w:b/>
          <w:bCs/>
          <w:sz w:val="28"/>
          <w:szCs w:val="28"/>
        </w:rPr>
        <w:t>Step 5:</w:t>
      </w:r>
      <w:r w:rsidRPr="00F46CB4">
        <w:rPr>
          <w:sz w:val="28"/>
          <w:szCs w:val="28"/>
        </w:rPr>
        <w:t xml:space="preserve"> Background has cube</w:t>
      </w:r>
      <w:r w:rsidRPr="00F46CB4">
        <w:rPr>
          <w:sz w:val="28"/>
          <w:szCs w:val="28"/>
        </w:rPr>
        <w:noBreakHyphen/>
        <w:t>style graphics representing cloud infrastructure.</w:t>
      </w:r>
    </w:p>
    <w:p w14:paraId="38A03090" w14:textId="0243DD9C" w:rsidR="00F46CB4" w:rsidRDefault="003A40F0">
      <w:r>
        <w:rPr>
          <w:noProof/>
        </w:rPr>
        <w:lastRenderedPageBreak/>
        <w:drawing>
          <wp:inline distT="0" distB="0" distL="0" distR="0" wp14:anchorId="2D33C5BD" wp14:editId="2ADADF01">
            <wp:extent cx="3312901" cy="2036618"/>
            <wp:effectExtent l="0" t="0" r="1905" b="1905"/>
            <wp:docPr id="4844569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51" t="17547" r="30867" b="15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406" cy="204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BA4C5" w14:textId="77777777" w:rsidR="00F46CB4" w:rsidRDefault="00F46CB4">
      <w:pPr>
        <w:rPr>
          <w:sz w:val="28"/>
          <w:szCs w:val="28"/>
        </w:rPr>
      </w:pPr>
      <w:r w:rsidRPr="00F46CB4">
        <w:rPr>
          <w:b/>
          <w:bCs/>
          <w:sz w:val="28"/>
          <w:szCs w:val="28"/>
        </w:rPr>
        <w:t>Step 1:</w:t>
      </w:r>
      <w:r w:rsidRPr="00F46CB4">
        <w:rPr>
          <w:sz w:val="28"/>
          <w:szCs w:val="28"/>
        </w:rPr>
        <w:t xml:space="preserve"> The </w:t>
      </w:r>
      <w:r w:rsidRPr="00F46CB4">
        <w:rPr>
          <w:b/>
          <w:bCs/>
          <w:sz w:val="28"/>
          <w:szCs w:val="28"/>
        </w:rPr>
        <w:t>Accounts tab</w:t>
      </w:r>
      <w:r w:rsidRPr="00F46CB4">
        <w:rPr>
          <w:sz w:val="28"/>
          <w:szCs w:val="28"/>
        </w:rPr>
        <w:t xml:space="preserve"> is selected, showing “AWS accounts (0)” with no linked accounts. </w:t>
      </w:r>
    </w:p>
    <w:p w14:paraId="3B5996B7" w14:textId="77777777" w:rsidR="00F46CB4" w:rsidRDefault="00F46CB4">
      <w:pPr>
        <w:rPr>
          <w:sz w:val="28"/>
          <w:szCs w:val="28"/>
        </w:rPr>
      </w:pPr>
      <w:r w:rsidRPr="00F46CB4">
        <w:rPr>
          <w:b/>
          <w:bCs/>
          <w:sz w:val="28"/>
          <w:szCs w:val="28"/>
        </w:rPr>
        <w:t>Step 2:</w:t>
      </w:r>
      <w:r w:rsidRPr="00F46CB4">
        <w:rPr>
          <w:sz w:val="28"/>
          <w:szCs w:val="28"/>
        </w:rPr>
        <w:t xml:space="preserve"> A search bar allows filtering by name, ID, or email. </w:t>
      </w:r>
    </w:p>
    <w:p w14:paraId="186D23E6" w14:textId="77777777" w:rsidR="00F46CB4" w:rsidRDefault="00F46CB4">
      <w:pPr>
        <w:rPr>
          <w:sz w:val="28"/>
          <w:szCs w:val="28"/>
        </w:rPr>
      </w:pPr>
      <w:r w:rsidRPr="00F46CB4">
        <w:rPr>
          <w:b/>
          <w:bCs/>
          <w:sz w:val="28"/>
          <w:szCs w:val="28"/>
        </w:rPr>
        <w:t>Step 3:</w:t>
      </w:r>
      <w:r w:rsidRPr="00F46CB4">
        <w:rPr>
          <w:sz w:val="28"/>
          <w:szCs w:val="28"/>
        </w:rPr>
        <w:t xml:space="preserve"> Columns for Account Name, Account ID, and Email are displayed but empty.</w:t>
      </w:r>
    </w:p>
    <w:p w14:paraId="4CED567E" w14:textId="2E06E089" w:rsidR="00F46CB4" w:rsidRPr="00F46CB4" w:rsidRDefault="00F46CB4">
      <w:pPr>
        <w:rPr>
          <w:sz w:val="28"/>
          <w:szCs w:val="28"/>
        </w:rPr>
      </w:pPr>
      <w:r w:rsidRPr="00F46CB4">
        <w:rPr>
          <w:sz w:val="28"/>
          <w:szCs w:val="28"/>
        </w:rPr>
        <w:t xml:space="preserve"> </w:t>
      </w:r>
      <w:r w:rsidRPr="00F46CB4">
        <w:rPr>
          <w:b/>
          <w:bCs/>
          <w:sz w:val="28"/>
          <w:szCs w:val="28"/>
        </w:rPr>
        <w:t>Step 4:</w:t>
      </w:r>
      <w:r w:rsidRPr="00F46CB4">
        <w:rPr>
          <w:sz w:val="28"/>
          <w:szCs w:val="28"/>
        </w:rPr>
        <w:t xml:space="preserve"> A </w:t>
      </w:r>
      <w:r w:rsidRPr="00F46CB4">
        <w:rPr>
          <w:b/>
          <w:bCs/>
          <w:sz w:val="28"/>
          <w:szCs w:val="28"/>
        </w:rPr>
        <w:t>Create shortcut button</w:t>
      </w:r>
      <w:r w:rsidRPr="00F46CB4">
        <w:rPr>
          <w:sz w:val="28"/>
          <w:szCs w:val="28"/>
        </w:rPr>
        <w:t xml:space="preserve"> is available on the right.</w:t>
      </w:r>
    </w:p>
    <w:p w14:paraId="72C0BAEE" w14:textId="355B1C80" w:rsidR="003A40F0" w:rsidRDefault="003A40F0">
      <w:r>
        <w:rPr>
          <w:noProof/>
        </w:rPr>
        <w:drawing>
          <wp:inline distT="0" distB="0" distL="0" distR="0" wp14:anchorId="3635A60C" wp14:editId="4F38ACD9">
            <wp:extent cx="4884147" cy="2376054"/>
            <wp:effectExtent l="0" t="0" r="0" b="5715"/>
            <wp:docPr id="13332176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02" cy="2389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4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1ED7"/>
    <w:multiLevelType w:val="multilevel"/>
    <w:tmpl w:val="C362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677B8"/>
    <w:multiLevelType w:val="multilevel"/>
    <w:tmpl w:val="1B2A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76338"/>
    <w:multiLevelType w:val="multilevel"/>
    <w:tmpl w:val="3FC6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649B7"/>
    <w:multiLevelType w:val="multilevel"/>
    <w:tmpl w:val="5CB6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12B91"/>
    <w:multiLevelType w:val="multilevel"/>
    <w:tmpl w:val="302A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34071"/>
    <w:multiLevelType w:val="multilevel"/>
    <w:tmpl w:val="D52A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816325">
    <w:abstractNumId w:val="5"/>
  </w:num>
  <w:num w:numId="2" w16cid:durableId="1751540769">
    <w:abstractNumId w:val="2"/>
  </w:num>
  <w:num w:numId="3" w16cid:durableId="1551839519">
    <w:abstractNumId w:val="0"/>
  </w:num>
  <w:num w:numId="4" w16cid:durableId="1372461050">
    <w:abstractNumId w:val="3"/>
  </w:num>
  <w:num w:numId="5" w16cid:durableId="2061829925">
    <w:abstractNumId w:val="1"/>
  </w:num>
  <w:num w:numId="6" w16cid:durableId="18400713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0F0"/>
    <w:rsid w:val="00000D5D"/>
    <w:rsid w:val="00223784"/>
    <w:rsid w:val="003508BA"/>
    <w:rsid w:val="003A40F0"/>
    <w:rsid w:val="003F4E85"/>
    <w:rsid w:val="00754865"/>
    <w:rsid w:val="00BD40C4"/>
    <w:rsid w:val="00C479EE"/>
    <w:rsid w:val="00DF7B35"/>
    <w:rsid w:val="00E10050"/>
    <w:rsid w:val="00EC5F84"/>
    <w:rsid w:val="00F4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69F87"/>
  <w15:chartTrackingRefBased/>
  <w15:docId w15:val="{A4F74475-937F-4CFE-9385-68122A8AE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0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40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0F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F4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F4E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12</Pages>
  <Words>1307</Words>
  <Characters>7453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India</dc:creator>
  <cp:keywords/>
  <dc:description/>
  <cp:lastModifiedBy>HP India</cp:lastModifiedBy>
  <cp:revision>7</cp:revision>
  <cp:lastPrinted>2026-09-12T13:38:00Z</cp:lastPrinted>
  <dcterms:created xsi:type="dcterms:W3CDTF">2026-09-12T12:56:00Z</dcterms:created>
  <dcterms:modified xsi:type="dcterms:W3CDTF">2026-09-12T14:16:00Z</dcterms:modified>
</cp:coreProperties>
</file>