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D709FA" w14:textId="41E4A0DA" w:rsidR="003971E6" w:rsidRDefault="003971E6" w:rsidP="003971E6">
      <w:pPr>
        <w:jc w:val="center"/>
        <w:rPr>
          <w:b/>
          <w:bCs/>
          <w:sz w:val="26"/>
          <w:szCs w:val="26"/>
        </w:rPr>
      </w:pPr>
      <w:r w:rsidRPr="00A862EC">
        <w:rPr>
          <w:b/>
          <w:bCs/>
          <w:sz w:val="26"/>
          <w:szCs w:val="26"/>
        </w:rPr>
        <w:t>Experiment No.</w:t>
      </w:r>
      <w:r>
        <w:rPr>
          <w:b/>
          <w:bCs/>
          <w:sz w:val="26"/>
          <w:szCs w:val="26"/>
        </w:rPr>
        <w:t>2</w:t>
      </w:r>
    </w:p>
    <w:p w14:paraId="6C5F1E00" w14:textId="180EDFE9" w:rsidR="00BC55AF" w:rsidRDefault="003971E6" w:rsidP="00BC55AF">
      <w:pPr>
        <w:rPr>
          <w:bCs/>
          <w:sz w:val="26"/>
          <w:szCs w:val="26"/>
        </w:rPr>
      </w:pPr>
      <w:r w:rsidRPr="00A862EC">
        <w:rPr>
          <w:b/>
          <w:bCs/>
          <w:sz w:val="26"/>
          <w:szCs w:val="26"/>
        </w:rPr>
        <w:t>Title:</w:t>
      </w:r>
      <w:r w:rsidR="00BC55AF" w:rsidRPr="00BC55AF">
        <w:rPr>
          <w:rFonts w:asciiTheme="majorHAnsi" w:hAnsiTheme="majorHAnsi" w:cstheme="majorHAnsi"/>
          <w:bCs/>
          <w:sz w:val="24"/>
          <w:szCs w:val="24"/>
        </w:rPr>
        <w:t xml:space="preserve"> </w:t>
      </w:r>
      <w:r w:rsidR="00BC55AF" w:rsidRPr="00BC55AF">
        <w:rPr>
          <w:bCs/>
          <w:sz w:val="26"/>
          <w:szCs w:val="26"/>
        </w:rPr>
        <w:t>Use var, let, const, and demonstrate basic features like template literals and destructuring; build a billing calculator with user input. </w:t>
      </w:r>
    </w:p>
    <w:p w14:paraId="5E774BA6" w14:textId="77777777" w:rsidR="00BC55AF" w:rsidRDefault="00BC55AF" w:rsidP="00BC55AF">
      <w:pPr>
        <w:rPr>
          <w:bCs/>
          <w:sz w:val="26"/>
          <w:szCs w:val="26"/>
        </w:rPr>
      </w:pPr>
    </w:p>
    <w:p w14:paraId="4FAB1326" w14:textId="77777777" w:rsidR="00BC55AF" w:rsidRPr="00BE1B0D" w:rsidRDefault="00BC55AF" w:rsidP="00BC55AF">
      <w:pPr>
        <w:rPr>
          <w:b/>
          <w:bCs/>
          <w:sz w:val="26"/>
          <w:szCs w:val="26"/>
        </w:rPr>
      </w:pPr>
      <w:r w:rsidRPr="00BE1B0D">
        <w:rPr>
          <w:b/>
          <w:bCs/>
          <w:sz w:val="26"/>
          <w:szCs w:val="26"/>
        </w:rPr>
        <w:t>Software/Tools Required</w:t>
      </w:r>
    </w:p>
    <w:p w14:paraId="710A87D9" w14:textId="77777777" w:rsidR="00BC55AF" w:rsidRPr="00BE1B0D" w:rsidRDefault="00BC55AF" w:rsidP="00BC55AF">
      <w:pPr>
        <w:numPr>
          <w:ilvl w:val="0"/>
          <w:numId w:val="1"/>
        </w:numPr>
        <w:rPr>
          <w:sz w:val="26"/>
          <w:szCs w:val="26"/>
        </w:rPr>
      </w:pPr>
      <w:r w:rsidRPr="00BE1B0D">
        <w:rPr>
          <w:sz w:val="26"/>
          <w:szCs w:val="26"/>
        </w:rPr>
        <w:t>Any text/code editor (e.g., VS Code)</w:t>
      </w:r>
    </w:p>
    <w:p w14:paraId="3C0A7104" w14:textId="77777777" w:rsidR="00BC55AF" w:rsidRPr="00BE1B0D" w:rsidRDefault="00BC55AF" w:rsidP="00BC55AF">
      <w:pPr>
        <w:numPr>
          <w:ilvl w:val="0"/>
          <w:numId w:val="1"/>
        </w:numPr>
        <w:rPr>
          <w:sz w:val="26"/>
          <w:szCs w:val="26"/>
        </w:rPr>
      </w:pPr>
      <w:r w:rsidRPr="00BE1B0D">
        <w:rPr>
          <w:sz w:val="26"/>
          <w:szCs w:val="26"/>
        </w:rPr>
        <w:t>Web browser (e.g., Chrome, Edge, Firefox) to render and view the HTML page</w:t>
      </w:r>
    </w:p>
    <w:p w14:paraId="779E708E" w14:textId="77777777" w:rsidR="00BC55AF" w:rsidRDefault="00BC55AF" w:rsidP="00BC55AF">
      <w:pPr>
        <w:numPr>
          <w:ilvl w:val="0"/>
          <w:numId w:val="1"/>
        </w:numPr>
        <w:rPr>
          <w:sz w:val="26"/>
          <w:szCs w:val="26"/>
        </w:rPr>
      </w:pPr>
      <w:r w:rsidRPr="00BE1B0D">
        <w:rPr>
          <w:sz w:val="26"/>
          <w:szCs w:val="26"/>
        </w:rPr>
        <w:t>Basic knowledge of HTML5 and CSS3</w:t>
      </w:r>
    </w:p>
    <w:p w14:paraId="468DF98B" w14:textId="77777777" w:rsidR="00BC55AF" w:rsidRDefault="00BC55AF" w:rsidP="00BC55AF">
      <w:pPr>
        <w:rPr>
          <w:bCs/>
          <w:sz w:val="26"/>
          <w:szCs w:val="26"/>
        </w:rPr>
      </w:pPr>
    </w:p>
    <w:p w14:paraId="038F4704" w14:textId="77777777" w:rsidR="00BC55AF" w:rsidRPr="00A862EC" w:rsidRDefault="00BC55AF" w:rsidP="00BC55AF">
      <w:pPr>
        <w:rPr>
          <w:b/>
          <w:bCs/>
          <w:sz w:val="26"/>
          <w:szCs w:val="26"/>
        </w:rPr>
      </w:pPr>
      <w:r w:rsidRPr="00A862EC">
        <w:rPr>
          <w:b/>
          <w:bCs/>
          <w:sz w:val="26"/>
          <w:szCs w:val="26"/>
        </w:rPr>
        <w:t>Theory</w:t>
      </w:r>
      <w:r>
        <w:rPr>
          <w:b/>
          <w:bCs/>
          <w:sz w:val="26"/>
          <w:szCs w:val="26"/>
        </w:rPr>
        <w:t>:</w:t>
      </w:r>
    </w:p>
    <w:p w14:paraId="645E5BA2" w14:textId="77777777" w:rsidR="00BC55AF" w:rsidRPr="00BC55AF" w:rsidRDefault="00BC55AF" w:rsidP="00BC55AF">
      <w:pPr>
        <w:rPr>
          <w:bCs/>
          <w:sz w:val="26"/>
          <w:szCs w:val="26"/>
        </w:rPr>
      </w:pPr>
      <w:r w:rsidRPr="00BC55AF">
        <w:rPr>
          <w:bCs/>
          <w:sz w:val="26"/>
          <w:szCs w:val="26"/>
        </w:rPr>
        <w:t>JavaScript is a popular scripting language used to create interactive and dynamic web pages. It allows developers to perform calculations, handle user input, and update web content without reloading the page.</w:t>
      </w:r>
    </w:p>
    <w:p w14:paraId="12EE4ECA" w14:textId="77777777" w:rsidR="00BC55AF" w:rsidRPr="00BC55AF" w:rsidRDefault="00BC55AF" w:rsidP="00BC55AF">
      <w:pPr>
        <w:rPr>
          <w:bCs/>
          <w:sz w:val="26"/>
          <w:szCs w:val="26"/>
        </w:rPr>
      </w:pPr>
      <w:r w:rsidRPr="00BC55AF">
        <w:rPr>
          <w:bCs/>
          <w:sz w:val="26"/>
          <w:szCs w:val="26"/>
        </w:rPr>
        <w:t xml:space="preserve">In this practical, modern JavaScript features are used to build a simple </w:t>
      </w:r>
      <w:r w:rsidRPr="00BC55AF">
        <w:rPr>
          <w:b/>
          <w:bCs/>
          <w:sz w:val="26"/>
          <w:szCs w:val="26"/>
        </w:rPr>
        <w:t>Billing Calculator</w:t>
      </w:r>
      <w:r w:rsidRPr="00BC55AF">
        <w:rPr>
          <w:bCs/>
          <w:sz w:val="26"/>
          <w:szCs w:val="26"/>
        </w:rPr>
        <w:t xml:space="preserve"> that accepts user input and calculates the final bill after applying discount and GST.</w:t>
      </w:r>
    </w:p>
    <w:p w14:paraId="5B51554D" w14:textId="77777777" w:rsidR="00BC55AF" w:rsidRPr="00BC55AF" w:rsidRDefault="00BC55AF" w:rsidP="00BC55AF">
      <w:pPr>
        <w:rPr>
          <w:bCs/>
          <w:sz w:val="26"/>
          <w:szCs w:val="26"/>
        </w:rPr>
      </w:pPr>
      <w:r w:rsidRPr="00BC55AF">
        <w:rPr>
          <w:b/>
          <w:bCs/>
          <w:sz w:val="26"/>
          <w:szCs w:val="26"/>
        </w:rPr>
        <w:t>The main concepts used are:</w:t>
      </w:r>
    </w:p>
    <w:p w14:paraId="5A425478" w14:textId="77777777" w:rsidR="00BC55AF" w:rsidRPr="00BC55AF" w:rsidRDefault="00BC55AF" w:rsidP="00BC55AF">
      <w:pPr>
        <w:numPr>
          <w:ilvl w:val="0"/>
          <w:numId w:val="2"/>
        </w:numPr>
        <w:rPr>
          <w:bCs/>
          <w:sz w:val="26"/>
          <w:szCs w:val="26"/>
        </w:rPr>
      </w:pPr>
      <w:r w:rsidRPr="00BC55AF">
        <w:rPr>
          <w:b/>
          <w:bCs/>
          <w:sz w:val="26"/>
          <w:szCs w:val="26"/>
        </w:rPr>
        <w:t>var</w:t>
      </w:r>
      <w:r w:rsidRPr="00BC55AF">
        <w:rPr>
          <w:bCs/>
          <w:sz w:val="26"/>
          <w:szCs w:val="26"/>
        </w:rPr>
        <w:t xml:space="preserve"> – Used to declare variables and can be redeclared and updated.</w:t>
      </w:r>
    </w:p>
    <w:p w14:paraId="3DAF7635" w14:textId="77777777" w:rsidR="00BC55AF" w:rsidRPr="00BC55AF" w:rsidRDefault="00BC55AF" w:rsidP="00BC55AF">
      <w:pPr>
        <w:numPr>
          <w:ilvl w:val="0"/>
          <w:numId w:val="2"/>
        </w:numPr>
        <w:rPr>
          <w:bCs/>
          <w:sz w:val="26"/>
          <w:szCs w:val="26"/>
        </w:rPr>
      </w:pPr>
      <w:r w:rsidRPr="00BC55AF">
        <w:rPr>
          <w:b/>
          <w:bCs/>
          <w:sz w:val="26"/>
          <w:szCs w:val="26"/>
        </w:rPr>
        <w:t>let</w:t>
      </w:r>
      <w:r w:rsidRPr="00BC55AF">
        <w:rPr>
          <w:bCs/>
          <w:sz w:val="26"/>
          <w:szCs w:val="26"/>
        </w:rPr>
        <w:t xml:space="preserve"> – Block-scoped variable that can be updated but not redeclared in the same scope.</w:t>
      </w:r>
    </w:p>
    <w:p w14:paraId="0F569757" w14:textId="77777777" w:rsidR="00BC55AF" w:rsidRPr="00BC55AF" w:rsidRDefault="00BC55AF" w:rsidP="00BC55AF">
      <w:pPr>
        <w:numPr>
          <w:ilvl w:val="0"/>
          <w:numId w:val="2"/>
        </w:numPr>
        <w:rPr>
          <w:bCs/>
          <w:sz w:val="26"/>
          <w:szCs w:val="26"/>
        </w:rPr>
      </w:pPr>
      <w:r w:rsidRPr="00BC55AF">
        <w:rPr>
          <w:b/>
          <w:bCs/>
          <w:sz w:val="26"/>
          <w:szCs w:val="26"/>
        </w:rPr>
        <w:t>const</w:t>
      </w:r>
      <w:r w:rsidRPr="00BC55AF">
        <w:rPr>
          <w:bCs/>
          <w:sz w:val="26"/>
          <w:szCs w:val="26"/>
        </w:rPr>
        <w:t xml:space="preserve"> – Block-scoped variable used for fixed values such as the GST rate.</w:t>
      </w:r>
    </w:p>
    <w:p w14:paraId="07F88E0B" w14:textId="77777777" w:rsidR="00BC55AF" w:rsidRPr="00BC55AF" w:rsidRDefault="00BC55AF" w:rsidP="00BC55AF">
      <w:pPr>
        <w:numPr>
          <w:ilvl w:val="0"/>
          <w:numId w:val="2"/>
        </w:numPr>
        <w:rPr>
          <w:bCs/>
          <w:sz w:val="26"/>
          <w:szCs w:val="26"/>
        </w:rPr>
      </w:pPr>
      <w:r w:rsidRPr="00BC55AF">
        <w:rPr>
          <w:b/>
          <w:bCs/>
          <w:sz w:val="26"/>
          <w:szCs w:val="26"/>
        </w:rPr>
        <w:t>Template Literals</w:t>
      </w:r>
      <w:r w:rsidRPr="00BC55AF">
        <w:rPr>
          <w:bCs/>
          <w:sz w:val="26"/>
          <w:szCs w:val="26"/>
        </w:rPr>
        <w:t xml:space="preserve"> – Used to display dynamic text by embedding variables using ${}.</w:t>
      </w:r>
    </w:p>
    <w:p w14:paraId="656E00A1" w14:textId="77777777" w:rsidR="00BC55AF" w:rsidRPr="00BC55AF" w:rsidRDefault="00BC55AF" w:rsidP="00BC55AF">
      <w:pPr>
        <w:numPr>
          <w:ilvl w:val="0"/>
          <w:numId w:val="2"/>
        </w:numPr>
        <w:rPr>
          <w:bCs/>
          <w:sz w:val="26"/>
          <w:szCs w:val="26"/>
        </w:rPr>
      </w:pPr>
      <w:r w:rsidRPr="00BC55AF">
        <w:rPr>
          <w:b/>
          <w:bCs/>
          <w:sz w:val="26"/>
          <w:szCs w:val="26"/>
        </w:rPr>
        <w:t>Destructuring</w:t>
      </w:r>
      <w:r w:rsidRPr="00BC55AF">
        <w:rPr>
          <w:bCs/>
          <w:sz w:val="26"/>
          <w:szCs w:val="26"/>
        </w:rPr>
        <w:t xml:space="preserve"> – Used to extract values from arrays or objects in a simple and readable way.</w:t>
      </w:r>
    </w:p>
    <w:p w14:paraId="481B0903" w14:textId="77777777" w:rsidR="00BC55AF" w:rsidRDefault="00BC55AF" w:rsidP="00BC55AF">
      <w:pPr>
        <w:rPr>
          <w:bCs/>
          <w:sz w:val="26"/>
          <w:szCs w:val="26"/>
        </w:rPr>
      </w:pPr>
      <w:r w:rsidRPr="00BC55AF">
        <w:rPr>
          <w:bCs/>
          <w:sz w:val="26"/>
          <w:szCs w:val="26"/>
        </w:rPr>
        <w:t>The Billing Calculator takes inputs such as product name, quantity, price, discount, and GST. It performs the required calculations and displays the final payable amount in a clear format. This practical helps in understanding modern JavaScript syntax, improves coding efficiency, and demonstrates the real-world use of JavaScript in web development.</w:t>
      </w:r>
    </w:p>
    <w:p w14:paraId="092144DA" w14:textId="77777777" w:rsidR="00BC55AF" w:rsidRDefault="00BC55AF" w:rsidP="00BC55AF">
      <w:pPr>
        <w:rPr>
          <w:bCs/>
          <w:sz w:val="26"/>
          <w:szCs w:val="26"/>
        </w:rPr>
      </w:pPr>
    </w:p>
    <w:p w14:paraId="2EA88DFC" w14:textId="27B934FC" w:rsidR="00BC55AF" w:rsidRDefault="00BC55AF" w:rsidP="00BC55AF">
      <w:pPr>
        <w:rPr>
          <w:b/>
          <w:sz w:val="26"/>
          <w:szCs w:val="26"/>
        </w:rPr>
      </w:pPr>
      <w:r>
        <w:rPr>
          <w:b/>
          <w:sz w:val="26"/>
          <w:szCs w:val="26"/>
        </w:rPr>
        <w:t>Output</w:t>
      </w:r>
    </w:p>
    <w:p w14:paraId="5EB4C45C" w14:textId="77777777" w:rsidR="00BC55AF" w:rsidRPr="00BC55AF" w:rsidRDefault="00BC55AF" w:rsidP="00BC55AF">
      <w:pPr>
        <w:rPr>
          <w:bCs/>
          <w:sz w:val="26"/>
          <w:szCs w:val="26"/>
        </w:rPr>
      </w:pPr>
      <w:r w:rsidRPr="00BC55AF">
        <w:rPr>
          <w:bCs/>
          <w:sz w:val="26"/>
          <w:szCs w:val="26"/>
        </w:rPr>
        <w:t>On opening the Billing Calculator in a browser, the page displays input fields for the product name, quantity, price, discount, and GST (18%). After the user enters the required details and clicks the Calculate Bill button, the application computes the subtotal, applies the discount, adds the GST amount, and displays the final payable bill. The output is presented in a clear and formatted manner using JavaScript template literals.</w:t>
      </w:r>
    </w:p>
    <w:p w14:paraId="361955F8" w14:textId="77777777" w:rsidR="00BC55AF" w:rsidRDefault="00BC55AF" w:rsidP="00BC55AF">
      <w:pPr>
        <w:rPr>
          <w:b/>
          <w:sz w:val="26"/>
          <w:szCs w:val="26"/>
        </w:rPr>
      </w:pPr>
    </w:p>
    <w:p w14:paraId="75280338" w14:textId="77777777" w:rsidR="00BC55AF" w:rsidRDefault="00BC55AF" w:rsidP="00BC55AF">
      <w:pPr>
        <w:rPr>
          <w:b/>
          <w:bCs/>
          <w:sz w:val="26"/>
          <w:szCs w:val="26"/>
        </w:rPr>
      </w:pPr>
      <w:r w:rsidRPr="00A862EC">
        <w:rPr>
          <w:b/>
          <w:bCs/>
          <w:sz w:val="26"/>
          <w:szCs w:val="26"/>
        </w:rPr>
        <w:t>Result / Conclusion</w:t>
      </w:r>
    </w:p>
    <w:p w14:paraId="48AB3D31" w14:textId="77777777" w:rsidR="00BC55AF" w:rsidRPr="00BC55AF" w:rsidRDefault="00BC55AF" w:rsidP="00BC55AF">
      <w:pPr>
        <w:rPr>
          <w:sz w:val="26"/>
          <w:szCs w:val="26"/>
        </w:rPr>
      </w:pPr>
      <w:r w:rsidRPr="00BC55AF">
        <w:rPr>
          <w:sz w:val="26"/>
          <w:szCs w:val="26"/>
        </w:rPr>
        <w:t>The Billing Calculator was successfully developed using modern JavaScript features such as var, let, const, template literals, and destructuring. It correctly accepts user input, calculates the bill by applying discount and 18% GST, and displays the final payable amount. This practical demonstrates the effective use of JavaScript for performing calculations and creating interactive web applications.</w:t>
      </w:r>
    </w:p>
    <w:p w14:paraId="47F690A1" w14:textId="77777777" w:rsidR="00BC55AF" w:rsidRPr="00A862EC" w:rsidRDefault="00BC55AF" w:rsidP="00BC55AF">
      <w:pPr>
        <w:rPr>
          <w:b/>
          <w:bCs/>
          <w:sz w:val="26"/>
          <w:szCs w:val="26"/>
        </w:rPr>
      </w:pPr>
    </w:p>
    <w:p w14:paraId="098435D2" w14:textId="77777777" w:rsidR="00BC55AF" w:rsidRPr="00BC55AF" w:rsidRDefault="00BC55AF" w:rsidP="00BC55AF">
      <w:pPr>
        <w:rPr>
          <w:b/>
          <w:sz w:val="26"/>
          <w:szCs w:val="26"/>
        </w:rPr>
      </w:pPr>
    </w:p>
    <w:p w14:paraId="0E523A32" w14:textId="77777777" w:rsidR="00BC55AF" w:rsidRPr="00BC55AF" w:rsidRDefault="00BC55AF" w:rsidP="00BC55AF">
      <w:pPr>
        <w:rPr>
          <w:bCs/>
          <w:sz w:val="26"/>
          <w:szCs w:val="26"/>
        </w:rPr>
      </w:pPr>
    </w:p>
    <w:p w14:paraId="3874C625" w14:textId="4606E8A9" w:rsidR="003971E6" w:rsidRDefault="003971E6" w:rsidP="003971E6">
      <w:pPr>
        <w:rPr>
          <w:b/>
          <w:bCs/>
          <w:sz w:val="26"/>
          <w:szCs w:val="26"/>
        </w:rPr>
      </w:pPr>
    </w:p>
    <w:p w14:paraId="47F952DA" w14:textId="2F0316F5" w:rsidR="00811DD4" w:rsidRPr="003971E6" w:rsidRDefault="00D52353" w:rsidP="003971E6">
      <w:r w:rsidRPr="00D52353">
        <w:drawing>
          <wp:inline distT="0" distB="0" distL="0" distR="0" wp14:anchorId="24948435" wp14:editId="08282027">
            <wp:extent cx="5731510" cy="3429000"/>
            <wp:effectExtent l="0" t="0" r="2540" b="0"/>
            <wp:docPr id="583889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889348" name=""/>
                    <pic:cNvPicPr/>
                  </pic:nvPicPr>
                  <pic:blipFill>
                    <a:blip r:embed="rId5"/>
                    <a:stretch>
                      <a:fillRect/>
                    </a:stretch>
                  </pic:blipFill>
                  <pic:spPr>
                    <a:xfrm>
                      <a:off x="0" y="0"/>
                      <a:ext cx="5731510" cy="3429000"/>
                    </a:xfrm>
                    <a:prstGeom prst="rect">
                      <a:avLst/>
                    </a:prstGeom>
                  </pic:spPr>
                </pic:pic>
              </a:graphicData>
            </a:graphic>
          </wp:inline>
        </w:drawing>
      </w:r>
    </w:p>
    <w:sectPr w:rsidR="00811DD4" w:rsidRPr="003971E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4F33C5"/>
    <w:multiLevelType w:val="multilevel"/>
    <w:tmpl w:val="71E6E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94C3E29"/>
    <w:multiLevelType w:val="multilevel"/>
    <w:tmpl w:val="D140F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3445167">
    <w:abstractNumId w:val="0"/>
  </w:num>
  <w:num w:numId="2" w16cid:durableId="8263601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71E6"/>
    <w:rsid w:val="003971E6"/>
    <w:rsid w:val="00656A11"/>
    <w:rsid w:val="00811DD4"/>
    <w:rsid w:val="00B435DD"/>
    <w:rsid w:val="00BC55AF"/>
    <w:rsid w:val="00D523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5FE23D"/>
  <w15:chartTrackingRefBased/>
  <w15:docId w15:val="{E2115779-92A8-4EDF-818A-4D9F932633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71E6"/>
    <w:pPr>
      <w:spacing w:after="0" w:line="240" w:lineRule="auto"/>
    </w:pPr>
    <w:rPr>
      <w:rFonts w:ascii="Times New Roman" w:eastAsia="Times New Roman" w:hAnsi="Times New Roman" w:cs="Times New Roman"/>
      <w:kern w:val="0"/>
      <w:sz w:val="20"/>
      <w:szCs w:val="20"/>
      <w:lang w:eastAsia="en-IN"/>
      <w14:ligatures w14:val="none"/>
    </w:rPr>
  </w:style>
  <w:style w:type="paragraph" w:styleId="Heading1">
    <w:name w:val="heading 1"/>
    <w:basedOn w:val="Normal"/>
    <w:next w:val="Normal"/>
    <w:link w:val="Heading1Char"/>
    <w:uiPriority w:val="9"/>
    <w:qFormat/>
    <w:rsid w:val="003971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71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71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71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71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71E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71E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71E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71E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71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71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71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71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71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71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71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71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71E6"/>
    <w:rPr>
      <w:rFonts w:eastAsiaTheme="majorEastAsia" w:cstheme="majorBidi"/>
      <w:color w:val="272727" w:themeColor="text1" w:themeTint="D8"/>
    </w:rPr>
  </w:style>
  <w:style w:type="paragraph" w:styleId="Title">
    <w:name w:val="Title"/>
    <w:basedOn w:val="Normal"/>
    <w:next w:val="Normal"/>
    <w:link w:val="TitleChar"/>
    <w:uiPriority w:val="10"/>
    <w:qFormat/>
    <w:rsid w:val="003971E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71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71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71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71E6"/>
    <w:pPr>
      <w:spacing w:before="160"/>
      <w:jc w:val="center"/>
    </w:pPr>
    <w:rPr>
      <w:i/>
      <w:iCs/>
      <w:color w:val="404040" w:themeColor="text1" w:themeTint="BF"/>
    </w:rPr>
  </w:style>
  <w:style w:type="character" w:customStyle="1" w:styleId="QuoteChar">
    <w:name w:val="Quote Char"/>
    <w:basedOn w:val="DefaultParagraphFont"/>
    <w:link w:val="Quote"/>
    <w:uiPriority w:val="29"/>
    <w:rsid w:val="003971E6"/>
    <w:rPr>
      <w:i/>
      <w:iCs/>
      <w:color w:val="404040" w:themeColor="text1" w:themeTint="BF"/>
    </w:rPr>
  </w:style>
  <w:style w:type="paragraph" w:styleId="ListParagraph">
    <w:name w:val="List Paragraph"/>
    <w:basedOn w:val="Normal"/>
    <w:uiPriority w:val="34"/>
    <w:qFormat/>
    <w:rsid w:val="003971E6"/>
    <w:pPr>
      <w:ind w:left="720"/>
      <w:contextualSpacing/>
    </w:pPr>
  </w:style>
  <w:style w:type="character" w:styleId="IntenseEmphasis">
    <w:name w:val="Intense Emphasis"/>
    <w:basedOn w:val="DefaultParagraphFont"/>
    <w:uiPriority w:val="21"/>
    <w:qFormat/>
    <w:rsid w:val="003971E6"/>
    <w:rPr>
      <w:i/>
      <w:iCs/>
      <w:color w:val="0F4761" w:themeColor="accent1" w:themeShade="BF"/>
    </w:rPr>
  </w:style>
  <w:style w:type="paragraph" w:styleId="IntenseQuote">
    <w:name w:val="Intense Quote"/>
    <w:basedOn w:val="Normal"/>
    <w:next w:val="Normal"/>
    <w:link w:val="IntenseQuoteChar"/>
    <w:uiPriority w:val="30"/>
    <w:qFormat/>
    <w:rsid w:val="003971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71E6"/>
    <w:rPr>
      <w:i/>
      <w:iCs/>
      <w:color w:val="0F4761" w:themeColor="accent1" w:themeShade="BF"/>
    </w:rPr>
  </w:style>
  <w:style w:type="character" w:styleId="IntenseReference">
    <w:name w:val="Intense Reference"/>
    <w:basedOn w:val="DefaultParagraphFont"/>
    <w:uiPriority w:val="32"/>
    <w:qFormat/>
    <w:rsid w:val="003971E6"/>
    <w:rPr>
      <w:b/>
      <w:bCs/>
      <w:smallCaps/>
      <w:color w:val="0F4761" w:themeColor="accent1" w:themeShade="BF"/>
      <w:spacing w:val="5"/>
    </w:rPr>
  </w:style>
  <w:style w:type="table" w:styleId="TableGrid">
    <w:name w:val="Table Grid"/>
    <w:basedOn w:val="TableNormal"/>
    <w:uiPriority w:val="59"/>
    <w:rsid w:val="00BC55AF"/>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355</Words>
  <Characters>2029</Characters>
  <Application>Microsoft Office Word</Application>
  <DocSecurity>0</DocSecurity>
  <Lines>16</Lines>
  <Paragraphs>4</Paragraphs>
  <ScaleCrop>false</ScaleCrop>
  <Company/>
  <LinksUpToDate>false</LinksUpToDate>
  <CharactersWithSpaces>2380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chetan Wasade</dc:creator>
  <cp:keywords/>
  <dc:description/>
  <cp:lastModifiedBy>chetan Wasade</cp:lastModifiedBy>
  <cp:revision>11</cp:revision>
  <dcterms:created xsi:type="dcterms:W3CDTF">2026-07-15T14:09:00Z</dcterms:created>
  <dcterms:modified xsi:type="dcterms:W3CDTF">2026-07-15T14:19:00Z</dcterms:modified>
</cp:coreProperties>
</file>