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36" w:rsidRDefault="000178DE" w:rsidP="000178DE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178DE">
        <w:rPr>
          <w:b/>
          <w:sz w:val="32"/>
          <w:szCs w:val="32"/>
        </w:rPr>
        <w:t xml:space="preserve">Why we are using </w:t>
      </w:r>
      <w:proofErr w:type="gramStart"/>
      <w:r w:rsidRPr="000178DE">
        <w:rPr>
          <w:b/>
          <w:sz w:val="32"/>
          <w:szCs w:val="32"/>
        </w:rPr>
        <w:t>Bundler ?</w:t>
      </w:r>
      <w:proofErr w:type="gramEnd"/>
      <w:r w:rsidRPr="000178DE">
        <w:rPr>
          <w:sz w:val="32"/>
          <w:szCs w:val="32"/>
        </w:rPr>
        <w:br/>
      </w:r>
      <w:r>
        <w:t xml:space="preserve">- </w:t>
      </w:r>
      <w:r w:rsidRPr="000178DE">
        <w:rPr>
          <w:rFonts w:ascii="Arial" w:hAnsi="Arial" w:cs="Arial"/>
          <w:color w:val="1F1F1F"/>
          <w:shd w:val="clear" w:color="auto" w:fill="FFFFFF"/>
        </w:rPr>
        <w:t xml:space="preserve">A bundler is a tool used in web development that processes the source files of an application into static assets </w:t>
      </w:r>
      <w:proofErr w:type="spellStart"/>
      <w:r w:rsidRPr="000178DE">
        <w:rPr>
          <w:rFonts w:ascii="Arial" w:hAnsi="Arial" w:cs="Arial"/>
          <w:color w:val="1F1F1F"/>
          <w:shd w:val="clear" w:color="auto" w:fill="FFFFFF"/>
        </w:rPr>
        <w:t>utilised</w:t>
      </w:r>
      <w:proofErr w:type="spellEnd"/>
      <w:r w:rsidRPr="000178DE">
        <w:rPr>
          <w:rFonts w:ascii="Arial" w:hAnsi="Arial" w:cs="Arial"/>
          <w:color w:val="1F1F1F"/>
          <w:shd w:val="clear" w:color="auto" w:fill="FFFFFF"/>
        </w:rPr>
        <w:t xml:space="preserve"> by browsers. The primary purpose of bundlers is </w:t>
      </w:r>
      <w:r w:rsidRPr="000178DE">
        <w:rPr>
          <w:rFonts w:ascii="Arial" w:hAnsi="Arial" w:cs="Arial"/>
          <w:color w:val="040C28"/>
        </w:rPr>
        <w:t xml:space="preserve">to </w:t>
      </w:r>
      <w:proofErr w:type="spellStart"/>
      <w:r w:rsidRPr="000178DE">
        <w:rPr>
          <w:rFonts w:ascii="Arial" w:hAnsi="Arial" w:cs="Arial"/>
          <w:color w:val="040C28"/>
        </w:rPr>
        <w:t>organise</w:t>
      </w:r>
      <w:proofErr w:type="spellEnd"/>
      <w:r w:rsidRPr="000178DE">
        <w:rPr>
          <w:rFonts w:ascii="Arial" w:hAnsi="Arial" w:cs="Arial"/>
          <w:color w:val="040C28"/>
        </w:rPr>
        <w:t xml:space="preserve"> modules and dependencies in front-end projects, </w:t>
      </w:r>
      <w:proofErr w:type="spellStart"/>
      <w:r w:rsidRPr="000178DE">
        <w:rPr>
          <w:rFonts w:ascii="Arial" w:hAnsi="Arial" w:cs="Arial"/>
          <w:color w:val="040C28"/>
        </w:rPr>
        <w:t>optimise</w:t>
      </w:r>
      <w:proofErr w:type="spellEnd"/>
      <w:r w:rsidRPr="000178DE">
        <w:rPr>
          <w:rFonts w:ascii="Arial" w:hAnsi="Arial" w:cs="Arial"/>
          <w:color w:val="040C28"/>
        </w:rPr>
        <w:t xml:space="preserve"> website performance, and reduce file sizes</w:t>
      </w:r>
      <w:r w:rsidRPr="000178DE">
        <w:rPr>
          <w:rFonts w:ascii="Arial" w:hAnsi="Arial" w:cs="Arial"/>
          <w:color w:val="1F1F1F"/>
          <w:shd w:val="clear" w:color="auto" w:fill="FFFFFF"/>
        </w:rPr>
        <w:t>.</w:t>
      </w:r>
      <w:r w:rsidRPr="000178DE">
        <w:br/>
      </w:r>
      <w:r>
        <w:br/>
      </w:r>
      <w:r w:rsidRPr="000178DE">
        <w:rPr>
          <w:b/>
          <w:sz w:val="32"/>
          <w:szCs w:val="32"/>
        </w:rPr>
        <w:t xml:space="preserve">What are the famous Bundler in </w:t>
      </w:r>
      <w:proofErr w:type="gramStart"/>
      <w:r w:rsidRPr="000178DE">
        <w:rPr>
          <w:b/>
          <w:sz w:val="32"/>
          <w:szCs w:val="32"/>
        </w:rPr>
        <w:t>market ?</w:t>
      </w:r>
      <w:proofErr w:type="gramEnd"/>
      <w:r>
        <w:rPr>
          <w:sz w:val="32"/>
          <w:szCs w:val="32"/>
        </w:rPr>
        <w:br/>
      </w:r>
      <w:r w:rsidRPr="000178DE">
        <w:rPr>
          <w:sz w:val="24"/>
          <w:szCs w:val="24"/>
        </w:rPr>
        <w:t xml:space="preserve">- </w:t>
      </w:r>
      <w:proofErr w:type="spellStart"/>
      <w:proofErr w:type="gramStart"/>
      <w:r w:rsidRPr="000178DE">
        <w:rPr>
          <w:sz w:val="24"/>
          <w:szCs w:val="24"/>
        </w:rPr>
        <w:t>webpack</w:t>
      </w:r>
      <w:proofErr w:type="spellEnd"/>
      <w:r w:rsidRPr="000178DE">
        <w:rPr>
          <w:sz w:val="24"/>
          <w:szCs w:val="24"/>
        </w:rPr>
        <w:br/>
        <w:t>-</w:t>
      </w:r>
      <w:proofErr w:type="gramEnd"/>
      <w:r w:rsidRPr="000178DE">
        <w:rPr>
          <w:sz w:val="24"/>
          <w:szCs w:val="24"/>
        </w:rPr>
        <w:t xml:space="preserve"> </w:t>
      </w:r>
      <w:proofErr w:type="spellStart"/>
      <w:r w:rsidRPr="000178DE">
        <w:rPr>
          <w:sz w:val="24"/>
          <w:szCs w:val="24"/>
        </w:rPr>
        <w:t>vite</w:t>
      </w:r>
      <w:proofErr w:type="spellEnd"/>
      <w:r w:rsidRPr="000178DE">
        <w:rPr>
          <w:sz w:val="24"/>
          <w:szCs w:val="24"/>
        </w:rPr>
        <w:t xml:space="preserve"> </w:t>
      </w:r>
      <w:r w:rsidRPr="000178DE">
        <w:rPr>
          <w:sz w:val="24"/>
          <w:szCs w:val="24"/>
        </w:rPr>
        <w:br/>
        <w:t xml:space="preserve">- parcel </w:t>
      </w:r>
      <w:r w:rsidR="00156576">
        <w:rPr>
          <w:sz w:val="24"/>
          <w:szCs w:val="24"/>
        </w:rPr>
        <w:br/>
      </w:r>
      <w:r w:rsidR="00156576">
        <w:rPr>
          <w:sz w:val="24"/>
          <w:szCs w:val="24"/>
        </w:rPr>
        <w:br/>
      </w:r>
      <w:r w:rsidR="00156576" w:rsidRPr="00156576">
        <w:rPr>
          <w:b/>
          <w:sz w:val="32"/>
          <w:szCs w:val="32"/>
        </w:rPr>
        <w:t>What is NPM</w:t>
      </w:r>
      <w:r w:rsidR="00156576">
        <w:rPr>
          <w:sz w:val="24"/>
          <w:szCs w:val="24"/>
        </w:rPr>
        <w:br/>
      </w:r>
      <w:proofErr w:type="spellStart"/>
      <w:r w:rsidR="00156576" w:rsidRPr="00156576">
        <w:t>npm</w:t>
      </w:r>
      <w:proofErr w:type="spellEnd"/>
      <w:r w:rsidR="00156576" w:rsidRPr="00156576">
        <w:t>` is the world's largest Software Registry. The registry contains over 800,000 code packages. Open-source developers use `</w:t>
      </w:r>
      <w:proofErr w:type="spellStart"/>
      <w:r w:rsidR="00156576" w:rsidRPr="00156576">
        <w:t>npm</w:t>
      </w:r>
      <w:proofErr w:type="spellEnd"/>
      <w:r w:rsidR="00156576" w:rsidRPr="00156576">
        <w:t>` to share software.</w:t>
      </w:r>
      <w:r w:rsidR="00156576">
        <w:rPr>
          <w:sz w:val="32"/>
          <w:szCs w:val="32"/>
        </w:rPr>
        <w:br/>
      </w:r>
      <w:r w:rsidR="00156576" w:rsidRPr="00156576">
        <w:rPr>
          <w:sz w:val="24"/>
          <w:szCs w:val="24"/>
        </w:rPr>
        <w:t>- `</w:t>
      </w:r>
      <w:proofErr w:type="spellStart"/>
      <w:r w:rsidR="00156576" w:rsidRPr="00156576">
        <w:rPr>
          <w:sz w:val="24"/>
          <w:szCs w:val="24"/>
        </w:rPr>
        <w:t>npm</w:t>
      </w:r>
      <w:proofErr w:type="spellEnd"/>
      <w:r w:rsidR="00156576" w:rsidRPr="00156576">
        <w:rPr>
          <w:sz w:val="24"/>
          <w:szCs w:val="24"/>
        </w:rPr>
        <w:t>` is the package manager for Node.js. It was created in 2009 as an open source project to help JavaScript developers easily share packaged modules of code.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178DE">
        <w:rPr>
          <w:b/>
          <w:sz w:val="32"/>
          <w:szCs w:val="32"/>
        </w:rPr>
        <w:t xml:space="preserve">What is </w:t>
      </w:r>
      <w:proofErr w:type="spellStart"/>
      <w:r w:rsidRPr="000178DE">
        <w:rPr>
          <w:b/>
          <w:sz w:val="32"/>
          <w:szCs w:val="32"/>
        </w:rPr>
        <w:t>package.json</w:t>
      </w:r>
      <w:proofErr w:type="spellEnd"/>
      <w:r w:rsidRPr="000178DE">
        <w:rPr>
          <w:b/>
          <w:sz w:val="32"/>
          <w:szCs w:val="32"/>
        </w:rPr>
        <w:t xml:space="preserve"> file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gram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The</w:t>
      </w:r>
      <w:proofErr w:type="gram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package. </w:t>
      </w:r>
      <w:proofErr w:type="spellStart"/>
      <w:proofErr w:type="gram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json</w:t>
      </w:r>
      <w:proofErr w:type="spellEnd"/>
      <w:proofErr w:type="gram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file is the heart of any Node project. It records important metadata about a project which is required before publishing to NPM, and also defines functional attributes of a project that </w:t>
      </w:r>
      <w:proofErr w:type="spell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npm</w:t>
      </w:r>
      <w:proofErr w:type="spell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uses to install dependencies, run scripts, and identify the entry point to our package.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r w:rsidRPr="000178DE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What is the use of package-</w:t>
      </w:r>
      <w:proofErr w:type="spellStart"/>
      <w:r w:rsidRPr="000178DE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lock.json</w:t>
      </w:r>
      <w:proofErr w:type="spellEnd"/>
      <w:r w:rsidRPr="000178DE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 xml:space="preserve"> file</w:t>
      </w:r>
      <w:r w:rsidRPr="000178DE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proofErr w:type="gram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The</w:t>
      </w:r>
      <w:proofErr w:type="gram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package-lock. </w:t>
      </w:r>
      <w:proofErr w:type="spellStart"/>
      <w:proofErr w:type="gram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json</w:t>
      </w:r>
      <w:proofErr w:type="spellEnd"/>
      <w:proofErr w:type="gram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file is an automatically generated file in Node. </w:t>
      </w:r>
      <w:proofErr w:type="spellStart"/>
      <w:proofErr w:type="gram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js</w:t>
      </w:r>
      <w:proofErr w:type="spellEnd"/>
      <w:proofErr w:type="gram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projects, created when you first run </w:t>
      </w:r>
      <w:proofErr w:type="spell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npm</w:t>
      </w:r>
      <w:proofErr w:type="spell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install. Its primary role is </w:t>
      </w:r>
      <w:r w:rsidRPr="000178DE">
        <w:rPr>
          <w:rFonts w:ascii="Arial" w:hAnsi="Arial" w:cs="Arial"/>
          <w:color w:val="040C28"/>
          <w:sz w:val="24"/>
          <w:szCs w:val="24"/>
        </w:rPr>
        <w:t>to lock down the exact versions of every package and its dependencies that are installed in your project</w:t>
      </w:r>
      <w:r w:rsidR="00563336">
        <w:rPr>
          <w:rFonts w:ascii="Arial" w:hAnsi="Arial" w:cs="Arial"/>
          <w:color w:val="040C28"/>
          <w:sz w:val="24"/>
          <w:szCs w:val="24"/>
        </w:rPr>
        <w:br/>
      </w:r>
      <w:r w:rsidR="00563336">
        <w:rPr>
          <w:rFonts w:ascii="Arial" w:hAnsi="Arial" w:cs="Arial"/>
          <w:color w:val="040C28"/>
          <w:sz w:val="24"/>
          <w:szCs w:val="24"/>
        </w:rPr>
        <w:br/>
      </w:r>
      <w:proofErr w:type="gramStart"/>
      <w:r w:rsidR="00563336" w:rsidRPr="00563336">
        <w:rPr>
          <w:rFonts w:ascii="Arial" w:hAnsi="Arial" w:cs="Arial"/>
          <w:b/>
          <w:color w:val="040C28"/>
          <w:sz w:val="32"/>
          <w:szCs w:val="32"/>
        </w:rPr>
        <w:t>What</w:t>
      </w:r>
      <w:proofErr w:type="gramEnd"/>
      <w:r w:rsidR="00563336" w:rsidRPr="00563336">
        <w:rPr>
          <w:rFonts w:ascii="Arial" w:hAnsi="Arial" w:cs="Arial"/>
          <w:b/>
          <w:color w:val="040C28"/>
          <w:sz w:val="32"/>
          <w:szCs w:val="32"/>
        </w:rPr>
        <w:t xml:space="preserve"> is Component in React JS</w:t>
      </w:r>
      <w:r w:rsidR="00563336">
        <w:rPr>
          <w:rFonts w:ascii="Arial" w:hAnsi="Arial" w:cs="Arial"/>
          <w:color w:val="040C28"/>
          <w:sz w:val="24"/>
          <w:szCs w:val="24"/>
        </w:rPr>
        <w:t xml:space="preserve"> </w:t>
      </w:r>
      <w:r w:rsidR="00563336">
        <w:rPr>
          <w:rFonts w:ascii="Arial" w:hAnsi="Arial" w:cs="Arial"/>
          <w:color w:val="040C28"/>
          <w:sz w:val="24"/>
          <w:szCs w:val="24"/>
        </w:rPr>
        <w:br/>
      </w:r>
      <w:r w:rsidR="00563336" w:rsidRPr="0056333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React component is a reusable piece of code responsible for rendering a part of the user interface. These components can be as simple as a button or as complex as an entire form. The modular nature of React components allows developers to break down their applications into manageable and reusable chunks, fostering a clean and organized codebase.</w:t>
      </w:r>
      <w:r w:rsidR="0056333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6333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  <w:t>Ex</w:t>
      </w:r>
      <w:r w:rsidR="0056333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6333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63336">
        <w:rPr>
          <w:noProof/>
        </w:rPr>
        <w:drawing>
          <wp:inline distT="0" distB="0" distL="0" distR="0" wp14:anchorId="7AC53396" wp14:editId="11A36859">
            <wp:extent cx="4572000" cy="9075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967" cy="9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33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6333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lastRenderedPageBreak/>
        <w:br/>
      </w:r>
      <w:r w:rsidR="00563336"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r w:rsidR="00563336"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</w:p>
    <w:p w:rsidR="00563336" w:rsidRPr="00563336" w:rsidRDefault="00B37E4F" w:rsidP="000178DE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1F1F1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2585720</wp:posOffset>
                </wp:positionV>
                <wp:extent cx="787400" cy="599440"/>
                <wp:effectExtent l="38100" t="0" r="317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C8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1.2pt;margin-top:203.6pt;width:62pt;height:47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563336" w:rsidRPr="00563336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What is JSX</w:t>
      </w:r>
      <w:r w:rsidR="00563336"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proofErr w:type="spellStart"/>
      <w:r w:rsidR="00563336" w:rsidRPr="00563336">
        <w:rPr>
          <w:rStyle w:val="Emphasis"/>
          <w:rFonts w:ascii="Arial" w:hAnsi="Arial" w:cs="Arial"/>
          <w:color w:val="23272F"/>
          <w:sz w:val="24"/>
          <w:szCs w:val="24"/>
          <w:bdr w:val="single" w:sz="2" w:space="0" w:color="E5E7EB" w:frame="1"/>
          <w:shd w:val="clear" w:color="auto" w:fill="FFFFFF"/>
        </w:rPr>
        <w:t>JSX</w:t>
      </w:r>
      <w:proofErr w:type="spellEnd"/>
      <w:r w:rsidR="00563336" w:rsidRP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t xml:space="preserve"> is a syntax extension for JavaScript that lets you write HTML-like markup inside a JavaScript file. Although there are other ways to write components, most React developers prefer the conciseness of JSX, and most codebases use it.</w:t>
      </w:r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br/>
      </w:r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br/>
      </w:r>
      <w:r w:rsidR="00563336" w:rsidRPr="00563336">
        <w:rPr>
          <w:rFonts w:ascii="Arial" w:hAnsi="Arial" w:cs="Arial"/>
          <w:b/>
          <w:color w:val="23272F"/>
          <w:sz w:val="32"/>
          <w:szCs w:val="32"/>
          <w:shd w:val="clear" w:color="auto" w:fill="FFFFFF"/>
        </w:rPr>
        <w:t xml:space="preserve">How to write an Expression in React JS </w:t>
      </w:r>
      <w:r w:rsidR="00563336" w:rsidRPr="00563336">
        <w:rPr>
          <w:rFonts w:ascii="Arial" w:hAnsi="Arial" w:cs="Arial"/>
          <w:b/>
          <w:color w:val="23272F"/>
          <w:sz w:val="32"/>
          <w:szCs w:val="32"/>
          <w:shd w:val="clear" w:color="auto" w:fill="FFFFFF"/>
        </w:rPr>
        <w:br/>
      </w:r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t xml:space="preserve">We can write an expression inside </w:t>
      </w:r>
      <w:proofErr w:type="spellStart"/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t>jsx</w:t>
      </w:r>
      <w:proofErr w:type="spellEnd"/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t xml:space="preserve"> using curly bracket </w:t>
      </w:r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br/>
      </w:r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br/>
      </w:r>
      <w:r w:rsidR="00563336" w:rsidRPr="00563336">
        <w:rPr>
          <w:noProof/>
          <w:highlight w:val="yellow"/>
        </w:rPr>
        <w:drawing>
          <wp:inline distT="0" distB="0" distL="0" distR="0" wp14:anchorId="452619D1" wp14:editId="69BAA1C3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336">
        <w:rPr>
          <w:rFonts w:ascii="Arial" w:hAnsi="Arial" w:cs="Arial"/>
          <w:color w:val="23272F"/>
          <w:sz w:val="24"/>
          <w:szCs w:val="24"/>
          <w:shd w:val="clear" w:color="auto" w:fill="FFFFFF"/>
        </w:rPr>
        <w:br/>
      </w:r>
    </w:p>
    <w:p w:rsidR="00143857" w:rsidRDefault="000178DE" w:rsidP="000178DE">
      <w:pPr>
        <w:rPr>
          <w:sz w:val="32"/>
          <w:szCs w:val="32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r w:rsidRPr="000178DE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What is the use of Key property in React JS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proofErr w:type="gramStart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A</w:t>
      </w:r>
      <w:proofErr w:type="gramEnd"/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“key” is a special string attribute you need to include when creating lists of elements in React. Keys are used in React </w:t>
      </w:r>
      <w:r w:rsidRPr="000178DE">
        <w:rPr>
          <w:rFonts w:ascii="Arial" w:hAnsi="Arial" w:cs="Arial"/>
          <w:color w:val="040C28"/>
          <w:sz w:val="24"/>
          <w:szCs w:val="24"/>
        </w:rPr>
        <w:t>to identify which items in the list are changed, updated, or deleted</w:t>
      </w:r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t>. Keys are used to give an identity to the elements in the lists</w:t>
      </w:r>
      <w:r w:rsidRPr="000178DE">
        <w:rPr>
          <w:rFonts w:ascii="Arial" w:hAnsi="Arial" w:cs="Arial"/>
          <w:color w:val="1F1F1F"/>
          <w:sz w:val="24"/>
          <w:szCs w:val="24"/>
          <w:shd w:val="clear" w:color="auto" w:fill="FFFFFF"/>
        </w:rPr>
        <w:br/>
      </w:r>
      <w:r w:rsidR="00563336">
        <w:rPr>
          <w:sz w:val="32"/>
          <w:szCs w:val="32"/>
        </w:rPr>
        <w:br/>
      </w:r>
      <w:r w:rsidR="00A34DE7" w:rsidRPr="00143857">
        <w:rPr>
          <w:b/>
          <w:sz w:val="36"/>
          <w:szCs w:val="36"/>
        </w:rPr>
        <w:t xml:space="preserve">What is Children </w:t>
      </w:r>
      <w:proofErr w:type="gramStart"/>
      <w:r w:rsidR="00A34DE7" w:rsidRPr="00143857">
        <w:rPr>
          <w:b/>
          <w:sz w:val="36"/>
          <w:szCs w:val="36"/>
        </w:rPr>
        <w:t>props</w:t>
      </w:r>
      <w:r w:rsidR="00A34DE7">
        <w:rPr>
          <w:sz w:val="32"/>
          <w:szCs w:val="32"/>
        </w:rPr>
        <w:t xml:space="preserve"> </w:t>
      </w:r>
      <w:r w:rsidR="00143857">
        <w:rPr>
          <w:sz w:val="32"/>
          <w:szCs w:val="32"/>
        </w:rPr>
        <w:t>.</w:t>
      </w:r>
      <w:proofErr w:type="gramEnd"/>
      <w:r w:rsidR="00143857">
        <w:rPr>
          <w:sz w:val="32"/>
          <w:szCs w:val="32"/>
        </w:rPr>
        <w:br/>
      </w:r>
      <w:proofErr w:type="spellStart"/>
      <w:proofErr w:type="gramStart"/>
      <w:r w:rsidR="00143857" w:rsidRPr="00143857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props.children</w:t>
      </w:r>
      <w:proofErr w:type="spellEnd"/>
      <w:proofErr w:type="gramEnd"/>
      <w:r w:rsidR="00143857" w:rsidRPr="00143857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 in React. </w:t>
      </w:r>
      <w:proofErr w:type="spellStart"/>
      <w:proofErr w:type="gramStart"/>
      <w:r w:rsidR="00143857" w:rsidRPr="00143857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props.children</w:t>
      </w:r>
      <w:proofErr w:type="spellEnd"/>
      <w:proofErr w:type="gramEnd"/>
      <w:r w:rsidR="00143857" w:rsidRPr="00143857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 is a powerful feature that allows you to create flexible, reusable components that can be customized with any content you want. Whether you’re passing in simple HTML elements or complex React components, </w:t>
      </w:r>
      <w:proofErr w:type="spellStart"/>
      <w:r w:rsidR="00143857" w:rsidRPr="00143857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props.children</w:t>
      </w:r>
      <w:proofErr w:type="spellEnd"/>
      <w:r w:rsidR="00143857" w:rsidRPr="00143857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 gives you the flexibility to create components that can be used in many different parts of your application</w:t>
      </w:r>
      <w:r w:rsidR="0014385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  <w:r w:rsidR="00A34DE7">
        <w:rPr>
          <w:sz w:val="32"/>
          <w:szCs w:val="32"/>
        </w:rPr>
        <w:br/>
      </w:r>
      <w:r w:rsidR="00143857">
        <w:rPr>
          <w:sz w:val="32"/>
          <w:szCs w:val="32"/>
        </w:rPr>
        <w:br/>
      </w:r>
    </w:p>
    <w:p w:rsidR="000178DE" w:rsidRPr="000178DE" w:rsidRDefault="00143857" w:rsidP="000178DE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 of children prop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90A6E8A" wp14:editId="78A65276">
            <wp:extent cx="5943600" cy="608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DE7">
        <w:rPr>
          <w:sz w:val="32"/>
          <w:szCs w:val="32"/>
        </w:rPr>
        <w:br/>
      </w:r>
      <w:bookmarkStart w:id="0" w:name="_GoBack"/>
      <w:bookmarkEnd w:id="0"/>
      <w:r w:rsidR="00A34DE7">
        <w:rPr>
          <w:sz w:val="32"/>
          <w:szCs w:val="32"/>
        </w:rPr>
        <w:br/>
      </w:r>
      <w:r w:rsidR="00A34DE7" w:rsidRPr="00143857">
        <w:rPr>
          <w:b/>
          <w:sz w:val="36"/>
          <w:szCs w:val="36"/>
        </w:rPr>
        <w:t xml:space="preserve">What is props in functional </w:t>
      </w:r>
      <w:proofErr w:type="gramStart"/>
      <w:r w:rsidR="00A34DE7" w:rsidRPr="00143857">
        <w:rPr>
          <w:b/>
          <w:sz w:val="36"/>
          <w:szCs w:val="36"/>
        </w:rPr>
        <w:t xml:space="preserve">component </w:t>
      </w:r>
      <w:r>
        <w:rPr>
          <w:b/>
          <w:sz w:val="36"/>
          <w:szCs w:val="36"/>
        </w:rPr>
        <w:t>?</w:t>
      </w:r>
      <w:proofErr w:type="gramEnd"/>
      <w:r>
        <w:rPr>
          <w:b/>
          <w:sz w:val="36"/>
          <w:szCs w:val="36"/>
        </w:rPr>
        <w:br/>
      </w:r>
      <w:r w:rsidRPr="00143857">
        <w:rPr>
          <w:sz w:val="32"/>
          <w:szCs w:val="32"/>
        </w:rPr>
        <w:t>Props is a special keyword in React that stands for properties and is used for passing data from one component to another. Data with props are passed in a unidirectional flow from parent to child.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43857">
        <w:rPr>
          <w:b/>
          <w:sz w:val="36"/>
          <w:szCs w:val="36"/>
        </w:rPr>
        <w:lastRenderedPageBreak/>
        <w:t>How to give styling to JSX</w:t>
      </w:r>
      <w:r>
        <w:rPr>
          <w:sz w:val="32"/>
          <w:szCs w:val="32"/>
        </w:rPr>
        <w:br/>
      </w:r>
      <w:proofErr w:type="gramStart"/>
      <w:r>
        <w:rPr>
          <w:rFonts w:ascii="__Inter_Fallback_7ea8f3" w:hAnsi="__Inter_Fallback_7ea8f3"/>
          <w:color w:val="374151"/>
          <w:shd w:val="clear" w:color="auto" w:fill="FAFAFA"/>
        </w:rPr>
        <w:t>To</w:t>
      </w:r>
      <w:proofErr w:type="gramEnd"/>
      <w:r>
        <w:rPr>
          <w:rFonts w:ascii="__Inter_Fallback_7ea8f3" w:hAnsi="__Inter_Fallback_7ea8f3"/>
          <w:color w:val="374151"/>
          <w:shd w:val="clear" w:color="auto" w:fill="FAFAFA"/>
        </w:rPr>
        <w:t xml:space="preserve"> apply inline styles in JSX, you simply pass the style object to the 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E4E4E7" w:frame="1"/>
          <w:shd w:val="clear" w:color="auto" w:fill="FAFAFA"/>
        </w:rPr>
        <w:t>style</w:t>
      </w:r>
      <w:r>
        <w:rPr>
          <w:rFonts w:ascii="__Inter_Fallback_7ea8f3" w:hAnsi="__Inter_Fallback_7ea8f3"/>
          <w:color w:val="374151"/>
          <w:shd w:val="clear" w:color="auto" w:fill="FAFAFA"/>
        </w:rPr>
        <w:t> attribute of a JSX element. Here’s an example:</w:t>
      </w:r>
      <w:r>
        <w:rPr>
          <w:rFonts w:ascii="__Inter_Fallback_7ea8f3" w:hAnsi="__Inter_Fallback_7ea8f3"/>
          <w:color w:val="374151"/>
          <w:shd w:val="clear" w:color="auto" w:fill="FAFAFA"/>
        </w:rPr>
        <w:br/>
      </w:r>
      <w:r>
        <w:rPr>
          <w:rFonts w:ascii="__Inter_Fallback_7ea8f3" w:hAnsi="__Inter_Fallback_7ea8f3"/>
          <w:color w:val="374151"/>
          <w:shd w:val="clear" w:color="auto" w:fill="FAFAFA"/>
        </w:rPr>
        <w:br/>
      </w:r>
      <w:r>
        <w:rPr>
          <w:noProof/>
        </w:rPr>
        <w:drawing>
          <wp:inline distT="0" distB="0" distL="0" distR="0" wp14:anchorId="4548D632" wp14:editId="59E94784">
            <wp:extent cx="5943600" cy="3046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0178DE" w:rsidRPr="0001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__Inter_Fallback_7ea8f3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10A"/>
    <w:multiLevelType w:val="hybridMultilevel"/>
    <w:tmpl w:val="D764A22C"/>
    <w:lvl w:ilvl="0" w:tplc="E4402EC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73E90758"/>
    <w:multiLevelType w:val="hybridMultilevel"/>
    <w:tmpl w:val="4C9685BE"/>
    <w:lvl w:ilvl="0" w:tplc="44783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2"/>
    <w:rsid w:val="000178DE"/>
    <w:rsid w:val="00143857"/>
    <w:rsid w:val="00156576"/>
    <w:rsid w:val="004243CD"/>
    <w:rsid w:val="00477222"/>
    <w:rsid w:val="00563336"/>
    <w:rsid w:val="00A34DE7"/>
    <w:rsid w:val="00B3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A27B"/>
  <w15:chartTrackingRefBased/>
  <w15:docId w15:val="{178CE011-CE7C-4173-91C6-FEAB38AC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633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3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D43E-304B-4CB7-91E7-23650117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ojjasvi</dc:creator>
  <cp:keywords/>
  <dc:description/>
  <cp:lastModifiedBy>ojjasvi</cp:lastModifiedBy>
  <cp:revision>9</cp:revision>
  <dcterms:created xsi:type="dcterms:W3CDTF">2024-08-20T12:27:00Z</dcterms:created>
  <dcterms:modified xsi:type="dcterms:W3CDTF">2024-08-21T03:40:00Z</dcterms:modified>
</cp:coreProperties>
</file>