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Documentación de Controladores - Proyecto Huevícola</w:t>
      </w:r>
    </w:p>
    <w:p>
      <w:pPr>
        <w:pStyle w:val="Heading1"/>
      </w:pPr>
      <w:r>
        <w:t>1. FirebaseUserController</w:t>
      </w:r>
    </w:p>
    <w:p>
      <w:r>
        <w:t>Este controlador maneja las operaciones relacionadas con los usuarios autenticados por Firebase en el sistema. Se accede a través de la ruta base `api/firebase-users`.</w:t>
      </w:r>
    </w:p>
    <w:p>
      <w:pPr>
        <w:pStyle w:val="Heading2"/>
      </w:pPr>
      <w:r>
        <w:t>1.1 Métodos</w:t>
      </w:r>
    </w:p>
    <w:p>
      <w:pPr>
        <w:pStyle w:val="Heading3"/>
      </w:pPr>
      <w:r>
        <w:t>@GetMapping - listarUsuarios()</w:t>
      </w:r>
    </w:p>
    <w:p>
      <w:r>
        <w:t>Este método responde a peticiones GET a la ruta `api/firebase-users`. Retorna una lista de todos los usuarios registrados en Firebase. Utiliza el servicio `FirebaseUserServices` para obtener los datos y los envuelve en un `ResponseEntity` con código HTTP 200.</w:t>
      </w:r>
    </w:p>
    <w:p>
      <w:pPr>
        <w:pStyle w:val="Heading3"/>
      </w:pPr>
      <w:r>
        <w:t>@DeleteMapping("/{uid}") - eliminarUsuario(String uid)</w:t>
      </w:r>
    </w:p>
    <w:p>
      <w:r>
        <w:t>Este método responde a peticiones DELETE en la ruta `api/firebase-users/{uid}`. Recibe el UID del usuario a eliminar como parámetro de la URL. Llama al método `delete(uid)` del servicio `FirebaseUserServices`. Si el usuario es eliminado exitosamente, retorna HTTP 204 No Content. Si el usuario no existe, retorna HTTP 404 Not Found.</w:t>
      </w:r>
    </w:p>
    <w:p>
      <w:pPr>
        <w:pStyle w:val="Heading1"/>
      </w:pPr>
      <w:r>
        <w:t>2. UserController</w:t>
      </w:r>
    </w:p>
    <w:p>
      <w:r>
        <w:t>Este controlador maneja operaciones relacionadas con la autenticación de usuarios mediante el sistema propio o con Google OAuth2. Su ruta base es `api/users`.</w:t>
      </w:r>
    </w:p>
    <w:p>
      <w:pPr>
        <w:pStyle w:val="Heading2"/>
      </w:pPr>
      <w:r>
        <w:t>2.1 Métodos</w:t>
      </w:r>
    </w:p>
    <w:p>
      <w:pPr>
        <w:pStyle w:val="Heading3"/>
      </w:pPr>
      <w:r>
        <w:t>@PostMapping("/login") - loginUser(User user)</w:t>
      </w:r>
    </w:p>
    <w:p>
      <w:r>
        <w:t>Este método maneja peticiones POST en la ruta `api/users/login`. Recibe un objeto `User` con los datos de inicio de sesión en el cuerpo de la petición. Llama al servicio `UserServices` para validar las credenciales y retorna un objeto `ResponseMessage` con el resultado del proceso de login.</w:t>
      </w:r>
    </w:p>
    <w:p>
      <w:pPr>
        <w:pStyle w:val="Heading3"/>
      </w:pPr>
      <w:r>
        <w:t>@GetMapping("/google") - redirectToGoogle()</w:t>
      </w:r>
    </w:p>
    <w:p>
      <w:r>
        <w:t>Este método responde a peticiones GET en la ruta `api/users/google`. Redirige al usuario al endpoint de autenticación OAuth2 de Google. Utiliza `HttpServletResponse` para enviar la redirección al cliente hacia `/oauth2/authorization/google`.</w:t>
      </w:r>
    </w:p>
    <w:p>
      <w:pPr>
        <w:pStyle w:val="Heading1"/>
      </w:pPr>
      <w:r>
        <w:t>3. Servicios Utilizados</w:t>
      </w:r>
    </w:p>
    <w:p>
      <w:pPr>
        <w:pStyle w:val="Heading2"/>
      </w:pPr>
      <w:r>
        <w:t>FirebaseUserServices</w:t>
      </w:r>
    </w:p>
    <w:p>
      <w:r>
        <w:t>Contiene la lógica para listar y eliminar usuarios autenticados vía Firebase.</w:t>
      </w:r>
    </w:p>
    <w:p>
      <w:pPr>
        <w:pStyle w:val="Heading2"/>
      </w:pPr>
      <w:r>
        <w:t>UserServices</w:t>
      </w:r>
    </w:p>
    <w:p>
      <w:r>
        <w:t>Contiene la lógica para autenticar usuarios con las credenciales proporcionadas en el login.</w:t>
      </w:r>
    </w:p>
    <w:p>
      <w:pPr>
        <w:pStyle w:val="Heading1"/>
      </w:pPr>
      <w:r>
        <w:t>4. Observaciones Generales</w:t>
      </w:r>
    </w:p>
    <w:p>
      <w:r>
        <w:t>- Ambos controladores siguen el patrón REST usando anotaciones de Spring Boot.</w:t>
        <w:br/>
        <w:t>- El uso de `ResponseEntity` permite retornar respuestas HTTP personalizadas.</w:t>
        <w:br/>
        <w:t>- La integración con Google mediante redirección facilita la autenticación externa sin almacenar credenciales directamente.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