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A2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C55E"/>
                <w:sz w:val="20"/>
              </w:rPr>
              <w:t>JS ORÇAFÁCIL — SISTEMA DE GESTÃO ÁGIL DE OFICINAS</w:t>
              <w:br/>
            </w:r>
            <w:r>
              <w:rPr>
                <w:rFonts w:ascii="Arial" w:hAnsi="Arial"/>
                <w:b/>
                <w:color w:val="FFFFFF"/>
                <w:sz w:val="30"/>
              </w:rPr>
              <w:t>TABELA OFICIAL DE VALORES &amp; PLANOS COMERCIAIS</w:t>
              <w:br/>
            </w:r>
            <w:r>
              <w:rPr>
                <w:rFonts w:ascii="Arial" w:hAnsi="Arial"/>
                <w:color w:val="CBD5E1"/>
                <w:sz w:val="19"/>
              </w:rPr>
              <w:t>Apresentação Comercial de Planos, Implantação e Customização</w:t>
            </w:r>
          </w:p>
        </w:tc>
      </w:tr>
    </w:tbl>
    <w:p/>
    <w:p>
      <w:r>
        <w:rPr>
          <w:rFonts w:ascii="Arial" w:hAnsi="Arial"/>
          <w:color w:val="0F172A"/>
          <w:sz w:val="20"/>
        </w:rPr>
        <w:t>O JS OrçaFácil foi desenhado para caber no bolso da oficina independente. Sem taxas ocultas, sem cobrança por usuário extra e sem burocracia.</w:t>
      </w:r>
    </w:p>
    <w:p>
      <w:r>
        <w:rPr>
          <w:rFonts w:ascii="Arial" w:hAnsi="Arial"/>
          <w:b/>
          <w:color w:val="0B1A2C"/>
          <w:sz w:val="23"/>
        </w:rPr>
        <w:t>1. PLANOS DE ASSINATURA MENSAL (SaaS)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Plano</w:t>
            </w:r>
          </w:p>
        </w:tc>
        <w:tc>
          <w:tcPr>
            <w:tcW w:type="dxa" w:w="2484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Mensalidade</w:t>
            </w:r>
          </w:p>
        </w:tc>
        <w:tc>
          <w:tcPr>
            <w:tcW w:type="dxa" w:w="2484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Capacidade</w:t>
            </w:r>
          </w:p>
        </w:tc>
        <w:tc>
          <w:tcPr>
            <w:tcW w:type="dxa" w:w="2484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Principais Recursos Inclusos</w:t>
            </w:r>
          </w:p>
        </w:tc>
      </w:tr>
      <w:tr>
        <w:tc>
          <w:tcPr>
            <w:tcW w:type="dxa" w:w="2484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Plano Essencial</w:t>
            </w:r>
          </w:p>
        </w:tc>
        <w:tc>
          <w:tcPr>
            <w:tcW w:type="dxa" w:w="2484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R$ 97,00 / mês</w:t>
            </w:r>
          </w:p>
        </w:tc>
        <w:tc>
          <w:tcPr>
            <w:tcW w:type="dxa" w:w="2484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 Oficina (Até 30 OS/mês)</w:t>
            </w:r>
          </w:p>
        </w:tc>
        <w:tc>
          <w:tcPr>
            <w:tcW w:type="dxa" w:w="2484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Pátio em tempo real, OS via celular, link wa.me p/ cliente, backup em nuvem, usuários ilimitados.</w:t>
            </w:r>
          </w:p>
        </w:tc>
      </w:tr>
      <w:tr>
        <w:tc>
          <w:tcPr>
            <w:tcW w:type="dxa" w:w="24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Plano Oficina Pro</w:t>
              <w:br/>
              <w:t>(Mais Vendido)</w:t>
            </w:r>
          </w:p>
        </w:tc>
        <w:tc>
          <w:tcPr>
            <w:tcW w:type="dxa" w:w="24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R$ 149,00 / mês</w:t>
            </w:r>
          </w:p>
        </w:tc>
        <w:tc>
          <w:tcPr>
            <w:tcW w:type="dxa" w:w="24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1 Oficina (Ordens Ilimitadas)</w:t>
            </w:r>
          </w:p>
        </w:tc>
        <w:tc>
          <w:tcPr>
            <w:tcW w:type="dxa" w:w="24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Tudo do Essencial + Módulo de Alertas 6 Meses + Relatórios de Mão de Obra vs. Peças + Suporte Prioritário.</w:t>
            </w:r>
          </w:p>
        </w:tc>
      </w:tr>
      <w:tr>
        <w:tc>
          <w:tcPr>
            <w:tcW w:type="dxa" w:w="2484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Plano Auto Center</w:t>
              <w:br/>
              <w:t>Multi-Box</w:t>
            </w:r>
          </w:p>
        </w:tc>
        <w:tc>
          <w:tcPr>
            <w:tcW w:type="dxa" w:w="2484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R$ 249,00 / mês</w:t>
            </w:r>
          </w:p>
        </w:tc>
        <w:tc>
          <w:tcPr>
            <w:tcW w:type="dxa" w:w="2484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Alto Fluxo ou Múltiplos Pátios</w:t>
            </w:r>
          </w:p>
        </w:tc>
        <w:tc>
          <w:tcPr>
            <w:tcW w:type="dxa" w:w="2484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Tudo do Pro + Suporte VIP + Treinamento presencial semestral + Auditoria de processos.</w:t>
            </w:r>
          </w:p>
        </w:tc>
      </w:tr>
    </w:tbl>
    <w:p/>
    <w:p>
      <w:r>
        <w:rPr>
          <w:rFonts w:ascii="Arial" w:hAnsi="Arial"/>
          <w:b/>
          <w:color w:val="0B1A2C"/>
          <w:sz w:val="23"/>
        </w:rPr>
        <w:t>2. PERÍODO DE TESTE &amp; TAXA DE IMPLANTAÇÃO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Modalidade</w:t>
            </w:r>
          </w:p>
        </w:tc>
        <w:tc>
          <w:tcPr>
            <w:tcW w:type="dxa" w:w="3312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Investimento</w:t>
            </w:r>
          </w:p>
        </w:tc>
        <w:tc>
          <w:tcPr>
            <w:tcW w:type="dxa" w:w="3312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Condições &amp; Entregáveis Inclusos</w:t>
            </w:r>
          </w:p>
        </w:tc>
      </w:tr>
      <w:tr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Período de Degustação</w:t>
              <w:br/>
              <w:t>(Teste Gratuito)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GRÁTIS</w:t>
              <w:br/>
              <w:t>(7 a 14 dias)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Uso real no pátio da oficina sem compromisso. Sem necessidade de cartão de crédito antecipado.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Taxa de Implantação</w:t>
              <w:br/>
              <w:t>&amp; Setup Completo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R$ 250,00 a R$ 450,00</w:t>
              <w:br/>
              <w:t>(Pagamento Único)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Configuração do ambiente, logotipo da oficina, cadastro de 10 serviços frequentes, atalho PWA no celular e treinamento de 15 min.</w:t>
            </w:r>
          </w:p>
        </w:tc>
      </w:tr>
    </w:tbl>
    <w:p/>
    <w:p>
      <w:r>
        <w:rPr>
          <w:rFonts w:ascii="Arial" w:hAnsi="Arial"/>
          <w:b/>
          <w:color w:val="0B1A2C"/>
          <w:sz w:val="23"/>
        </w:rPr>
        <w:t>3. SERVIÇOS TÉCNICOS DE CUSTOMIZAÇÃO SOB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Tipo de Customização</w:t>
            </w:r>
          </w:p>
        </w:tc>
        <w:tc>
          <w:tcPr>
            <w:tcW w:type="dxa" w:w="3312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Estimativa de Tempo</w:t>
            </w:r>
          </w:p>
        </w:tc>
        <w:tc>
          <w:tcPr>
            <w:tcW w:type="dxa" w:w="3312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Valor de Referência</w:t>
            </w:r>
          </w:p>
        </w:tc>
      </w:tr>
      <w:tr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Hora Técnica de Programação / Ajuste Específico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Cobrado por Hora (H/H)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R$ 120,00 a R$ 180,00 / hora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Adição de Campos Personalizados na OS (Ex: Combustível, Chassi, Cor)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Pacote de 2 horas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R$ 240,00 a R$ 300,00</w:t>
            </w:r>
          </w:p>
        </w:tc>
      </w:tr>
      <w:tr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Layout Personalizado para Impressora Térmica de Balcão (80mm)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Pacote de 3 horas</w:t>
            </w:r>
          </w:p>
        </w:tc>
        <w:tc>
          <w:tcPr>
            <w:tcW w:type="dxa" w:w="3312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R$ 360,00 a R$ 450,00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Vetorização / Padronização de Logotipo Comercial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Valor Fechado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R$ 150,00 (único)</w:t>
            </w:r>
          </w:p>
        </w:tc>
      </w:tr>
    </w:tbl>
    <w:p/>
    <w:p>
      <w:r>
        <w:rPr>
          <w:rFonts w:ascii="Arial" w:hAnsi="Arial"/>
          <w:b/>
          <w:color w:val="0B1A2C"/>
          <w:sz w:val="21"/>
        </w:rPr>
        <w:t>PROPOSTA PERSONALIZADA PARA ESTA OFICINA (Preenchimento no Balcão):</w:t>
      </w:r>
    </w:p>
    <w:p>
      <w:r>
        <w:t>Oficina: __________________________________________________  Responsável: _______________________________</w:t>
        <w:br/>
      </w:r>
      <w:r>
        <w:t>Plano Escolhido: [  ] Essencial (R$ 97)   [  ] Oficina Pro (R$ 149)   [  ] Auto Center (R$ 249)</w:t>
        <w:br/>
      </w:r>
      <w:r>
        <w:t>Taxa de Setup Acordada: R$ _______________   Data de Início do Teste Gratuito: _____/_____/2026</w:t>
        <w:br/>
      </w:r>
      <w:r>
        <w:t>Observações / Serviços Extras Solicitados: ______________________________________________________________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