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B8" w:rsidRDefault="00035C2A" w:rsidP="00035C2A">
      <w:pPr>
        <w:jc w:val="center"/>
        <w:rPr>
          <w:b/>
          <w:sz w:val="36"/>
        </w:rPr>
      </w:pPr>
      <w:r w:rsidRPr="00035C2A">
        <w:rPr>
          <w:b/>
          <w:sz w:val="36"/>
        </w:rPr>
        <w:t>Sklep MTG (Magic: The Gathering)</w:t>
      </w:r>
      <w:r>
        <w:rPr>
          <w:b/>
          <w:sz w:val="36"/>
        </w:rPr>
        <w:t xml:space="preserve"> Dokumentacja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5C2A" w:rsidTr="00035C2A">
        <w:tc>
          <w:tcPr>
            <w:tcW w:w="4531" w:type="dxa"/>
          </w:tcPr>
          <w:p w:rsidR="00035C2A" w:rsidRDefault="00035C2A" w:rsidP="00035C2A">
            <w:r>
              <w:t>Autor:</w:t>
            </w:r>
          </w:p>
        </w:tc>
        <w:tc>
          <w:tcPr>
            <w:tcW w:w="4531" w:type="dxa"/>
          </w:tcPr>
          <w:p w:rsidR="00035C2A" w:rsidRDefault="00035C2A" w:rsidP="00035C2A">
            <w:r>
              <w:t>Wersja:</w:t>
            </w:r>
          </w:p>
        </w:tc>
      </w:tr>
      <w:tr w:rsidR="00035C2A" w:rsidTr="00035C2A">
        <w:tc>
          <w:tcPr>
            <w:tcW w:w="4531" w:type="dxa"/>
          </w:tcPr>
          <w:p w:rsidR="00035C2A" w:rsidRDefault="00035C2A" w:rsidP="00035C2A">
            <w:r>
              <w:t>Oskar Jończyk</w:t>
            </w:r>
          </w:p>
        </w:tc>
        <w:tc>
          <w:tcPr>
            <w:tcW w:w="4531" w:type="dxa"/>
          </w:tcPr>
          <w:p w:rsidR="00035C2A" w:rsidRDefault="00035C2A" w:rsidP="00035C2A">
            <w:r>
              <w:t>1.0 (2017-02-06)</w:t>
            </w:r>
          </w:p>
        </w:tc>
      </w:tr>
      <w:tr w:rsidR="00035C2A" w:rsidTr="00035C2A">
        <w:tc>
          <w:tcPr>
            <w:tcW w:w="4531" w:type="dxa"/>
          </w:tcPr>
          <w:p w:rsidR="00035C2A" w:rsidRDefault="00035C2A" w:rsidP="00035C2A"/>
        </w:tc>
        <w:tc>
          <w:tcPr>
            <w:tcW w:w="4531" w:type="dxa"/>
          </w:tcPr>
          <w:p w:rsidR="00035C2A" w:rsidRDefault="00035C2A" w:rsidP="00035C2A">
            <w:pPr>
              <w:jc w:val="right"/>
            </w:pPr>
          </w:p>
        </w:tc>
      </w:tr>
    </w:tbl>
    <w:p w:rsidR="00035C2A" w:rsidRDefault="00035C2A" w:rsidP="00035C2A"/>
    <w:p w:rsidR="00035C2A" w:rsidRDefault="00035C2A" w:rsidP="00035C2A">
      <w:pPr>
        <w:pStyle w:val="Akapitzlist"/>
        <w:rPr>
          <w:b/>
          <w:sz w:val="40"/>
        </w:rPr>
      </w:pPr>
      <w:r w:rsidRPr="00035C2A">
        <w:rPr>
          <w:b/>
          <w:sz w:val="40"/>
        </w:rPr>
        <w:t>Aplikacja</w:t>
      </w:r>
    </w:p>
    <w:p w:rsidR="00035C2A" w:rsidRDefault="00340572" w:rsidP="00035C2A">
      <w:pPr>
        <w:pStyle w:val="Akapitzlist"/>
      </w:pPr>
      <w:r>
        <w:t xml:space="preserve">Aplikacja została napisana za pomocą WPF (C#) jako źródło danych wykorzystując przygotowany wcześniej plik XML. </w:t>
      </w:r>
    </w:p>
    <w:p w:rsidR="006C3825" w:rsidRDefault="006C3825" w:rsidP="00035C2A">
      <w:pPr>
        <w:pStyle w:val="Akapitzlist"/>
      </w:pPr>
      <w:r>
        <w:t xml:space="preserve">Import danych umożliwia znacznik XMLDataProvider: </w:t>
      </w:r>
      <w:r>
        <w:rPr>
          <w:noProof/>
          <w:lang w:eastAsia="pl-PL"/>
        </w:rPr>
        <w:drawing>
          <wp:inline distT="0" distB="0" distL="0" distR="0" wp14:anchorId="6759E1DF" wp14:editId="5566CF09">
            <wp:extent cx="4933950" cy="4857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25" w:rsidRDefault="006C3825" w:rsidP="00035C2A">
      <w:pPr>
        <w:pStyle w:val="Akapitzlist"/>
      </w:pPr>
    </w:p>
    <w:p w:rsidR="006C3825" w:rsidRPr="006C3825" w:rsidRDefault="006C3825" w:rsidP="006C3825">
      <w:pPr>
        <w:pStyle w:val="Akapitzlist"/>
        <w:numPr>
          <w:ilvl w:val="0"/>
          <w:numId w:val="3"/>
        </w:num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4515485</wp:posOffset>
            </wp:positionV>
            <wp:extent cx="5760720" cy="59563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000625" cy="3333750"/>
            <wp:effectExtent l="0" t="0" r="952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Menu główne</w:t>
      </w:r>
      <w:r>
        <w:rPr>
          <w:sz w:val="24"/>
        </w:rPr>
        <w:br/>
      </w:r>
      <w:r>
        <w:rPr>
          <w:sz w:val="24"/>
        </w:rPr>
        <w:br/>
      </w:r>
      <w:r>
        <w:br/>
        <w:t xml:space="preserve">W menu głównym wyświetlają się nazwy kart (znacznik karty/nazwa). Umieszczone są w elemencie </w:t>
      </w:r>
      <w:proofErr w:type="spellStart"/>
      <w:r w:rsidRPr="006C3825">
        <w:rPr>
          <w:b/>
        </w:rPr>
        <w:t>listbox</w:t>
      </w:r>
      <w:proofErr w:type="spellEnd"/>
      <w:r>
        <w:t xml:space="preserve">. Na górze nad nimi element </w:t>
      </w:r>
      <w:proofErr w:type="spellStart"/>
      <w:r w:rsidRPr="006C3825">
        <w:rPr>
          <w:b/>
        </w:rPr>
        <w:t>label</w:t>
      </w:r>
      <w:proofErr w:type="spellEnd"/>
      <w:r>
        <w:t>.</w:t>
      </w:r>
      <w:r>
        <w:br/>
      </w:r>
    </w:p>
    <w:p w:rsidR="006C3825" w:rsidRDefault="006C3825" w:rsidP="0044315E">
      <w:pPr>
        <w:ind w:left="360"/>
      </w:pPr>
      <w:r>
        <w:t>Za pomocą podwójnego kliknięcia zostaje wywołana funkcja ‘</w:t>
      </w:r>
      <w:proofErr w:type="spellStart"/>
      <w:r>
        <w:t>CardNamesBox_MouseDoubleClick</w:t>
      </w:r>
      <w:proofErr w:type="spellEnd"/>
      <w:r>
        <w:t>’ i następuje otwarcie nowego okna.</w:t>
      </w:r>
    </w:p>
    <w:p w:rsidR="006C3825" w:rsidRDefault="006C3825">
      <w:r>
        <w:br w:type="page"/>
      </w:r>
    </w:p>
    <w:p w:rsidR="006C3825" w:rsidRDefault="0044315E" w:rsidP="006C3825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461770"/>
            <wp:effectExtent l="0" t="0" r="0" b="508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825" w:rsidRDefault="0044315E" w:rsidP="006C3825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t>Krótki opis funkcji:</w:t>
      </w:r>
    </w:p>
    <w:p w:rsidR="0044315E" w:rsidRDefault="0044315E" w:rsidP="0044315E">
      <w:pPr>
        <w:pStyle w:val="Akapitzlist"/>
        <w:numPr>
          <w:ilvl w:val="0"/>
          <w:numId w:val="4"/>
        </w:numPr>
      </w:pPr>
      <w:r>
        <w:t>Za pomocą ‘.</w:t>
      </w:r>
      <w:proofErr w:type="spellStart"/>
      <w:r>
        <w:t>SelectedItem</w:t>
      </w:r>
      <w:proofErr w:type="spellEnd"/>
      <w:r>
        <w:t>’ przypisujemy do zmiennej wybrany przez kliknięcie element</w:t>
      </w:r>
    </w:p>
    <w:p w:rsidR="0044315E" w:rsidRDefault="0044315E" w:rsidP="0044315E">
      <w:pPr>
        <w:pStyle w:val="Akapitzlist"/>
        <w:numPr>
          <w:ilvl w:val="0"/>
          <w:numId w:val="4"/>
        </w:numPr>
      </w:pPr>
      <w:r>
        <w:t>Następnie posiadając wybrany element „nazwa” (w XML karty/karta/nazwa) dostajemy się do jego rodzica elementu karta.</w:t>
      </w:r>
    </w:p>
    <w:p w:rsidR="0044315E" w:rsidRDefault="0044315E" w:rsidP="0044315E">
      <w:pPr>
        <w:pStyle w:val="Akapitzlist"/>
        <w:numPr>
          <w:ilvl w:val="0"/>
          <w:numId w:val="4"/>
        </w:numPr>
      </w:pPr>
      <w:proofErr w:type="spellStart"/>
      <w:r>
        <w:t>selectedText</w:t>
      </w:r>
      <w:proofErr w:type="spellEnd"/>
      <w:r>
        <w:t xml:space="preserve"> potrzebny był do celów debugowanie teraz jest zbędny</w:t>
      </w:r>
    </w:p>
    <w:p w:rsidR="0044315E" w:rsidRDefault="0044315E" w:rsidP="0044315E">
      <w:pPr>
        <w:pStyle w:val="Akapitzlist"/>
        <w:numPr>
          <w:ilvl w:val="0"/>
          <w:numId w:val="4"/>
        </w:numPr>
      </w:pPr>
      <w:r>
        <w:t>wywołujemy nowe okno jako argument przekazując wybraną kartę</w:t>
      </w:r>
      <w:r>
        <w:br/>
      </w:r>
    </w:p>
    <w:p w:rsidR="001B399F" w:rsidRPr="001B399F" w:rsidRDefault="005F6505" w:rsidP="0044315E">
      <w:pPr>
        <w:pStyle w:val="Akapitzlist"/>
        <w:numPr>
          <w:ilvl w:val="0"/>
          <w:numId w:val="3"/>
        </w:num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4609465</wp:posOffset>
            </wp:positionV>
            <wp:extent cx="5760720" cy="666115"/>
            <wp:effectExtent l="0" t="0" r="0" b="63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15E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15000" cy="381000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15E">
        <w:rPr>
          <w:sz w:val="24"/>
        </w:rPr>
        <w:t>Okno Karty</w:t>
      </w:r>
      <w:r w:rsidR="0044315E">
        <w:rPr>
          <w:sz w:val="24"/>
        </w:rPr>
        <w:br/>
      </w:r>
      <w:r w:rsidR="0044315E">
        <w:rPr>
          <w:sz w:val="24"/>
        </w:rPr>
        <w:br/>
      </w:r>
      <w:r w:rsidR="0044315E">
        <w:t>Wyświetla zdjęcie karty oraz informacje o niej zawarte w pliku XML.</w:t>
      </w:r>
      <w:r>
        <w:t xml:space="preserve"> Do poziomego ułożenia tekstu i zdjęcia obok siebie zastosowałem element </w:t>
      </w:r>
      <w:r>
        <w:rPr>
          <w:b/>
        </w:rPr>
        <w:t>StackPanel</w:t>
      </w:r>
      <w:r>
        <w:t xml:space="preserve">. </w:t>
      </w:r>
      <w:r>
        <w:br/>
      </w:r>
      <w:r w:rsidRPr="005F6505">
        <w:t>Do wyświetlenia obrazka został użyty element image. Warto też</w:t>
      </w:r>
      <w:r>
        <w:t xml:space="preserve"> wspomnieć o atrybucie Content w </w:t>
      </w:r>
      <w:proofErr w:type="spellStart"/>
      <w:r>
        <w:t>Label</w:t>
      </w:r>
      <w:proofErr w:type="spellEnd"/>
      <w:r>
        <w:t>, który pozostał puste lecz zainicjowany ponieważ będzie potrzebny później.</w:t>
      </w:r>
      <w:r>
        <w:br/>
      </w: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37180"/>
            <wp:effectExtent l="0" t="0" r="0" b="127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/>
      </w:r>
      <w:r>
        <w:t xml:space="preserve">Window1 to klasa automatycznie wygenerowana przez Visual Studio przy tworzeniu nowego okna w Designerze. Konstruktor zwykle składa się z jednej linijki </w:t>
      </w:r>
      <w:proofErr w:type="spellStart"/>
      <w:r>
        <w:rPr>
          <w:b/>
        </w:rPr>
        <w:t>InitializeComponent</w:t>
      </w:r>
      <w:proofErr w:type="spellEnd"/>
      <w:r>
        <w:rPr>
          <w:b/>
        </w:rPr>
        <w:t>()</w:t>
      </w:r>
      <w:r>
        <w:t>.</w:t>
      </w:r>
      <w:r>
        <w:br/>
        <w:t xml:space="preserve">Jako, że ma ona wyświetlać inne dane dla każdej karty trochę została przeze mnie zmodyfikowana. </w:t>
      </w:r>
    </w:p>
    <w:p w:rsidR="0044315E" w:rsidRPr="001B399F" w:rsidRDefault="005F6505" w:rsidP="001B399F">
      <w:pPr>
        <w:pStyle w:val="Akapitzlist"/>
        <w:numPr>
          <w:ilvl w:val="1"/>
          <w:numId w:val="3"/>
        </w:numPr>
        <w:rPr>
          <w:sz w:val="24"/>
        </w:rPr>
      </w:pPr>
      <w:r>
        <w:t xml:space="preserve">Pętla </w:t>
      </w:r>
      <w:r>
        <w:rPr>
          <w:b/>
        </w:rPr>
        <w:t>for</w:t>
      </w:r>
      <w:r>
        <w:t xml:space="preserve"> </w:t>
      </w:r>
      <w:r w:rsidR="001B399F">
        <w:t>iteruje po wszystkich elementach elementu &lt;karta&gt;</w:t>
      </w:r>
      <w:r w:rsidR="00844592">
        <w:t>(z wyjątkiem ostatniego)</w:t>
      </w:r>
      <w:r w:rsidR="001B399F">
        <w:t>.</w:t>
      </w:r>
    </w:p>
    <w:p w:rsidR="001B399F" w:rsidRDefault="00844592" w:rsidP="001B399F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Pierwsza linia w pętli for wyczytuje nazwę znacznika, zamienia pierwszą literę na dużą i na końcu dodaje dwukropek</w:t>
      </w:r>
    </w:p>
    <w:p w:rsidR="00844592" w:rsidRDefault="00844592" w:rsidP="001B399F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Jeśli wartość obecnego elementu nie jest pusta to wypisujemy tą wartość</w:t>
      </w:r>
    </w:p>
    <w:p w:rsidR="00844592" w:rsidRDefault="00844592" w:rsidP="001B399F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Jeśli jest pusta to odczytujemy wartość pierwszego atrybutu tego znacznika (wynika to ze sposobu w jaki opisujemy karty w pliku XML)</w:t>
      </w:r>
    </w:p>
    <w:p w:rsidR="00844592" w:rsidRDefault="00844592" w:rsidP="00844592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Na końcu odczytujemy adres obrazka z pliku XML i tworzymy nowy obiekt </w:t>
      </w:r>
      <w:proofErr w:type="spellStart"/>
      <w:r>
        <w:rPr>
          <w:b/>
          <w:sz w:val="24"/>
        </w:rPr>
        <w:t>BitmapImage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</w:p>
    <w:p w:rsidR="00844592" w:rsidRDefault="00844592">
      <w:pPr>
        <w:rPr>
          <w:b/>
          <w:sz w:val="40"/>
        </w:rPr>
      </w:pPr>
      <w:r>
        <w:rPr>
          <w:b/>
          <w:sz w:val="40"/>
        </w:rPr>
        <w:br w:type="page"/>
      </w:r>
    </w:p>
    <w:p w:rsidR="00844592" w:rsidRDefault="00844592" w:rsidP="00844592">
      <w:pPr>
        <w:pStyle w:val="Akapitzlist"/>
        <w:rPr>
          <w:b/>
          <w:sz w:val="40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5524500" cy="4171950"/>
            <wp:effectExtent l="0" t="0" r="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592">
        <w:rPr>
          <w:b/>
          <w:sz w:val="40"/>
        </w:rPr>
        <w:t xml:space="preserve">Dane (plik </w:t>
      </w:r>
      <w:r>
        <w:rPr>
          <w:b/>
          <w:sz w:val="40"/>
        </w:rPr>
        <w:t>XML)</w:t>
      </w:r>
    </w:p>
    <w:p w:rsidR="00844592" w:rsidRPr="00844592" w:rsidRDefault="00844592" w:rsidP="00844592">
      <w:pPr>
        <w:pStyle w:val="Akapitzlist"/>
      </w:pPr>
      <w:r w:rsidRPr="00844592">
        <w:rPr>
          <w:sz w:val="24"/>
        </w:rPr>
        <w:br/>
      </w:r>
    </w:p>
    <w:p w:rsidR="001B399F" w:rsidRDefault="00AF1D3F" w:rsidP="001B399F">
      <w:pPr>
        <w:pStyle w:val="Akapitzlist"/>
      </w:pPr>
      <w:r>
        <w:t>Poprawność danych w pliku jest zachowana dzięki zastosowaniu DTD. I tak jak widzimy kolejne co następuje po &lt;!DOCTYPE karty[:</w:t>
      </w:r>
    </w:p>
    <w:p w:rsidR="00AF1D3F" w:rsidRDefault="00AF1D3F" w:rsidP="00AF1D3F">
      <w:pPr>
        <w:pStyle w:val="Akapitzlist"/>
        <w:numPr>
          <w:ilvl w:val="0"/>
          <w:numId w:val="5"/>
        </w:numPr>
      </w:pPr>
      <w:r>
        <w:t>Dokument karty może się składać z 0 lub wielu liczby kart</w:t>
      </w:r>
    </w:p>
    <w:p w:rsidR="00AF1D3F" w:rsidRDefault="00AF1D3F" w:rsidP="00AF1D3F">
      <w:pPr>
        <w:pStyle w:val="Akapitzlist"/>
        <w:numPr>
          <w:ilvl w:val="0"/>
          <w:numId w:val="5"/>
        </w:numPr>
      </w:pPr>
      <w:r>
        <w:rPr>
          <w:b/>
        </w:rPr>
        <w:t>Każda</w:t>
      </w:r>
      <w:r>
        <w:t xml:space="preserve"> karta musi zawierać nazwę, kolor, rzadkość, cenę i url, a także atrybut ‘id’</w:t>
      </w:r>
    </w:p>
    <w:p w:rsidR="00AF1D3F" w:rsidRDefault="00AF1D3F" w:rsidP="00AF1D3F">
      <w:pPr>
        <w:pStyle w:val="Akapitzlist"/>
        <w:numPr>
          <w:ilvl w:val="0"/>
          <w:numId w:val="5"/>
        </w:numPr>
      </w:pPr>
      <w:r>
        <w:t>Każdy element z #PCDATA zawiera dane wprowadzane przez użytkownika</w:t>
      </w:r>
    </w:p>
    <w:p w:rsidR="00AF1D3F" w:rsidRDefault="00AF1D3F" w:rsidP="00AF1D3F">
      <w:pPr>
        <w:pStyle w:val="Akapitzlist"/>
        <w:numPr>
          <w:ilvl w:val="0"/>
          <w:numId w:val="5"/>
        </w:numPr>
      </w:pPr>
      <w:r>
        <w:t xml:space="preserve">Kolor i </w:t>
      </w:r>
      <w:proofErr w:type="spellStart"/>
      <w:r>
        <w:t>rarity</w:t>
      </w:r>
      <w:proofErr w:type="spellEnd"/>
      <w:r>
        <w:t xml:space="preserve"> </w:t>
      </w:r>
      <w:r>
        <w:rPr>
          <w:b/>
        </w:rPr>
        <w:t>zawsze</w:t>
      </w:r>
      <w:r>
        <w:t xml:space="preserve"> jest elementem pustym jednak musi zawierać atrybut o wartości wybranej z listy dostępnych podanych w nawiasach. Ułatwia to dodawanie danych użytkownikowi dzięki podpowiedziom (np. </w:t>
      </w:r>
      <w:proofErr w:type="spellStart"/>
      <w:r>
        <w:t>Intellisense</w:t>
      </w:r>
      <w:proofErr w:type="spellEnd"/>
      <w:r>
        <w:t xml:space="preserve"> w Visual Studio) ale też nie pozwala na wprowadzenie nieprawdziwych danych (np. nieistniejącego w tej grze koloru karty).</w:t>
      </w:r>
    </w:p>
    <w:p w:rsidR="00AF1D3F" w:rsidRDefault="00AF1D3F" w:rsidP="00AF1D3F">
      <w:pPr>
        <w:ind w:left="708"/>
      </w:pPr>
      <w:r>
        <w:t>Jedynym nieweryfikowalnym elementem jest obrazek. W dokumencie przechowywany jest jego adres</w:t>
      </w:r>
      <w:r w:rsidR="008751EE">
        <w:t>. Tutaj trzeba polegać na użytkowniku, że wprowadzi poprawne dane i zapewni odpowiedni obrazek.</w:t>
      </w:r>
    </w:p>
    <w:p w:rsidR="008751EE" w:rsidRDefault="008751EE" w:rsidP="00AF1D3F">
      <w:pPr>
        <w:ind w:left="708"/>
      </w:pPr>
    </w:p>
    <w:p w:rsidR="008751EE" w:rsidRDefault="008751EE" w:rsidP="00AF1D3F">
      <w:pPr>
        <w:ind w:left="708"/>
      </w:pPr>
    </w:p>
    <w:p w:rsidR="008751EE" w:rsidRPr="008751EE" w:rsidRDefault="008751EE" w:rsidP="00AF1D3F">
      <w:pPr>
        <w:ind w:left="708"/>
        <w:rPr>
          <w:sz w:val="28"/>
        </w:rPr>
      </w:pPr>
      <w:r>
        <w:rPr>
          <w:sz w:val="28"/>
        </w:rPr>
        <w:t xml:space="preserve">Jeśli dokumentacja jest niejasna lub niewystarczająca proszę o kontakt z autorem: </w:t>
      </w:r>
      <w:r>
        <w:rPr>
          <w:b/>
          <w:sz w:val="28"/>
        </w:rPr>
        <w:t>o.jonczyk@gm</w:t>
      </w:r>
      <w:bookmarkStart w:id="0" w:name="_GoBack"/>
      <w:bookmarkEnd w:id="0"/>
      <w:r>
        <w:rPr>
          <w:b/>
          <w:sz w:val="28"/>
        </w:rPr>
        <w:t>ail.com</w:t>
      </w:r>
      <w:r>
        <w:rPr>
          <w:sz w:val="28"/>
        </w:rPr>
        <w:t>.</w:t>
      </w:r>
    </w:p>
    <w:sectPr w:rsidR="008751EE" w:rsidRPr="008751EE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6A" w:rsidRDefault="009B756A" w:rsidP="008751EE">
      <w:pPr>
        <w:spacing w:after="0" w:line="240" w:lineRule="auto"/>
      </w:pPr>
      <w:r>
        <w:separator/>
      </w:r>
    </w:p>
  </w:endnote>
  <w:endnote w:type="continuationSeparator" w:id="0">
    <w:p w:rsidR="009B756A" w:rsidRDefault="009B756A" w:rsidP="0087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EE" w:rsidRDefault="008751EE" w:rsidP="008751EE">
    <w:pPr>
      <w:pStyle w:val="Stopka"/>
      <w:jc w:val="right"/>
    </w:pPr>
    <w:r>
      <w:t>Autor: Oskar Jończyk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6A" w:rsidRDefault="009B756A" w:rsidP="008751EE">
      <w:pPr>
        <w:spacing w:after="0" w:line="240" w:lineRule="auto"/>
      </w:pPr>
      <w:r>
        <w:separator/>
      </w:r>
    </w:p>
  </w:footnote>
  <w:footnote w:type="continuationSeparator" w:id="0">
    <w:p w:rsidR="009B756A" w:rsidRDefault="009B756A" w:rsidP="0087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23C"/>
    <w:multiLevelType w:val="hybridMultilevel"/>
    <w:tmpl w:val="581A6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4FFF"/>
    <w:multiLevelType w:val="hybridMultilevel"/>
    <w:tmpl w:val="923A5E38"/>
    <w:lvl w:ilvl="0" w:tplc="BC2EC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A7C4F"/>
    <w:multiLevelType w:val="hybridMultilevel"/>
    <w:tmpl w:val="D79E6A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EBB"/>
    <w:multiLevelType w:val="hybridMultilevel"/>
    <w:tmpl w:val="42949F34"/>
    <w:lvl w:ilvl="0" w:tplc="BC2ECB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070B5"/>
    <w:multiLevelType w:val="hybridMultilevel"/>
    <w:tmpl w:val="ADBA46EC"/>
    <w:lvl w:ilvl="0" w:tplc="37DE9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2A"/>
    <w:rsid w:val="00035C2A"/>
    <w:rsid w:val="001B399F"/>
    <w:rsid w:val="00340572"/>
    <w:rsid w:val="0044315E"/>
    <w:rsid w:val="005F6505"/>
    <w:rsid w:val="006C3825"/>
    <w:rsid w:val="00834AB8"/>
    <w:rsid w:val="00844592"/>
    <w:rsid w:val="008751EE"/>
    <w:rsid w:val="009B756A"/>
    <w:rsid w:val="00A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2C1D"/>
  <w15:chartTrackingRefBased/>
  <w15:docId w15:val="{37DAB1BB-EFEE-42FE-A3B3-FBCD85A1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3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35C2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7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51EE"/>
  </w:style>
  <w:style w:type="paragraph" w:styleId="Stopka">
    <w:name w:val="footer"/>
    <w:basedOn w:val="Normalny"/>
    <w:link w:val="StopkaZnak"/>
    <w:uiPriority w:val="99"/>
    <w:unhideWhenUsed/>
    <w:rsid w:val="0087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BE73-F113-4F43-A392-92441DD8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Jończyk</dc:creator>
  <cp:keywords/>
  <dc:description/>
  <cp:lastModifiedBy>Oskar Jończyk</cp:lastModifiedBy>
  <cp:revision>2</cp:revision>
  <dcterms:created xsi:type="dcterms:W3CDTF">2017-02-05T23:53:00Z</dcterms:created>
  <dcterms:modified xsi:type="dcterms:W3CDTF">2017-02-06T01:08:00Z</dcterms:modified>
</cp:coreProperties>
</file>