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CF97" w14:textId="31A0A371" w:rsidR="00BD6D69" w:rsidRDefault="00FD7BF8">
      <w:r w:rsidRPr="00FD7BF8">
        <w:rPr>
          <w:b/>
          <w:bCs/>
          <w:i/>
          <w:iCs/>
        </w:rPr>
        <w:t>Link to Dataset:</w:t>
      </w:r>
      <w:r w:rsidRPr="00FD7BF8">
        <w:rPr>
          <w:b/>
          <w:bCs/>
          <w:i/>
          <w:iCs/>
        </w:rPr>
        <w:tab/>
      </w:r>
      <w:r>
        <w:tab/>
      </w:r>
      <w:hyperlink r:id="rId5" w:history="1">
        <w:r w:rsidR="00BD6D69" w:rsidRPr="00AB7009">
          <w:rPr>
            <w:rStyle w:val="Hyperlink"/>
          </w:rPr>
          <w:t>https://data.world/dcopendata/c368581276b7437db51e82ae521b46c8-70</w:t>
        </w:r>
      </w:hyperlink>
    </w:p>
    <w:p w14:paraId="74AD854F" w14:textId="3FE0188B" w:rsidR="00BC17CC" w:rsidRDefault="00BC17CC"/>
    <w:p w14:paraId="131A5541" w14:textId="40D3094B" w:rsidR="00BC17CC" w:rsidRDefault="00BC17CC" w:rsidP="00BC17CC">
      <w:pPr>
        <w:jc w:val="center"/>
        <w:rPr>
          <w:b/>
          <w:bCs/>
          <w:sz w:val="36"/>
          <w:szCs w:val="36"/>
        </w:rPr>
      </w:pPr>
      <w:r w:rsidRPr="00BC17CC">
        <w:rPr>
          <w:b/>
          <w:bCs/>
          <w:sz w:val="36"/>
          <w:szCs w:val="36"/>
        </w:rPr>
        <w:t>TAX EXEMPT</w:t>
      </w:r>
      <w:r w:rsidR="00210877">
        <w:rPr>
          <w:b/>
          <w:bCs/>
          <w:sz w:val="36"/>
          <w:szCs w:val="36"/>
        </w:rPr>
        <w:t xml:space="preserve"> PROPERTIES DATASET</w:t>
      </w:r>
    </w:p>
    <w:p w14:paraId="6FF336B3" w14:textId="77777777" w:rsidR="00412A8C" w:rsidRPr="00412A8C" w:rsidRDefault="00412A8C" w:rsidP="0041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Fields: </w:t>
      </w:r>
    </w:p>
    <w:p w14:paraId="60865548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SQUARE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Square, length: 255 ) </w:t>
      </w:r>
    </w:p>
    <w:p w14:paraId="1C82867F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SUFFIX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Suffix, length: 255 ) </w:t>
      </w:r>
    </w:p>
    <w:p w14:paraId="566E79B9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LOT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Lot, length: 255 ) </w:t>
      </w:r>
    </w:p>
    <w:p w14:paraId="674081E6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SSL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Square, Suffix, and Lot, length: 255 ) </w:t>
      </w:r>
    </w:p>
    <w:p w14:paraId="30C450A3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EFFECTIVE_DATE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Date of Exemption Status, length: 8 ) </w:t>
      </w:r>
    </w:p>
    <w:p w14:paraId="76564F42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EXPIRED_DATE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Date no longer exempt, length: 8 ) </w:t>
      </w:r>
    </w:p>
    <w:p w14:paraId="682B9335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EXEMPTION_TYPE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Type of Exemption, length: 255 ) </w:t>
      </w:r>
    </w:p>
    <w:p w14:paraId="6ABB3862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LAND_EXEMPT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Land Exempt from Taxes ) </w:t>
      </w:r>
    </w:p>
    <w:p w14:paraId="2B6F0987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IMP_EXEMPT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Improvements Exempt from Taxes ) </w:t>
      </w:r>
    </w:p>
    <w:p w14:paraId="5DCD5888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PROPERTY_CLASS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Property Type ) </w:t>
      </w:r>
    </w:p>
    <w:p w14:paraId="29CA471A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CAP_ASSESSMENT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Maximum Assessed Value ) </w:t>
      </w:r>
    </w:p>
    <w:p w14:paraId="50168749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TAXABLE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Taxable Assessed Value, length: 255 ) </w:t>
      </w:r>
    </w:p>
    <w:p w14:paraId="0B50E95E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ASSESSMENT_LAND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Assessed land value by fiscal year ) </w:t>
      </w:r>
    </w:p>
    <w:p w14:paraId="3A157990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ASSESSMENT_IMP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Assessed improvement value by fiscal year ) </w:t>
      </w:r>
    </w:p>
    <w:p w14:paraId="64E56EEA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TOT_ASSESSMENT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Assessed value of land and building by fiscal year ) </w:t>
      </w:r>
    </w:p>
    <w:p w14:paraId="50DCEC89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CREATE_DATE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Date when lot was created, length: 8 ) </w:t>
      </w:r>
    </w:p>
    <w:p w14:paraId="466B2254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ENDING_DATE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Lot Ending Date, length: 8 ) </w:t>
      </w:r>
    </w:p>
    <w:p w14:paraId="1710D333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TAXES_FORGONE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esriFieldTypeDouble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Lost revenue based on Tax Exemption status ) </w:t>
      </w:r>
    </w:p>
    <w:p w14:paraId="7B830777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PREMISE_ADDRESS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Property Address, length: 255 ) </w:t>
      </w:r>
    </w:p>
    <w:p w14:paraId="6CC26C6B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OWNERNAME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Property's Owner Name, length: 255 ) </w:t>
      </w:r>
    </w:p>
    <w:p w14:paraId="79C63F60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CARE_OF_NAME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Caretaker's Name, length: 255 ) </w:t>
      </w:r>
    </w:p>
    <w:p w14:paraId="457A457A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ITS_DATA_DATE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esriFieldTypeDate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RPTA Extraction Date, length: 8 ) </w:t>
      </w:r>
    </w:p>
    <w:p w14:paraId="7EC8400B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YEAR_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Fiscal Year, length: 50 ) </w:t>
      </w:r>
    </w:p>
    <w:p w14:paraId="634DE752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PROP_LAYER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esriFieldTypeString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DC GIS layer name location, length: 50 ) </w:t>
      </w:r>
    </w:p>
    <w:p w14:paraId="3EB02269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GLOBALID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esriFieldTypeGlobalID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GLOBALID, length: 38 ) </w:t>
      </w:r>
    </w:p>
    <w:p w14:paraId="0624E606" w14:textId="77777777" w:rsidR="00412A8C" w:rsidRPr="00412A8C" w:rsidRDefault="00412A8C" w:rsidP="00412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A8C">
        <w:rPr>
          <w:rFonts w:ascii="Times New Roman" w:eastAsia="Times New Roman" w:hAnsi="Times New Roman" w:cs="Times New Roman"/>
          <w:sz w:val="24"/>
          <w:szCs w:val="24"/>
        </w:rPr>
        <w:t>OBJECTID</w:t>
      </w:r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( type</w:t>
      </w:r>
      <w:proofErr w:type="gram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>esriFieldTypeOID</w:t>
      </w:r>
      <w:proofErr w:type="spellEnd"/>
      <w:r w:rsidRPr="00412A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alias: OBJECTID ) </w:t>
      </w:r>
    </w:p>
    <w:p w14:paraId="4E44E317" w14:textId="77777777" w:rsidR="00412A8C" w:rsidRPr="00BC17CC" w:rsidRDefault="00412A8C" w:rsidP="00BC17CC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10142" w:type="dxa"/>
        <w:tblLook w:val="04A0" w:firstRow="1" w:lastRow="0" w:firstColumn="1" w:lastColumn="0" w:noHBand="0" w:noVBand="1"/>
      </w:tblPr>
      <w:tblGrid>
        <w:gridCol w:w="859"/>
        <w:gridCol w:w="1185"/>
        <w:gridCol w:w="4239"/>
        <w:gridCol w:w="1993"/>
        <w:gridCol w:w="1866"/>
      </w:tblGrid>
      <w:tr w:rsidR="00BC17CC" w14:paraId="6EF42914" w14:textId="11A94012" w:rsidTr="00BC17CC">
        <w:trPr>
          <w:trHeight w:val="581"/>
        </w:trPr>
        <w:tc>
          <w:tcPr>
            <w:tcW w:w="859" w:type="dxa"/>
          </w:tcPr>
          <w:p w14:paraId="642DC518" w14:textId="22C6559C" w:rsidR="00BC17CC" w:rsidRPr="00BC17CC" w:rsidRDefault="00BC17CC" w:rsidP="00BC17CC">
            <w:pPr>
              <w:jc w:val="center"/>
              <w:rPr>
                <w:b/>
                <w:bCs/>
              </w:rPr>
            </w:pPr>
            <w:r w:rsidRPr="00BC17CC">
              <w:rPr>
                <w:b/>
                <w:bCs/>
              </w:rPr>
              <w:t>S/N</w:t>
            </w:r>
          </w:p>
        </w:tc>
        <w:tc>
          <w:tcPr>
            <w:tcW w:w="1185" w:type="dxa"/>
          </w:tcPr>
          <w:p w14:paraId="4AEF10BF" w14:textId="5763C22E" w:rsidR="00BC17CC" w:rsidRPr="00BC17CC" w:rsidRDefault="00BC17CC" w:rsidP="00BC17CC">
            <w:pPr>
              <w:jc w:val="center"/>
              <w:rPr>
                <w:b/>
                <w:bCs/>
              </w:rPr>
            </w:pPr>
            <w:r w:rsidRPr="00BC17CC">
              <w:rPr>
                <w:b/>
                <w:bCs/>
              </w:rPr>
              <w:t>DATASET</w:t>
            </w:r>
          </w:p>
        </w:tc>
        <w:tc>
          <w:tcPr>
            <w:tcW w:w="4239" w:type="dxa"/>
          </w:tcPr>
          <w:p w14:paraId="50623FDC" w14:textId="1456531B" w:rsidR="00BC17CC" w:rsidRPr="00BC17CC" w:rsidRDefault="00FD7BF8" w:rsidP="00BC1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</w:t>
            </w:r>
            <w:r w:rsidR="00BC17CC" w:rsidRPr="00BC17CC">
              <w:rPr>
                <w:b/>
                <w:bCs/>
              </w:rPr>
              <w:t xml:space="preserve"> QUESTIONS</w:t>
            </w:r>
          </w:p>
        </w:tc>
        <w:tc>
          <w:tcPr>
            <w:tcW w:w="1993" w:type="dxa"/>
          </w:tcPr>
          <w:p w14:paraId="6438B7E8" w14:textId="636AE90B" w:rsidR="00BC17CC" w:rsidRPr="00BC17CC" w:rsidRDefault="00BC17CC" w:rsidP="00BC17CC">
            <w:pPr>
              <w:jc w:val="center"/>
              <w:rPr>
                <w:b/>
                <w:bCs/>
              </w:rPr>
            </w:pPr>
            <w:r w:rsidRPr="00BC17CC">
              <w:rPr>
                <w:b/>
                <w:bCs/>
              </w:rPr>
              <w:t>LINK</w:t>
            </w:r>
          </w:p>
        </w:tc>
        <w:tc>
          <w:tcPr>
            <w:tcW w:w="1866" w:type="dxa"/>
          </w:tcPr>
          <w:p w14:paraId="250BA1AC" w14:textId="3B7BAB47" w:rsidR="00BC17CC" w:rsidRPr="00BC17CC" w:rsidRDefault="00BC17CC" w:rsidP="00FD7BF8">
            <w:pPr>
              <w:rPr>
                <w:b/>
                <w:bCs/>
              </w:rPr>
            </w:pPr>
          </w:p>
        </w:tc>
      </w:tr>
      <w:tr w:rsidR="00BC17CC" w14:paraId="0A3DF5FB" w14:textId="4A4600A0" w:rsidTr="00BC17CC">
        <w:trPr>
          <w:trHeight w:val="299"/>
        </w:trPr>
        <w:tc>
          <w:tcPr>
            <w:tcW w:w="859" w:type="dxa"/>
          </w:tcPr>
          <w:p w14:paraId="27D8D064" w14:textId="59FC63E1" w:rsidR="00BC17CC" w:rsidRDefault="00BC17CC">
            <w:r>
              <w:t>1</w:t>
            </w:r>
          </w:p>
        </w:tc>
        <w:tc>
          <w:tcPr>
            <w:tcW w:w="1185" w:type="dxa"/>
          </w:tcPr>
          <w:p w14:paraId="43BF4400" w14:textId="5813CC89" w:rsidR="00BC17CC" w:rsidRDefault="00BC17CC">
            <w:r>
              <w:t>Property Tax Exemption</w:t>
            </w:r>
          </w:p>
        </w:tc>
        <w:tc>
          <w:tcPr>
            <w:tcW w:w="4239" w:type="dxa"/>
          </w:tcPr>
          <w:p w14:paraId="2A460B6D" w14:textId="4D1001F5" w:rsidR="00BC17CC" w:rsidRDefault="006A4A6B" w:rsidP="00BC17CC">
            <w:pPr>
              <w:pStyle w:val="ListParagraph"/>
              <w:numPr>
                <w:ilvl w:val="0"/>
                <w:numId w:val="1"/>
              </w:numPr>
            </w:pPr>
            <w:r>
              <w:t>What</w:t>
            </w:r>
            <w:r w:rsidR="00412A8C">
              <w:t xml:space="preserve"> </w:t>
            </w:r>
            <w:r>
              <w:t xml:space="preserve">effect does </w:t>
            </w:r>
            <w:r w:rsidR="00412A8C">
              <w:t xml:space="preserve">the </w:t>
            </w:r>
            <w:r>
              <w:t xml:space="preserve">property tax exemption </w:t>
            </w:r>
            <w:r w:rsidR="007E2007">
              <w:t>of</w:t>
            </w:r>
            <w:r>
              <w:t xml:space="preserve"> non-profit organizations </w:t>
            </w:r>
            <w:r w:rsidR="005F316B">
              <w:t xml:space="preserve">have </w:t>
            </w:r>
            <w:r w:rsidR="008B28B2">
              <w:t>o</w:t>
            </w:r>
            <w:r>
              <w:t>n</w:t>
            </w:r>
            <w:r w:rsidR="00FD7BF8">
              <w:t xml:space="preserve"> the</w:t>
            </w:r>
            <w:r w:rsidR="00671824">
              <w:t xml:space="preserve"> E</w:t>
            </w:r>
            <w:r w:rsidR="007E2007">
              <w:t>conomy</w:t>
            </w:r>
            <w:r w:rsidR="00FD7BF8">
              <w:t xml:space="preserve"> (D.C.</w:t>
            </w:r>
            <w:proofErr w:type="gramStart"/>
            <w:r w:rsidR="00FD7BF8">
              <w:t xml:space="preserve">) </w:t>
            </w:r>
            <w:r>
              <w:t>?</w:t>
            </w:r>
            <w:proofErr w:type="gramEnd"/>
            <w:r>
              <w:t xml:space="preserve"> </w:t>
            </w:r>
          </w:p>
          <w:p w14:paraId="6510D0FC" w14:textId="649F59AB" w:rsidR="006A4A6B" w:rsidRDefault="008B28B2" w:rsidP="00BC17CC">
            <w:pPr>
              <w:pStyle w:val="ListParagraph"/>
              <w:numPr>
                <w:ilvl w:val="0"/>
                <w:numId w:val="1"/>
              </w:numPr>
            </w:pPr>
            <w:r>
              <w:t>To what extent does</w:t>
            </w:r>
            <w:r w:rsidR="006B5231">
              <w:t xml:space="preserve"> property tax exemption of non-profit organizations</w:t>
            </w:r>
            <w:r w:rsidR="000E3549">
              <w:t xml:space="preserve"> contributes to </w:t>
            </w:r>
            <w:r w:rsidR="00694B07">
              <w:t>loss</w:t>
            </w:r>
            <w:r w:rsidR="000E3549">
              <w:t xml:space="preserve"> in tax </w:t>
            </w:r>
            <w:proofErr w:type="gramStart"/>
            <w:r w:rsidR="000E3549">
              <w:t>revenue</w:t>
            </w:r>
            <w:r>
              <w:t xml:space="preserve"> ?</w:t>
            </w:r>
            <w:proofErr w:type="gramEnd"/>
          </w:p>
          <w:p w14:paraId="1BA08C45" w14:textId="64CD98DF" w:rsidR="004120FF" w:rsidRDefault="00694B07" w:rsidP="00BC17CC">
            <w:pPr>
              <w:pStyle w:val="ListParagraph"/>
              <w:numPr>
                <w:ilvl w:val="0"/>
                <w:numId w:val="1"/>
              </w:numPr>
            </w:pPr>
            <w:r>
              <w:t xml:space="preserve">What relationship exists between </w:t>
            </w:r>
            <w:r w:rsidRPr="00412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Lost revenue based on Tax </w:t>
            </w:r>
            <w:r w:rsidRPr="00412A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Exemption </w:t>
            </w:r>
            <w:r w:rsidRPr="00694B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315C8C">
              <w:rPr>
                <w:rFonts w:ascii="Times New Roman" w:eastAsia="Times New Roman" w:hAnsi="Times New Roman" w:cs="Times New Roman"/>
                <w:sz w:val="24"/>
                <w:szCs w:val="24"/>
              </w:rPr>
              <w:t>Total A</w:t>
            </w:r>
            <w:r w:rsidRPr="00694B07">
              <w:rPr>
                <w:rFonts w:ascii="Times New Roman" w:eastAsia="Times New Roman" w:hAnsi="Times New Roman" w:cs="Times New Roman"/>
                <w:sz w:val="24"/>
                <w:szCs w:val="24"/>
              </w:rPr>
              <w:t>ssessments</w:t>
            </w:r>
          </w:p>
        </w:tc>
        <w:tc>
          <w:tcPr>
            <w:tcW w:w="1993" w:type="dxa"/>
          </w:tcPr>
          <w:p w14:paraId="74360671" w14:textId="77777777" w:rsidR="00BC17CC" w:rsidRDefault="00BC17CC"/>
          <w:p w14:paraId="7931E57D" w14:textId="6D47BD4C" w:rsidR="00BC17CC" w:rsidRDefault="00BC17CC"/>
        </w:tc>
        <w:tc>
          <w:tcPr>
            <w:tcW w:w="1866" w:type="dxa"/>
          </w:tcPr>
          <w:p w14:paraId="7A92DC5A" w14:textId="77777777" w:rsidR="00BC17CC" w:rsidRDefault="00BC17CC"/>
        </w:tc>
      </w:tr>
    </w:tbl>
    <w:p w14:paraId="21647A0D" w14:textId="77777777" w:rsidR="00FD7BF8" w:rsidRDefault="00FD7BF8"/>
    <w:p w14:paraId="0814AD4C" w14:textId="3A135509" w:rsidR="00FD7BF8" w:rsidRDefault="00FD7BF8">
      <w:r>
        <w:t xml:space="preserve">We need to examine </w:t>
      </w:r>
      <w:r w:rsidR="00315C8C">
        <w:t xml:space="preserve">each </w:t>
      </w:r>
      <w:r>
        <w:t>Exemption</w:t>
      </w:r>
      <w:r w:rsidR="00315C8C">
        <w:t xml:space="preserve"> Types.</w:t>
      </w:r>
    </w:p>
    <w:p w14:paraId="7FBD5EBF" w14:textId="26AAF8BA" w:rsidR="007E2007" w:rsidRDefault="007E2007">
      <w:r>
        <w:t>For research question</w:t>
      </w:r>
    </w:p>
    <w:p w14:paraId="663F62CB" w14:textId="6D3950E7" w:rsidR="007E2007" w:rsidRDefault="007E2007">
      <w:r>
        <w:t xml:space="preserve">For Q1: Calculate the total </w:t>
      </w:r>
      <w:r w:rsidR="00FD7BF8">
        <w:t>T</w:t>
      </w:r>
      <w:r>
        <w:t xml:space="preserve">ax </w:t>
      </w:r>
      <w:r w:rsidR="00FD7BF8">
        <w:t>F</w:t>
      </w:r>
      <w:r>
        <w:t>orgone</w:t>
      </w:r>
      <w:r w:rsidR="00FD7BF8">
        <w:t xml:space="preserve"> (Dependent)</w:t>
      </w:r>
      <w:r>
        <w:t xml:space="preserve"> and compare it (in </w:t>
      </w:r>
      <w:r w:rsidR="005F316B">
        <w:t>terms</w:t>
      </w:r>
      <w:r>
        <w:t xml:space="preserve"> of</w:t>
      </w:r>
      <w:r w:rsidR="005F316B">
        <w:t xml:space="preserve"> </w:t>
      </w:r>
      <w:r>
        <w:t xml:space="preserve">percentage) to the income revenue of </w:t>
      </w:r>
      <w:r w:rsidR="008B28B2">
        <w:t>DC</w:t>
      </w:r>
      <w:r>
        <w:t xml:space="preserve"> (both total revenue generated (find this on google) and tax revenue generated (find this on google)). More so, calculate tax forgone for all E0, E1, … E8, DC, US, </w:t>
      </w:r>
      <w:proofErr w:type="spellStart"/>
      <w:r>
        <w:t>etc</w:t>
      </w:r>
      <w:proofErr w:type="spellEnd"/>
      <w:r>
        <w:t xml:space="preserve"> and compare it with both total revenue </w:t>
      </w:r>
      <w:proofErr w:type="gramStart"/>
      <w:r>
        <w:t>generated</w:t>
      </w:r>
      <w:proofErr w:type="gramEnd"/>
      <w:r>
        <w:t xml:space="preserve"> and tax revenue generated</w:t>
      </w:r>
      <w:r w:rsidR="00EB27C0">
        <w:t>.</w:t>
      </w:r>
      <w:r w:rsidR="00A27A17">
        <w:t xml:space="preserve"> Q1 is more about comparing in percentage</w:t>
      </w:r>
    </w:p>
    <w:p w14:paraId="210DE01B" w14:textId="77777777" w:rsidR="001B581B" w:rsidRDefault="00EB27C0">
      <w:r>
        <w:t xml:space="preserve">For Q2: </w:t>
      </w:r>
      <w:r w:rsidR="006B5231">
        <w:t xml:space="preserve"> Here you will find </w:t>
      </w:r>
      <w:r w:rsidR="00E368A7">
        <w:t xml:space="preserve">how many of these non-profit organizations </w:t>
      </w:r>
      <w:proofErr w:type="gramStart"/>
      <w:r w:rsidR="00E368A7">
        <w:t>have  9999</w:t>
      </w:r>
      <w:proofErr w:type="gramEnd"/>
      <w:r w:rsidR="00E368A7">
        <w:t xml:space="preserve"> expired date and their total tax forgone. How many will expire </w:t>
      </w:r>
      <w:r w:rsidR="00315C8C">
        <w:t>by</w:t>
      </w:r>
      <w:r w:rsidR="00E368A7">
        <w:t xml:space="preserve"> 9999 expir</w:t>
      </w:r>
      <w:r w:rsidR="001B581B">
        <w:t xml:space="preserve">y </w:t>
      </w:r>
      <w:r w:rsidR="00E368A7">
        <w:t xml:space="preserve">date and their total tax forgone. Now, find research that </w:t>
      </w:r>
      <w:r w:rsidR="00A27A17">
        <w:t>mentions</w:t>
      </w:r>
      <w:r w:rsidR="00E368A7">
        <w:t xml:space="preserve"> the </w:t>
      </w:r>
      <w:r w:rsidR="00A27A17">
        <w:t>average percentage of increase in revenue/fund of non-profit organization in a year/decade etc. Use this percentage to calculate the future forgo tax.</w:t>
      </w:r>
    </w:p>
    <w:p w14:paraId="24EE1C1F" w14:textId="722EB766" w:rsidR="00EB27C0" w:rsidRDefault="00A27A17">
      <w:r>
        <w:t>Q</w:t>
      </w:r>
      <w:r w:rsidR="001B581B">
        <w:t xml:space="preserve">uestion </w:t>
      </w:r>
      <w:r>
        <w:t>2 is more about forecast</w:t>
      </w:r>
      <w:r w:rsidR="001B581B">
        <w:t>.</w:t>
      </w:r>
    </w:p>
    <w:sectPr w:rsidR="00EB27C0" w:rsidSect="00412A8C">
      <w:pgSz w:w="12240" w:h="15840"/>
      <w:pgMar w:top="5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68B9"/>
    <w:multiLevelType w:val="multilevel"/>
    <w:tmpl w:val="899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06DC7"/>
    <w:multiLevelType w:val="hybridMultilevel"/>
    <w:tmpl w:val="9EB2853C"/>
    <w:lvl w:ilvl="0" w:tplc="44EA5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237748">
    <w:abstractNumId w:val="1"/>
  </w:num>
  <w:num w:numId="2" w16cid:durableId="168238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3NDS2NLUwsTAzMTVQ0lEKTi0uzszPAykwqgUApkud2iwAAAA="/>
  </w:docVars>
  <w:rsids>
    <w:rsidRoot w:val="00BD6D69"/>
    <w:rsid w:val="000E3549"/>
    <w:rsid w:val="001B581B"/>
    <w:rsid w:val="00210877"/>
    <w:rsid w:val="00315C8C"/>
    <w:rsid w:val="00364D75"/>
    <w:rsid w:val="003C0FB6"/>
    <w:rsid w:val="004120FF"/>
    <w:rsid w:val="00412A8C"/>
    <w:rsid w:val="00591F9A"/>
    <w:rsid w:val="005F316B"/>
    <w:rsid w:val="006418F0"/>
    <w:rsid w:val="00671824"/>
    <w:rsid w:val="00694B07"/>
    <w:rsid w:val="006A4A6B"/>
    <w:rsid w:val="006B5231"/>
    <w:rsid w:val="007E2007"/>
    <w:rsid w:val="008B28B2"/>
    <w:rsid w:val="009E1BAD"/>
    <w:rsid w:val="00A27A17"/>
    <w:rsid w:val="00BC17CC"/>
    <w:rsid w:val="00BD6D69"/>
    <w:rsid w:val="00C95D29"/>
    <w:rsid w:val="00E368A7"/>
    <w:rsid w:val="00EB27C0"/>
    <w:rsid w:val="00FD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564C"/>
  <w15:chartTrackingRefBased/>
  <w15:docId w15:val="{29E34D07-2945-4E0A-A79A-FCBC3E9F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D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copendata/c368581276b7437db51e82ae521b46c8-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olayiwola</dc:creator>
  <cp:keywords/>
  <dc:description/>
  <cp:lastModifiedBy>OLAITAN MOSES OJO</cp:lastModifiedBy>
  <cp:revision>9</cp:revision>
  <dcterms:created xsi:type="dcterms:W3CDTF">2022-09-27T22:29:00Z</dcterms:created>
  <dcterms:modified xsi:type="dcterms:W3CDTF">2022-09-28T22:31:00Z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d9db5b54-df50-4fa2-86af-1a2f728e0700</vt:lpwstr>
  </property>
</Properties>
</file>