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0558E" w14:textId="3B1A7887" w:rsidR="000054FA" w:rsidRDefault="00DF54FF">
      <w:r>
        <w:rPr>
          <w:rFonts w:hint="eastAsia"/>
        </w:rPr>
        <w:t>Ray Tracing Notes</w:t>
      </w:r>
    </w:p>
    <w:p w14:paraId="5837FB08" w14:textId="57EBBB7F" w:rsidR="00DF54FF" w:rsidRDefault="00DF54FF" w:rsidP="00DF54FF">
      <w:pPr>
        <w:pStyle w:val="2"/>
      </w:pPr>
      <w:r>
        <w:rPr>
          <w:rFonts w:hint="eastAsia"/>
        </w:rPr>
        <w:t>4.2</w:t>
      </w:r>
    </w:p>
    <w:p w14:paraId="4517221E" w14:textId="77777777" w:rsidR="00DF54FF" w:rsidRPr="00DF54FF" w:rsidRDefault="00DF54FF" w:rsidP="00DF54FF">
      <w:r w:rsidRPr="00DF54FF">
        <w:t>At its core, a ray tracer sends rays through pixels and computes the color seen in the direction of those rays. The involved steps are</w:t>
      </w:r>
    </w:p>
    <w:p w14:paraId="2384B4D6" w14:textId="77777777" w:rsidR="00DF54FF" w:rsidRPr="00DF54FF" w:rsidRDefault="00DF54FF" w:rsidP="00DF54FF">
      <w:pPr>
        <w:numPr>
          <w:ilvl w:val="0"/>
          <w:numId w:val="1"/>
        </w:numPr>
      </w:pPr>
      <w:r w:rsidRPr="00DF54FF">
        <w:t>Calculate the ray from the “eye” through the pixel,</w:t>
      </w:r>
    </w:p>
    <w:p w14:paraId="351A4AB6" w14:textId="77777777" w:rsidR="00DF54FF" w:rsidRPr="00DF54FF" w:rsidRDefault="00DF54FF" w:rsidP="00DF54FF">
      <w:pPr>
        <w:numPr>
          <w:ilvl w:val="0"/>
          <w:numId w:val="1"/>
        </w:numPr>
      </w:pPr>
      <w:r w:rsidRPr="00DF54FF">
        <w:t>Determine which objects the ray intersects, and</w:t>
      </w:r>
    </w:p>
    <w:p w14:paraId="4CB10135" w14:textId="77777777" w:rsidR="00DF54FF" w:rsidRPr="00DF54FF" w:rsidRDefault="00DF54FF" w:rsidP="00DF54FF">
      <w:pPr>
        <w:numPr>
          <w:ilvl w:val="0"/>
          <w:numId w:val="1"/>
        </w:numPr>
      </w:pPr>
      <w:r w:rsidRPr="00DF54FF">
        <w:t>Compute a color for the closest intersection point.</w:t>
      </w:r>
    </w:p>
    <w:p w14:paraId="2BFFEF04" w14:textId="77777777" w:rsidR="001115FD" w:rsidRDefault="001115FD" w:rsidP="00DF54FF"/>
    <w:p w14:paraId="48D3072A" w14:textId="1F982CEB" w:rsidR="00DF54FF" w:rsidRPr="00DF54FF" w:rsidRDefault="001115FD" w:rsidP="00DF54FF">
      <w:r>
        <w:rPr>
          <w:rFonts w:hint="eastAsia"/>
        </w:rPr>
        <w:t>G</w:t>
      </w:r>
      <w:r w:rsidRPr="001115FD">
        <w:t>iven an image with a 16</w:t>
      </w:r>
      <w:r w:rsidRPr="001115FD">
        <w:rPr>
          <w:rFonts w:ascii="Cambria Math" w:hAnsi="Cambria Math" w:cs="Cambria Math"/>
        </w:rPr>
        <w:t>∶</w:t>
      </w:r>
      <w:r w:rsidRPr="001115FD">
        <w:t>9 aspect ratio, width/height=16/9=1.7778</w:t>
      </w:r>
    </w:p>
    <w:p w14:paraId="66203F8D" w14:textId="25E0EDAF" w:rsidR="00DF54FF" w:rsidRDefault="000743A9" w:rsidP="00FD0542">
      <w:pPr>
        <w:pStyle w:val="a6"/>
        <w:numPr>
          <w:ilvl w:val="0"/>
          <w:numId w:val="2"/>
        </w:numPr>
      </w:pPr>
      <w:r w:rsidRPr="000743A9">
        <w:t xml:space="preserve">A </w:t>
      </w:r>
      <w:r w:rsidRPr="00FD0542">
        <w:rPr>
          <w:b/>
          <w:bCs/>
        </w:rPr>
        <w:t>viewport</w:t>
      </w:r>
      <w:r w:rsidRPr="000743A9">
        <w:t xml:space="preserve"> is the rectangular region of the window where rendering happens. A </w:t>
      </w:r>
      <w:r w:rsidRPr="00FD0542">
        <w:rPr>
          <w:b/>
          <w:bCs/>
        </w:rPr>
        <w:t>virtual viewport</w:t>
      </w:r>
      <w:r w:rsidRPr="000743A9">
        <w:t xml:space="preserve"> means you render as if the screen has a certain resolution, then scale that rendering to fit the real window. </w:t>
      </w:r>
      <w:r w:rsidR="008B08FB">
        <w:rPr>
          <w:rFonts w:hint="eastAsia"/>
        </w:rPr>
        <w:t>This is u</w:t>
      </w:r>
      <w:r w:rsidRPr="000743A9">
        <w:t>seful for</w:t>
      </w:r>
      <w:r w:rsidR="008B08FB">
        <w:rPr>
          <w:rFonts w:hint="eastAsia"/>
        </w:rPr>
        <w:t xml:space="preserve"> k</w:t>
      </w:r>
      <w:r w:rsidRPr="000743A9">
        <w:t xml:space="preserve">eeping consistent aspect ratio </w:t>
      </w:r>
      <w:r w:rsidR="008B08FB">
        <w:rPr>
          <w:rFonts w:hint="eastAsia"/>
        </w:rPr>
        <w:t xml:space="preserve">and </w:t>
      </w:r>
      <w:r w:rsidRPr="000743A9">
        <w:t xml:space="preserve">UI </w:t>
      </w:r>
      <w:r w:rsidR="008B08FB">
        <w:rPr>
          <w:rFonts w:hint="eastAsia"/>
        </w:rPr>
        <w:t xml:space="preserve">scaling </w:t>
      </w:r>
      <w:r w:rsidRPr="000743A9">
        <w:t>predictably across devices. Example: A game might render to a virtual viewport of 1920×1080, then scale that to a phone screen of 1170×2532.</w:t>
      </w:r>
    </w:p>
    <w:p w14:paraId="404BAA3E" w14:textId="5BCAFA55" w:rsidR="007F3623" w:rsidRDefault="007F3623" w:rsidP="00FD0542">
      <w:pPr>
        <w:pStyle w:val="a6"/>
        <w:numPr>
          <w:ilvl w:val="0"/>
          <w:numId w:val="2"/>
        </w:numPr>
      </w:pPr>
      <w:r w:rsidRPr="00D8196B">
        <w:rPr>
          <w:b/>
          <w:bCs/>
        </w:rPr>
        <w:t>P</w:t>
      </w:r>
      <w:r w:rsidRPr="00D8196B">
        <w:rPr>
          <w:rFonts w:hint="eastAsia"/>
          <w:b/>
          <w:bCs/>
        </w:rPr>
        <w:t>ixel spacing</w:t>
      </w:r>
      <w:r>
        <w:rPr>
          <w:rFonts w:hint="eastAsia"/>
        </w:rPr>
        <w:t xml:space="preserve"> </w:t>
      </w:r>
      <w:r>
        <w:t>–</w:t>
      </w:r>
      <w:r>
        <w:rPr>
          <w:rFonts w:hint="eastAsia"/>
        </w:rPr>
        <w:t xml:space="preserve"> distance between two pixe</w:t>
      </w:r>
      <w:r w:rsidR="009D5491">
        <w:rPr>
          <w:rFonts w:hint="eastAsia"/>
        </w:rPr>
        <w:t>ls</w:t>
      </w:r>
    </w:p>
    <w:p w14:paraId="371399D3" w14:textId="77777777" w:rsidR="00CB29F4" w:rsidRDefault="00CB29F4"/>
    <w:p w14:paraId="12C4249E" w14:textId="77777777" w:rsidR="00CB29F4" w:rsidRDefault="00CB29F4">
      <w:r>
        <w:rPr>
          <w:rFonts w:hint="eastAsia"/>
        </w:rPr>
        <w:t xml:space="preserve">We want to </w:t>
      </w:r>
      <w:r>
        <w:t>ma</w:t>
      </w:r>
      <w:r>
        <w:rPr>
          <w:rFonts w:hint="eastAsia"/>
        </w:rPr>
        <w:t>ke sure that the image height is never negative or below 1 when rendering the image on a viewport by using a safety clamp:</w:t>
      </w:r>
      <w:r>
        <w:tab/>
      </w:r>
      <w:r>
        <w:tab/>
      </w:r>
      <w:proofErr w:type="spellStart"/>
      <w:r>
        <w:rPr>
          <w:rFonts w:hint="eastAsia"/>
        </w:rPr>
        <w:t>image_height</w:t>
      </w:r>
      <w:proofErr w:type="spellEnd"/>
      <w:r>
        <w:rPr>
          <w:rFonts w:hint="eastAsia"/>
        </w:rPr>
        <w:t xml:space="preserve"> = (</w:t>
      </w:r>
      <w:proofErr w:type="spellStart"/>
      <w:r>
        <w:rPr>
          <w:rFonts w:hint="eastAsia"/>
        </w:rPr>
        <w:t>image_height</w:t>
      </w:r>
      <w:proofErr w:type="spellEnd"/>
      <w:r>
        <w:rPr>
          <w:rFonts w:hint="eastAsia"/>
        </w:rPr>
        <w:t xml:space="preserve"> &lt; 1</w:t>
      </w:r>
      <w:proofErr w:type="gramStart"/>
      <w:r>
        <w:rPr>
          <w:rFonts w:hint="eastAsia"/>
        </w:rPr>
        <w:t xml:space="preserve">) </w:t>
      </w:r>
      <w:r w:rsidRPr="00CB29F4">
        <w:t>?</w:t>
      </w:r>
      <w:proofErr w:type="gramEnd"/>
      <w:r w:rsidRPr="00CB29F4">
        <w:t xml:space="preserve"> </w:t>
      </w:r>
      <w:proofErr w:type="gramStart"/>
      <w:r w:rsidRPr="00CB29F4">
        <w:t>1 :</w:t>
      </w:r>
      <w:proofErr w:type="gramEnd"/>
      <w:r w:rsidRPr="00CB29F4">
        <w:t xml:space="preserve"> </w:t>
      </w:r>
      <w:proofErr w:type="spellStart"/>
      <w:r w:rsidRPr="00CB29F4">
        <w:t>image_height</w:t>
      </w:r>
      <w:proofErr w:type="spellEnd"/>
    </w:p>
    <w:p w14:paraId="0697C5BB" w14:textId="6167CBA9" w:rsidR="00CB29F4" w:rsidRDefault="00CB29F4" w:rsidP="00CB29F4">
      <w:pPr>
        <w:ind w:left="800"/>
      </w:pPr>
      <w:r w:rsidRPr="00CB29F4">
        <w:rPr>
          <w:b/>
          <w:bCs/>
        </w:rPr>
        <w:t xml:space="preserve">? </w:t>
      </w:r>
      <w:proofErr w:type="gramStart"/>
      <w:r w:rsidRPr="00CB29F4">
        <w:rPr>
          <w:b/>
          <w:bCs/>
        </w:rPr>
        <w:t>1 :</w:t>
      </w:r>
      <w:proofErr w:type="gramEnd"/>
      <w:r w:rsidRPr="00CB29F4">
        <w:rPr>
          <w:b/>
          <w:bCs/>
        </w:rPr>
        <w:t xml:space="preserve"> </w:t>
      </w:r>
      <w:proofErr w:type="spellStart"/>
      <w:r w:rsidRPr="00CB29F4">
        <w:rPr>
          <w:b/>
          <w:bCs/>
        </w:rPr>
        <w:t>image_height</w:t>
      </w:r>
      <w:proofErr w:type="spellEnd"/>
      <w:r w:rsidRPr="00CB29F4">
        <w:t xml:space="preserve"> </w:t>
      </w:r>
      <w:r>
        <w:rPr>
          <w:rFonts w:hint="eastAsia"/>
        </w:rPr>
        <w:t>is a</w:t>
      </w:r>
      <w:r w:rsidRPr="00CB29F4">
        <w:t xml:space="preserve"> ternary operator </w:t>
      </w:r>
      <w:r>
        <w:rPr>
          <w:rFonts w:hint="eastAsia"/>
        </w:rPr>
        <w:t xml:space="preserve">that </w:t>
      </w:r>
      <w:r w:rsidRPr="00CB29F4">
        <w:t>chooses between two values</w:t>
      </w:r>
      <w:r>
        <w:rPr>
          <w:rFonts w:hint="eastAsia"/>
        </w:rPr>
        <w:t>.</w:t>
      </w:r>
    </w:p>
    <w:p w14:paraId="01F94C6B" w14:textId="0B7E9A34" w:rsidR="00DF54FF" w:rsidRDefault="00CB29F4" w:rsidP="00CB29F4">
      <w:pPr>
        <w:ind w:left="800"/>
      </w:pPr>
      <w:r w:rsidRPr="00CB29F4">
        <w:t xml:space="preserve">If </w:t>
      </w:r>
      <w:r>
        <w:rPr>
          <w:rFonts w:hint="eastAsia"/>
        </w:rPr>
        <w:t>T</w:t>
      </w:r>
      <w:r w:rsidRPr="00CB29F4">
        <w:t xml:space="preserve">rue, use 1. If </w:t>
      </w:r>
      <w:r>
        <w:rPr>
          <w:rFonts w:hint="eastAsia"/>
        </w:rPr>
        <w:t>F</w:t>
      </w:r>
      <w:r w:rsidRPr="00CB29F4">
        <w:t xml:space="preserve">alse, use </w:t>
      </w:r>
      <w:proofErr w:type="spellStart"/>
      <w:r w:rsidRPr="00CB29F4">
        <w:t>image_height</w:t>
      </w:r>
      <w:proofErr w:type="spellEnd"/>
    </w:p>
    <w:p w14:paraId="381E507F" w14:textId="525CF90D" w:rsidR="00CB29F4" w:rsidRDefault="006804C4" w:rsidP="00CB29F4">
      <w:r>
        <w:rPr>
          <w:noProof/>
        </w:rPr>
        <w:drawing>
          <wp:inline distT="0" distB="0" distL="0" distR="0" wp14:anchorId="7465DB89" wp14:editId="2F262824">
            <wp:extent cx="3159379" cy="2495867"/>
            <wp:effectExtent l="0" t="0" r="3175" b="0"/>
            <wp:docPr id="15639424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79130" cy="2511470"/>
                    </a:xfrm>
                    <a:prstGeom prst="rect">
                      <a:avLst/>
                    </a:prstGeom>
                    <a:noFill/>
                    <a:ln>
                      <a:noFill/>
                    </a:ln>
                  </pic:spPr>
                </pic:pic>
              </a:graphicData>
            </a:graphic>
          </wp:inline>
        </w:drawing>
      </w:r>
      <w:r w:rsidR="00AE0ACF">
        <w:rPr>
          <w:rFonts w:hint="eastAsia"/>
        </w:rPr>
        <w:t xml:space="preserve">   </w:t>
      </w:r>
      <w:r>
        <w:rPr>
          <w:noProof/>
        </w:rPr>
        <w:drawing>
          <wp:inline distT="0" distB="0" distL="0" distR="0" wp14:anchorId="2893D96D" wp14:editId="35FC67C8">
            <wp:extent cx="3219450" cy="2499098"/>
            <wp:effectExtent l="0" t="0" r="0" b="0"/>
            <wp:docPr id="21675086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28741" cy="2506310"/>
                    </a:xfrm>
                    <a:prstGeom prst="rect">
                      <a:avLst/>
                    </a:prstGeom>
                    <a:noFill/>
                  </pic:spPr>
                </pic:pic>
              </a:graphicData>
            </a:graphic>
          </wp:inline>
        </w:drawing>
      </w:r>
    </w:p>
    <w:p w14:paraId="615F30A9" w14:textId="5F31B2DB" w:rsidR="00FD0542" w:rsidRPr="008761B8" w:rsidRDefault="008761B8" w:rsidP="008761B8">
      <w:pPr>
        <w:pStyle w:val="a6"/>
        <w:numPr>
          <w:ilvl w:val="0"/>
          <w:numId w:val="2"/>
        </w:numPr>
      </w:pPr>
      <w:r>
        <w:t>I</w:t>
      </w:r>
      <w:r>
        <w:rPr>
          <w:rFonts w:hint="eastAsia"/>
        </w:rPr>
        <w:t>magine rays shooting from the camera lens (camera center) to all the pixels (</w:t>
      </w:r>
      <w:r>
        <w:t>“</w:t>
      </w:r>
      <w:r>
        <w:rPr>
          <w:rFonts w:hint="eastAsia"/>
        </w:rPr>
        <w:t>many diagonal lines</w:t>
      </w:r>
      <w:r>
        <w:t>”</w:t>
      </w:r>
      <w:r>
        <w:rPr>
          <w:rFonts w:hint="eastAsia"/>
        </w:rPr>
        <w:t>)</w:t>
      </w:r>
    </w:p>
    <w:p w14:paraId="3D9BD0A4" w14:textId="77777777" w:rsidR="00AE0ACF" w:rsidRDefault="00AE0ACF"/>
    <w:p w14:paraId="1C7972AD" w14:textId="031F07EE" w:rsidR="00AE0ACF" w:rsidRDefault="00AE0ACF">
      <w:r>
        <w:rPr>
          <w:rFonts w:hint="eastAsia"/>
        </w:rPr>
        <w:lastRenderedPageBreak/>
        <w:t xml:space="preserve">A </w:t>
      </w:r>
      <w:r>
        <w:rPr>
          <w:rFonts w:hint="eastAsia"/>
          <w:b/>
          <w:bCs/>
        </w:rPr>
        <w:t>lerp</w:t>
      </w:r>
      <w:r>
        <w:rPr>
          <w:rFonts w:hint="eastAsia"/>
        </w:rPr>
        <w:t xml:space="preserve"> is</w:t>
      </w:r>
      <w:r w:rsidR="00412F81">
        <w:rPr>
          <w:rFonts w:hint="eastAsia"/>
        </w:rPr>
        <w:t xml:space="preserve"> a standard equation defined by </w:t>
      </w:r>
      <w:proofErr w:type="gramStart"/>
      <w:r w:rsidR="00412F81" w:rsidRPr="00412F81">
        <w:t>lerp(</w:t>
      </w:r>
      <w:proofErr w:type="gramEnd"/>
      <w:r w:rsidR="00412F81" w:rsidRPr="00412F81">
        <w:t>a, b, t) = a * (1 - t) + b * t</w:t>
      </w:r>
    </w:p>
    <w:p w14:paraId="442C4958" w14:textId="1260B4E9" w:rsidR="00AE0ACF" w:rsidRPr="00AE0ACF" w:rsidRDefault="00AE0ACF">
      <w:r w:rsidRPr="00AE0ACF">
        <w:rPr>
          <w:noProof/>
        </w:rPr>
        <w:drawing>
          <wp:inline distT="0" distB="0" distL="0" distR="0" wp14:anchorId="2308F922" wp14:editId="4A6452EE">
            <wp:extent cx="6645910" cy="1637665"/>
            <wp:effectExtent l="0" t="0" r="2540" b="635"/>
            <wp:docPr id="7765027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2746" name=""/>
                    <pic:cNvPicPr/>
                  </pic:nvPicPr>
                  <pic:blipFill>
                    <a:blip r:embed="rId9"/>
                    <a:stretch>
                      <a:fillRect/>
                    </a:stretch>
                  </pic:blipFill>
                  <pic:spPr>
                    <a:xfrm>
                      <a:off x="0" y="0"/>
                      <a:ext cx="6645910" cy="1637665"/>
                    </a:xfrm>
                    <a:prstGeom prst="rect">
                      <a:avLst/>
                    </a:prstGeom>
                  </pic:spPr>
                </pic:pic>
              </a:graphicData>
            </a:graphic>
          </wp:inline>
        </w:drawing>
      </w:r>
    </w:p>
    <w:p w14:paraId="49991EF7" w14:textId="77777777" w:rsidR="00AE0ACF" w:rsidRDefault="00AE0ACF"/>
    <w:p w14:paraId="2A8E3123" w14:textId="77777777" w:rsidR="00DA6164" w:rsidRDefault="00DA6164"/>
    <w:p w14:paraId="0EE61A80" w14:textId="51658EE4" w:rsidR="00DA6164" w:rsidRDefault="00DA6164" w:rsidP="00DA6164">
      <w:pPr>
        <w:pStyle w:val="2"/>
      </w:pPr>
      <w:r>
        <w:rPr>
          <w:rFonts w:hint="eastAsia"/>
        </w:rPr>
        <w:t>5.</w:t>
      </w:r>
      <w:r w:rsidR="004C6C50">
        <w:rPr>
          <w:rFonts w:hint="eastAsia"/>
        </w:rPr>
        <w:t>1</w:t>
      </w:r>
      <w:r>
        <w:rPr>
          <w:rFonts w:hint="eastAsia"/>
        </w:rPr>
        <w:t xml:space="preserve"> </w:t>
      </w:r>
      <w:r w:rsidR="004C6C50" w:rsidRPr="004C6C50">
        <w:t>Ray-Sphere Intersection</w:t>
      </w:r>
    </w:p>
    <w:p w14:paraId="2403A587" w14:textId="7BB0EE49" w:rsidR="008761B8" w:rsidRDefault="00C44D3A">
      <w:r w:rsidRPr="00C44D3A">
        <w:rPr>
          <w:noProof/>
        </w:rPr>
        <w:drawing>
          <wp:inline distT="0" distB="0" distL="0" distR="0" wp14:anchorId="4DB257E3" wp14:editId="213C193F">
            <wp:extent cx="6645910" cy="4375150"/>
            <wp:effectExtent l="0" t="0" r="2540" b="6350"/>
            <wp:docPr id="17388157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15727" name=""/>
                    <pic:cNvPicPr/>
                  </pic:nvPicPr>
                  <pic:blipFill>
                    <a:blip r:embed="rId10"/>
                    <a:stretch>
                      <a:fillRect/>
                    </a:stretch>
                  </pic:blipFill>
                  <pic:spPr>
                    <a:xfrm>
                      <a:off x="0" y="0"/>
                      <a:ext cx="6645910" cy="4375150"/>
                    </a:xfrm>
                    <a:prstGeom prst="rect">
                      <a:avLst/>
                    </a:prstGeom>
                  </pic:spPr>
                </pic:pic>
              </a:graphicData>
            </a:graphic>
          </wp:inline>
        </w:drawing>
      </w:r>
    </w:p>
    <w:p w14:paraId="230147DC" w14:textId="7BDD5142" w:rsidR="0060312A" w:rsidRPr="0060312A" w:rsidRDefault="0060312A">
      <w:r>
        <w:rPr>
          <w:rFonts w:hint="eastAsia"/>
        </w:rPr>
        <w:t>(C-</w:t>
      </w:r>
      <w:proofErr w:type="gramStart"/>
      <w:r>
        <w:rPr>
          <w:rFonts w:hint="eastAsia"/>
        </w:rPr>
        <w:t>P)*</w:t>
      </w:r>
      <w:proofErr w:type="gramEnd"/>
      <w:r>
        <w:rPr>
          <w:rFonts w:hint="eastAsia"/>
        </w:rPr>
        <w:t>(C-P) is the dot product of the length of the origin-to-center vector. For the equation of that value being equal to r</w:t>
      </w:r>
      <w:r>
        <w:rPr>
          <w:rFonts w:hint="eastAsia"/>
          <w:vertAlign w:val="superscript"/>
        </w:rPr>
        <w:t>2</w:t>
      </w:r>
      <w:r>
        <w:rPr>
          <w:rFonts w:hint="eastAsia"/>
        </w:rPr>
        <w:t xml:space="preserve">, imagine a sphere of radius r migrated (C-P) distance away from origin (camera lens). The ray, if allowed to permeate through, will intersect </w:t>
      </w:r>
      <w:proofErr w:type="gramStart"/>
      <w:r>
        <w:rPr>
          <w:rFonts w:hint="eastAsia"/>
        </w:rPr>
        <w:t xml:space="preserve">these </w:t>
      </w:r>
      <w:r>
        <w:t>selection</w:t>
      </w:r>
      <w:proofErr w:type="gramEnd"/>
      <w:r>
        <w:t xml:space="preserve"> o</w:t>
      </w:r>
      <w:r>
        <w:rPr>
          <w:rFonts w:hint="eastAsia"/>
        </w:rPr>
        <w:t>f sphere-shaped points.</w:t>
      </w:r>
    </w:p>
    <w:p w14:paraId="7020B48F" w14:textId="603ED182" w:rsidR="008761B8" w:rsidRDefault="00E174AC">
      <w:r w:rsidRPr="00E174AC">
        <w:rPr>
          <w:noProof/>
        </w:rPr>
        <w:drawing>
          <wp:inline distT="0" distB="0" distL="0" distR="0" wp14:anchorId="64F845BC" wp14:editId="7EA32273">
            <wp:extent cx="5238750" cy="447951"/>
            <wp:effectExtent l="0" t="0" r="0" b="9525"/>
            <wp:docPr id="3789739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73911" name=""/>
                    <pic:cNvPicPr/>
                  </pic:nvPicPr>
                  <pic:blipFill>
                    <a:blip r:embed="rId11"/>
                    <a:stretch>
                      <a:fillRect/>
                    </a:stretch>
                  </pic:blipFill>
                  <pic:spPr>
                    <a:xfrm>
                      <a:off x="0" y="0"/>
                      <a:ext cx="5305288" cy="453641"/>
                    </a:xfrm>
                    <a:prstGeom prst="rect">
                      <a:avLst/>
                    </a:prstGeom>
                  </pic:spPr>
                </pic:pic>
              </a:graphicData>
            </a:graphic>
          </wp:inline>
        </w:drawing>
      </w:r>
    </w:p>
    <w:p w14:paraId="66F4330A" w14:textId="4433EB87" w:rsidR="00C225D1" w:rsidRDefault="00C225D1">
      <w:r>
        <w:rPr>
          <w:rFonts w:hint="eastAsia"/>
        </w:rPr>
        <w:t>Using the quadratic formula:</w:t>
      </w:r>
    </w:p>
    <w:p w14:paraId="2400E909" w14:textId="77777777" w:rsidR="005F337F" w:rsidRDefault="00C225D1">
      <w:r w:rsidRPr="00C225D1">
        <w:rPr>
          <w:noProof/>
        </w:rPr>
        <w:lastRenderedPageBreak/>
        <w:drawing>
          <wp:inline distT="0" distB="0" distL="0" distR="0" wp14:anchorId="09CB2D06" wp14:editId="6EEA4E9A">
            <wp:extent cx="2460432" cy="1149985"/>
            <wp:effectExtent l="0" t="0" r="0" b="0"/>
            <wp:docPr id="8535064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06435" name=""/>
                    <pic:cNvPicPr/>
                  </pic:nvPicPr>
                  <pic:blipFill>
                    <a:blip r:embed="rId12"/>
                    <a:stretch>
                      <a:fillRect/>
                    </a:stretch>
                  </pic:blipFill>
                  <pic:spPr>
                    <a:xfrm>
                      <a:off x="0" y="0"/>
                      <a:ext cx="2475421" cy="1156991"/>
                    </a:xfrm>
                    <a:prstGeom prst="rect">
                      <a:avLst/>
                    </a:prstGeom>
                  </pic:spPr>
                </pic:pic>
              </a:graphicData>
            </a:graphic>
          </wp:inline>
        </w:drawing>
      </w:r>
    </w:p>
    <w:p w14:paraId="07DF4D9E" w14:textId="59BE21C2" w:rsidR="00E174AC" w:rsidRDefault="005F337F">
      <w:r>
        <w:rPr>
          <w:rFonts w:hint="eastAsia"/>
        </w:rPr>
        <w:t xml:space="preserve">The </w:t>
      </w:r>
      <w:r w:rsidRPr="005F337F">
        <w:t>square root part can be positive (meaning two real solutions), negative (meaning no real solutions), or zero (meaning one real solution)</w:t>
      </w:r>
    </w:p>
    <w:p w14:paraId="2AD275F4" w14:textId="65C2E7D3" w:rsidR="00E174AC" w:rsidRDefault="00E050BF">
      <w:r>
        <w:rPr>
          <w:noProof/>
        </w:rPr>
        <w:drawing>
          <wp:inline distT="0" distB="0" distL="0" distR="0" wp14:anchorId="29EA1A11" wp14:editId="380FA7C0">
            <wp:extent cx="3624523" cy="2419350"/>
            <wp:effectExtent l="0" t="0" r="0" b="0"/>
            <wp:docPr id="1458348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2379" cy="2424594"/>
                    </a:xfrm>
                    <a:prstGeom prst="rect">
                      <a:avLst/>
                    </a:prstGeom>
                    <a:noFill/>
                    <a:ln>
                      <a:noFill/>
                    </a:ln>
                  </pic:spPr>
                </pic:pic>
              </a:graphicData>
            </a:graphic>
          </wp:inline>
        </w:drawing>
      </w:r>
    </w:p>
    <w:p w14:paraId="69B10F64" w14:textId="77777777" w:rsidR="00E050BF" w:rsidRDefault="00E050BF"/>
    <w:p w14:paraId="3C0B5FBB" w14:textId="77777777" w:rsidR="00F96D50" w:rsidRDefault="00F96D50"/>
    <w:p w14:paraId="755C1588" w14:textId="4E5D806F" w:rsidR="00F96D50" w:rsidRDefault="00F96D50" w:rsidP="00F96D50">
      <w:pPr>
        <w:pStyle w:val="2"/>
      </w:pPr>
      <w:r>
        <w:rPr>
          <w:rFonts w:hint="eastAsia"/>
        </w:rPr>
        <w:t xml:space="preserve">6.1 Shading with Surface </w:t>
      </w:r>
      <w:proofErr w:type="spellStart"/>
      <w:r>
        <w:rPr>
          <w:rFonts w:hint="eastAsia"/>
        </w:rPr>
        <w:t>Normals</w:t>
      </w:r>
      <w:proofErr w:type="spellEnd"/>
    </w:p>
    <w:p w14:paraId="6784819D" w14:textId="632C60E5" w:rsidR="00F96D50" w:rsidRDefault="00F96D50">
      <w:r>
        <w:rPr>
          <w:noProof/>
        </w:rPr>
        <w:drawing>
          <wp:inline distT="0" distB="0" distL="0" distR="0" wp14:anchorId="613E1386" wp14:editId="333BAD0B">
            <wp:extent cx="3476625" cy="2059865"/>
            <wp:effectExtent l="0" t="0" r="0" b="0"/>
            <wp:docPr id="7656638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5233" cy="2070890"/>
                    </a:xfrm>
                    <a:prstGeom prst="rect">
                      <a:avLst/>
                    </a:prstGeom>
                    <a:noFill/>
                    <a:ln>
                      <a:noFill/>
                    </a:ln>
                  </pic:spPr>
                </pic:pic>
              </a:graphicData>
            </a:graphic>
          </wp:inline>
        </w:drawing>
      </w:r>
    </w:p>
    <w:p w14:paraId="38D9F5CE" w14:textId="0DB7A6E4" w:rsidR="00F96D50" w:rsidRDefault="00BD3DAF">
      <w:r w:rsidRPr="00BD3DAF">
        <w:rPr>
          <w:noProof/>
        </w:rPr>
        <w:drawing>
          <wp:inline distT="0" distB="0" distL="0" distR="0" wp14:anchorId="598A4255" wp14:editId="4B4517C9">
            <wp:extent cx="6645910" cy="2196465"/>
            <wp:effectExtent l="0" t="0" r="2540" b="0"/>
            <wp:docPr id="14453400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40026" name=""/>
                    <pic:cNvPicPr/>
                  </pic:nvPicPr>
                  <pic:blipFill>
                    <a:blip r:embed="rId15"/>
                    <a:stretch>
                      <a:fillRect/>
                    </a:stretch>
                  </pic:blipFill>
                  <pic:spPr>
                    <a:xfrm>
                      <a:off x="0" y="0"/>
                      <a:ext cx="6645910" cy="2196465"/>
                    </a:xfrm>
                    <a:prstGeom prst="rect">
                      <a:avLst/>
                    </a:prstGeom>
                  </pic:spPr>
                </pic:pic>
              </a:graphicData>
            </a:graphic>
          </wp:inline>
        </w:drawing>
      </w:r>
    </w:p>
    <w:p w14:paraId="6DC2CABF" w14:textId="6E1BF626" w:rsidR="00BD3DAF" w:rsidRDefault="00BD3DAF" w:rsidP="00BD3DAF">
      <w:pPr>
        <w:pStyle w:val="a6"/>
        <w:numPr>
          <w:ilvl w:val="0"/>
          <w:numId w:val="2"/>
        </w:numPr>
      </w:pPr>
      <w:r>
        <w:rPr>
          <w:rFonts w:hint="eastAsia"/>
        </w:rPr>
        <w:lastRenderedPageBreak/>
        <w:t>This means that the directional vector (</w:t>
      </w:r>
      <w:proofErr w:type="spellStart"/>
      <w:proofErr w:type="gramStart"/>
      <w:r>
        <w:rPr>
          <w:rFonts w:hint="eastAsia"/>
        </w:rPr>
        <w:t>x,y</w:t>
      </w:r>
      <w:proofErr w:type="gramEnd"/>
      <w:r>
        <w:rPr>
          <w:rFonts w:hint="eastAsia"/>
        </w:rPr>
        <w:t>,z</w:t>
      </w:r>
      <w:proofErr w:type="spellEnd"/>
      <w:r>
        <w:rPr>
          <w:rFonts w:hint="eastAsia"/>
        </w:rPr>
        <w:t>) of the unit surface normal is mapped to (</w:t>
      </w:r>
      <w:proofErr w:type="gramStart"/>
      <w:r>
        <w:rPr>
          <w:rFonts w:hint="eastAsia"/>
        </w:rPr>
        <w:t>R,G</w:t>
      </w:r>
      <w:proofErr w:type="gramEnd"/>
      <w:r>
        <w:rPr>
          <w:rFonts w:hint="eastAsia"/>
        </w:rPr>
        <w:t>,B)</w:t>
      </w:r>
    </w:p>
    <w:p w14:paraId="57606AB8" w14:textId="0E8F89B1" w:rsidR="00BD3DAF" w:rsidRDefault="00BD3DAF" w:rsidP="00BD3DAF">
      <w:pPr>
        <w:pStyle w:val="a6"/>
        <w:numPr>
          <w:ilvl w:val="0"/>
          <w:numId w:val="2"/>
        </w:numPr>
      </w:pPr>
      <w:r>
        <w:rPr>
          <w:rFonts w:hint="eastAsia"/>
        </w:rPr>
        <w:t>The normal also requires the hit point closest to the camera (smallest t)</w:t>
      </w:r>
    </w:p>
    <w:p w14:paraId="6AB792F1" w14:textId="758450EA" w:rsidR="00BD3DAF" w:rsidRDefault="006A077A" w:rsidP="00BD3DAF">
      <w:pPr>
        <w:pStyle w:val="a6"/>
        <w:numPr>
          <w:ilvl w:val="0"/>
          <w:numId w:val="2"/>
        </w:numPr>
      </w:pPr>
      <w:r>
        <w:rPr>
          <w:rFonts w:hint="eastAsia"/>
        </w:rPr>
        <w:t>N</w:t>
      </w:r>
      <w:r w:rsidR="00BD3DAF">
        <w:rPr>
          <w:rFonts w:hint="eastAsia"/>
        </w:rPr>
        <w:t>egative t values aren</w:t>
      </w:r>
      <w:r w:rsidR="00BD3DAF">
        <w:t>’</w:t>
      </w:r>
      <w:r w:rsidR="00BD3DAF">
        <w:rPr>
          <w:rFonts w:hint="eastAsia"/>
        </w:rPr>
        <w:t>t considered a problem</w:t>
      </w:r>
      <w:r>
        <w:rPr>
          <w:rFonts w:hint="eastAsia"/>
        </w:rPr>
        <w:t xml:space="preserve"> only when sphere is in front of the camera</w:t>
      </w:r>
    </w:p>
    <w:p w14:paraId="6C543A45" w14:textId="77777777" w:rsidR="00C051F1" w:rsidRDefault="00C051F1"/>
    <w:p w14:paraId="00BBE2D7" w14:textId="77777777" w:rsidR="00667671" w:rsidRDefault="00667671"/>
    <w:p w14:paraId="5E3968DD" w14:textId="59A852C9" w:rsidR="00667671" w:rsidRPr="00667671" w:rsidRDefault="00667671" w:rsidP="00667671">
      <w:pPr>
        <w:pStyle w:val="2"/>
      </w:pPr>
      <w:r>
        <w:rPr>
          <w:rFonts w:hint="eastAsia"/>
        </w:rPr>
        <w:t xml:space="preserve">6.4 </w:t>
      </w:r>
      <w:r w:rsidRPr="00667671">
        <w:t>Front Faces Versus Back Faces</w:t>
      </w:r>
    </w:p>
    <w:p w14:paraId="2B691619" w14:textId="7DC3687E" w:rsidR="00D75B2E" w:rsidRDefault="00D75B2E">
      <w:r w:rsidRPr="00D75B2E">
        <w:rPr>
          <w:noProof/>
        </w:rPr>
        <w:drawing>
          <wp:inline distT="0" distB="0" distL="0" distR="0" wp14:anchorId="4C8CAA6D" wp14:editId="435B5242">
            <wp:extent cx="6645910" cy="1252855"/>
            <wp:effectExtent l="0" t="0" r="2540" b="4445"/>
            <wp:docPr id="18128214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21408" name=""/>
                    <pic:cNvPicPr/>
                  </pic:nvPicPr>
                  <pic:blipFill>
                    <a:blip r:embed="rId16"/>
                    <a:stretch>
                      <a:fillRect/>
                    </a:stretch>
                  </pic:blipFill>
                  <pic:spPr>
                    <a:xfrm>
                      <a:off x="0" y="0"/>
                      <a:ext cx="6645910" cy="1252855"/>
                    </a:xfrm>
                    <a:prstGeom prst="rect">
                      <a:avLst/>
                    </a:prstGeom>
                  </pic:spPr>
                </pic:pic>
              </a:graphicData>
            </a:graphic>
          </wp:inline>
        </w:drawing>
      </w:r>
    </w:p>
    <w:p w14:paraId="0BA9A2D5" w14:textId="2F6AB330" w:rsidR="00667671" w:rsidRDefault="00D75B2E">
      <w:r>
        <w:rPr>
          <w:rFonts w:hint="eastAsia"/>
        </w:rPr>
        <w:t>The tricky part is determining whether the normal vector will always point in the opposite direction of the ray, or the same direction. If ray hits the object from the outside, normal will point outward and likely opposite direction of the ray; if the ray hits the object from the inside, the normal will again point outward and align with the direction of the ray.</w:t>
      </w:r>
    </w:p>
    <w:p w14:paraId="2D176382" w14:textId="63C238FE" w:rsidR="00D75B2E" w:rsidRDefault="002C7B1E" w:rsidP="002C7B1E">
      <w:pPr>
        <w:pStyle w:val="a6"/>
        <w:numPr>
          <w:ilvl w:val="0"/>
          <w:numId w:val="2"/>
        </w:numPr>
      </w:pPr>
      <w:r>
        <w:rPr>
          <w:rFonts w:hint="eastAsia"/>
        </w:rPr>
        <w:t xml:space="preserve">We want the normal vectors </w:t>
      </w:r>
      <w:r>
        <w:t>pointing</w:t>
      </w:r>
      <w:r>
        <w:rPr>
          <w:rFonts w:hint="eastAsia"/>
        </w:rPr>
        <w:t xml:space="preserve"> </w:t>
      </w:r>
      <w:r>
        <w:t>“</w:t>
      </w:r>
      <w:r>
        <w:rPr>
          <w:rFonts w:hint="eastAsia"/>
        </w:rPr>
        <w:t>outward</w:t>
      </w:r>
      <w:r>
        <w:t>”</w:t>
      </w:r>
      <w:r>
        <w:rPr>
          <w:rFonts w:hint="eastAsia"/>
        </w:rPr>
        <w:t xml:space="preserve"> from the surface, i.e., </w:t>
      </w:r>
      <w:r>
        <w:t>“</w:t>
      </w:r>
      <w:r>
        <w:rPr>
          <w:rFonts w:hint="eastAsia"/>
        </w:rPr>
        <w:t>against the ray</w:t>
      </w:r>
      <w:r>
        <w:t>”</w:t>
      </w:r>
      <w:r>
        <w:rPr>
          <w:rFonts w:hint="eastAsia"/>
        </w:rPr>
        <w:t xml:space="preserve"> at all times, which is determined at the time of geometry intersection</w:t>
      </w:r>
    </w:p>
    <w:p w14:paraId="0AD73C10" w14:textId="6C17D51A" w:rsidR="002C7B1E" w:rsidRDefault="002C7B1E" w:rsidP="002C7B1E">
      <w:pPr>
        <w:pStyle w:val="a6"/>
        <w:numPr>
          <w:ilvl w:val="0"/>
          <w:numId w:val="2"/>
        </w:numPr>
      </w:pPr>
      <w:r>
        <w:rPr>
          <w:rFonts w:hint="eastAsia"/>
        </w:rPr>
        <w:t xml:space="preserve">The direction can also be determined at coloring time </w:t>
      </w:r>
      <w:r>
        <w:t>–</w:t>
      </w:r>
      <w:r>
        <w:rPr>
          <w:rFonts w:hint="eastAsia"/>
        </w:rPr>
        <w:t xml:space="preserve"> it</w:t>
      </w:r>
      <w:r>
        <w:t>’</w:t>
      </w:r>
      <w:r>
        <w:rPr>
          <w:rFonts w:hint="eastAsia"/>
        </w:rPr>
        <w:t>s based on preference. However, because there are way more material types than different geometries, it</w:t>
      </w:r>
      <w:r>
        <w:t>’</w:t>
      </w:r>
      <w:r>
        <w:rPr>
          <w:rFonts w:hint="eastAsia"/>
        </w:rPr>
        <w:t>s less work to determine it at geometry intersection time</w:t>
      </w:r>
    </w:p>
    <w:p w14:paraId="5D07FE91" w14:textId="77777777" w:rsidR="00E174AC" w:rsidRDefault="00E174AC"/>
    <w:p w14:paraId="6EC23694" w14:textId="77777777" w:rsidR="00FD51DA" w:rsidRDefault="00FD51DA"/>
    <w:p w14:paraId="2FC4DBA8" w14:textId="7AA639A8" w:rsidR="00FD51DA" w:rsidRDefault="00FD51DA" w:rsidP="00FD51DA">
      <w:pPr>
        <w:pStyle w:val="2"/>
      </w:pPr>
      <w:r>
        <w:rPr>
          <w:rFonts w:hint="eastAsia"/>
        </w:rPr>
        <w:t>7</w:t>
      </w:r>
      <w:r w:rsidR="00E52CC7">
        <w:rPr>
          <w:rFonts w:hint="eastAsia"/>
        </w:rPr>
        <w:t xml:space="preserve"> </w:t>
      </w:r>
      <w:r w:rsidR="00E52CC7" w:rsidRPr="00E52CC7">
        <w:t xml:space="preserve">Moving Camera Code </w:t>
      </w:r>
      <w:proofErr w:type="gramStart"/>
      <w:r w:rsidR="00E52CC7" w:rsidRPr="00E52CC7">
        <w:t>Into</w:t>
      </w:r>
      <w:proofErr w:type="gramEnd"/>
      <w:r w:rsidR="00E52CC7" w:rsidRPr="00E52CC7">
        <w:t xml:space="preserve"> Its Own Class</w:t>
      </w:r>
    </w:p>
    <w:p w14:paraId="4E6FA3F7" w14:textId="10CAEB8C" w:rsidR="00FD51DA" w:rsidRDefault="007E0FE9">
      <w:r>
        <w:rPr>
          <w:rFonts w:hint="eastAsia"/>
        </w:rPr>
        <w:t xml:space="preserve">After creating </w:t>
      </w:r>
      <w:proofErr w:type="spellStart"/>
      <w:r w:rsidRPr="007E0FE9">
        <w:t>rtweekend.h</w:t>
      </w:r>
      <w:proofErr w:type="spellEnd"/>
      <w:r>
        <w:rPr>
          <w:rFonts w:hint="eastAsia"/>
        </w:rPr>
        <w:t xml:space="preserve"> to consolidate the headers, it would be wise to consolidate the camera and the scene-render code</w:t>
      </w:r>
      <w:r w:rsidR="004866E7">
        <w:rPr>
          <w:rFonts w:hint="eastAsia"/>
        </w:rPr>
        <w:t xml:space="preserve"> into</w:t>
      </w:r>
      <w:r>
        <w:rPr>
          <w:rFonts w:hint="eastAsia"/>
        </w:rPr>
        <w:t xml:space="preserve"> </w:t>
      </w:r>
      <w:r w:rsidR="004866E7">
        <w:rPr>
          <w:rFonts w:hint="eastAsia"/>
        </w:rPr>
        <w:t xml:space="preserve">a </w:t>
      </w:r>
      <w:r w:rsidR="00CB7BEA">
        <w:rPr>
          <w:rFonts w:hint="eastAsia"/>
        </w:rPr>
        <w:t xml:space="preserve">single </w:t>
      </w:r>
      <w:r w:rsidR="004866E7">
        <w:rPr>
          <w:rFonts w:hint="eastAsia"/>
        </w:rPr>
        <w:t>camera class</w:t>
      </w:r>
      <w:r w:rsidR="00CB7BEA">
        <w:rPr>
          <w:rFonts w:hint="eastAsia"/>
        </w:rPr>
        <w:t xml:space="preserve"> that 1) c</w:t>
      </w:r>
      <w:r w:rsidR="00CB7BEA" w:rsidRPr="00CB7BEA">
        <w:t>onstruct</w:t>
      </w:r>
      <w:r w:rsidR="00CB7BEA">
        <w:rPr>
          <w:rFonts w:hint="eastAsia"/>
        </w:rPr>
        <w:t>s</w:t>
      </w:r>
      <w:r w:rsidR="00CB7BEA" w:rsidRPr="00CB7BEA">
        <w:t xml:space="preserve"> and dispatch</w:t>
      </w:r>
      <w:r w:rsidR="00CB7BEA">
        <w:rPr>
          <w:rFonts w:hint="eastAsia"/>
        </w:rPr>
        <w:t>es</w:t>
      </w:r>
      <w:r w:rsidR="00CB7BEA" w:rsidRPr="00CB7BEA">
        <w:t xml:space="preserve"> rays into the world</w:t>
      </w:r>
      <w:r w:rsidR="00CB7BEA">
        <w:rPr>
          <w:rFonts w:hint="eastAsia"/>
        </w:rPr>
        <w:t xml:space="preserve"> and 2) u</w:t>
      </w:r>
      <w:r w:rsidR="00CB7BEA" w:rsidRPr="00CB7BEA">
        <w:t>se</w:t>
      </w:r>
      <w:r w:rsidR="00CB7BEA">
        <w:rPr>
          <w:rFonts w:hint="eastAsia"/>
        </w:rPr>
        <w:t>s</w:t>
      </w:r>
      <w:r w:rsidR="00CB7BEA" w:rsidRPr="00CB7BEA">
        <w:t xml:space="preserve"> the results of these rays to construct the rendered image.</w:t>
      </w:r>
      <w:r w:rsidR="00115CBA">
        <w:rPr>
          <w:rFonts w:hint="eastAsia"/>
        </w:rPr>
        <w:t xml:space="preserve"> This refactoring will be done in the simplest manner by defining the camera class with no arguments</w:t>
      </w:r>
      <w:r w:rsidR="00466495">
        <w:rPr>
          <w:rFonts w:hint="eastAsia"/>
        </w:rPr>
        <w:t>.</w:t>
      </w:r>
    </w:p>
    <w:p w14:paraId="02F1C0DC" w14:textId="77777777" w:rsidR="00FD51DA" w:rsidRDefault="00FD51DA"/>
    <w:p w14:paraId="055A3C23" w14:textId="77777777" w:rsidR="005D46B7" w:rsidRDefault="005D46B7"/>
    <w:p w14:paraId="2ECD04F1" w14:textId="1DDCE594" w:rsidR="005D46B7" w:rsidRPr="00115CBA" w:rsidRDefault="005D46B7" w:rsidP="005D46B7">
      <w:pPr>
        <w:pStyle w:val="2"/>
      </w:pPr>
      <w:r>
        <w:rPr>
          <w:rFonts w:hint="eastAsia"/>
        </w:rPr>
        <w:t>8 Antialiasing</w:t>
      </w:r>
    </w:p>
    <w:p w14:paraId="4BB0A4B9" w14:textId="3A17209B" w:rsidR="00FD51DA" w:rsidRDefault="005D46B7" w:rsidP="005D46B7">
      <w:pPr>
        <w:pStyle w:val="a6"/>
        <w:numPr>
          <w:ilvl w:val="0"/>
          <w:numId w:val="2"/>
        </w:numPr>
      </w:pPr>
      <w:r w:rsidRPr="005D46B7">
        <w:rPr>
          <w:b/>
          <w:bCs/>
        </w:rPr>
        <w:t>A</w:t>
      </w:r>
      <w:r w:rsidRPr="005D46B7">
        <w:rPr>
          <w:rFonts w:hint="eastAsia"/>
          <w:b/>
          <w:bCs/>
        </w:rPr>
        <w:t>liasing</w:t>
      </w:r>
      <w:r>
        <w:rPr>
          <w:rFonts w:hint="eastAsia"/>
        </w:rPr>
        <w:t xml:space="preserve"> is </w:t>
      </w:r>
      <w:r w:rsidRPr="005D46B7">
        <w:t>distortion or misrepresentation of a signal when it's sampled or digitized, causing higher frequencies to appear as lower ones, a phenomenon like the backward-rotating car wheels in commercials. It happens when the sampling rate is too low (less than twice the highest frequency in the signal), requiring anti-aliasing filters to prevent it</w:t>
      </w:r>
      <w:r>
        <w:rPr>
          <w:rFonts w:hint="eastAsia"/>
        </w:rPr>
        <w:t>.</w:t>
      </w:r>
    </w:p>
    <w:p w14:paraId="60610DD0" w14:textId="2C993DD9" w:rsidR="005D46B7" w:rsidRDefault="00C12C70" w:rsidP="005D46B7">
      <w:pPr>
        <w:pStyle w:val="a6"/>
        <w:numPr>
          <w:ilvl w:val="0"/>
          <w:numId w:val="2"/>
        </w:numPr>
      </w:pPr>
      <w:r>
        <w:rPr>
          <w:rFonts w:hint="eastAsia"/>
        </w:rPr>
        <w:lastRenderedPageBreak/>
        <w:t xml:space="preserve">Currently, our </w:t>
      </w:r>
      <w:r w:rsidR="00A81872">
        <w:rPr>
          <w:rFonts w:hint="eastAsia"/>
        </w:rPr>
        <w:t xml:space="preserve">ray tracer uses </w:t>
      </w:r>
      <w:r w:rsidR="00A81872">
        <w:rPr>
          <w:rFonts w:hint="eastAsia"/>
          <w:b/>
          <w:bCs/>
        </w:rPr>
        <w:t>point sampling</w:t>
      </w:r>
      <w:r w:rsidR="00A81872">
        <w:rPr>
          <w:rFonts w:hint="eastAsia"/>
        </w:rPr>
        <w:t>, which shoots one ray into through the center of each pixel. This causes</w:t>
      </w:r>
      <w:r>
        <w:rPr>
          <w:rFonts w:hint="eastAsia"/>
        </w:rPr>
        <w:t xml:space="preserve"> </w:t>
      </w:r>
      <w:r>
        <w:t>“</w:t>
      </w:r>
      <w:r>
        <w:rPr>
          <w:rFonts w:hint="eastAsia"/>
        </w:rPr>
        <w:t>aliasing</w:t>
      </w:r>
      <w:r>
        <w:t>”</w:t>
      </w:r>
      <w:r>
        <w:rPr>
          <w:rFonts w:hint="eastAsia"/>
        </w:rPr>
        <w:t xml:space="preserve"> or </w:t>
      </w:r>
      <w:r>
        <w:t>“</w:t>
      </w:r>
      <w:r>
        <w:rPr>
          <w:rFonts w:hint="eastAsia"/>
        </w:rPr>
        <w:t>jaggies</w:t>
      </w:r>
      <w:r>
        <w:t>”</w:t>
      </w:r>
      <w:r w:rsidR="00A81872">
        <w:rPr>
          <w:rFonts w:hint="eastAsia"/>
        </w:rPr>
        <w:t xml:space="preserve">. At the current state, if we were to render </w:t>
      </w:r>
      <w:proofErr w:type="gramStart"/>
      <w:r w:rsidR="00A81872">
        <w:rPr>
          <w:rFonts w:hint="eastAsia"/>
        </w:rPr>
        <w:t>a</w:t>
      </w:r>
      <w:proofErr w:type="gramEnd"/>
      <w:r w:rsidR="00A81872">
        <w:rPr>
          <w:rFonts w:hint="eastAsia"/>
        </w:rPr>
        <w:t xml:space="preserve"> 8 x 8 checkerboard far away such that it</w:t>
      </w:r>
      <w:r w:rsidR="00A81872">
        <w:t>’</w:t>
      </w:r>
      <w:r w:rsidR="00A81872">
        <w:rPr>
          <w:rFonts w:hint="eastAsia"/>
        </w:rPr>
        <w:t>ll be rendered using only 4 pixels, it</w:t>
      </w:r>
      <w:r w:rsidR="00A81872">
        <w:t>’</w:t>
      </w:r>
      <w:r w:rsidR="00A81872">
        <w:rPr>
          <w:rFonts w:hint="eastAsia"/>
        </w:rPr>
        <w:t xml:space="preserve">ll look like a square of white or black, not gray. We want to integrate the continuous function of light on </w:t>
      </w:r>
      <w:r w:rsidR="00376DDC">
        <w:rPr>
          <w:rFonts w:hint="eastAsia"/>
        </w:rPr>
        <w:t>a particular,</w:t>
      </w:r>
      <w:r w:rsidR="00A81872">
        <w:rPr>
          <w:rFonts w:hint="eastAsia"/>
        </w:rPr>
        <w:t xml:space="preserve"> discrete region, just like our real eyes do.</w:t>
      </w:r>
    </w:p>
    <w:p w14:paraId="321FD149" w14:textId="5F483D5E" w:rsidR="00A81872" w:rsidRDefault="00376DDC" w:rsidP="005D46B7">
      <w:pPr>
        <w:pStyle w:val="a6"/>
        <w:numPr>
          <w:ilvl w:val="0"/>
          <w:numId w:val="2"/>
        </w:numPr>
      </w:pPr>
      <w:r>
        <w:rPr>
          <w:rFonts w:hint="eastAsia"/>
        </w:rPr>
        <w:t>Resampling the same ray through the pixel center will just give the same result each time, so we</w:t>
      </w:r>
      <w:r>
        <w:t>’</w:t>
      </w:r>
      <w:r>
        <w:rPr>
          <w:rFonts w:hint="eastAsia"/>
        </w:rPr>
        <w:t xml:space="preserve">ll sample the light around the pixel and integrate </w:t>
      </w:r>
      <w:r w:rsidR="00A5718E">
        <w:rPr>
          <w:rFonts w:hint="eastAsia"/>
        </w:rPr>
        <w:t>them to find the true approximate pixel. For our ray tracer, we</w:t>
      </w:r>
      <w:r w:rsidR="00A5718E">
        <w:t>’</w:t>
      </w:r>
      <w:r w:rsidR="00A5718E">
        <w:rPr>
          <w:rFonts w:hint="eastAsia"/>
        </w:rPr>
        <w:t xml:space="preserve">ll sample the </w:t>
      </w:r>
      <w:proofErr w:type="gramStart"/>
      <w:r w:rsidR="00A5718E">
        <w:rPr>
          <w:rFonts w:hint="eastAsia"/>
        </w:rPr>
        <w:t>four square</w:t>
      </w:r>
      <w:proofErr w:type="gramEnd"/>
      <w:r w:rsidR="00A5718E">
        <w:rPr>
          <w:rFonts w:hint="eastAsia"/>
        </w:rPr>
        <w:t xml:space="preserve"> regions of a pixel that extends halfway into each of the four neighboring pixels </w:t>
      </w:r>
      <w:r w:rsidR="00A5718E">
        <w:t>–</w:t>
      </w:r>
      <w:r w:rsidR="00A5718E">
        <w:rPr>
          <w:rFonts w:hint="eastAsia"/>
        </w:rPr>
        <w:t xml:space="preserve"> i.e., imagine a pixel that intersects with four pixels equally.</w:t>
      </w:r>
    </w:p>
    <w:p w14:paraId="0B547066" w14:textId="77777777" w:rsidR="005D46B7" w:rsidRPr="00A5718E" w:rsidRDefault="005D46B7"/>
    <w:p w14:paraId="696A5B29" w14:textId="77777777" w:rsidR="005D46B7" w:rsidRDefault="005D46B7"/>
    <w:p w14:paraId="7403197B" w14:textId="676E4846" w:rsidR="005D46B7" w:rsidRDefault="00D42D21" w:rsidP="00D42D21">
      <w:pPr>
        <w:pStyle w:val="2"/>
      </w:pPr>
      <w:r>
        <w:rPr>
          <w:rFonts w:hint="eastAsia"/>
        </w:rPr>
        <w:t xml:space="preserve">8.2 </w:t>
      </w:r>
      <w:r w:rsidRPr="00D42D21">
        <w:t>Generating Pixels with Multiple Samples</w:t>
      </w:r>
    </w:p>
    <w:p w14:paraId="3D3A073D" w14:textId="5D474E33" w:rsidR="00D42D21" w:rsidRDefault="00935998">
      <w:r>
        <w:rPr>
          <w:rFonts w:hint="eastAsia"/>
        </w:rPr>
        <w:t>For a single pixel composed of multiple samples, the samples from the surrounding area of the pixel will be taken to average the color values.</w:t>
      </w:r>
    </w:p>
    <w:p w14:paraId="481D8C6C" w14:textId="77777777" w:rsidR="00935998" w:rsidRDefault="00935998"/>
    <w:p w14:paraId="5916AF8F" w14:textId="77777777" w:rsidR="00D42D21" w:rsidRDefault="00D42D21"/>
    <w:p w14:paraId="7604CACB" w14:textId="28656232" w:rsidR="001D0E47" w:rsidRDefault="001D0E47" w:rsidP="001D0E47">
      <w:pPr>
        <w:pStyle w:val="2"/>
      </w:pPr>
      <w:r>
        <w:rPr>
          <w:rFonts w:hint="eastAsia"/>
        </w:rPr>
        <w:t>9 Diffuse Materials</w:t>
      </w:r>
      <w:r w:rsidR="00D15E11">
        <w:rPr>
          <w:rFonts w:hint="eastAsia"/>
        </w:rPr>
        <w:t xml:space="preserve"> &amp; 9.1 A Simple Diffuse Material</w:t>
      </w:r>
    </w:p>
    <w:p w14:paraId="3341CC74" w14:textId="211DA77A" w:rsidR="001D0E47" w:rsidRDefault="001D0E47">
      <w:r>
        <w:rPr>
          <w:rFonts w:hint="eastAsia"/>
        </w:rPr>
        <w:t xml:space="preserve">Diffuse materials, or matte materials, are those with </w:t>
      </w:r>
      <w:r w:rsidRPr="001D0E47">
        <w:t>a surface that reflects light in a non-directional</w:t>
      </w:r>
      <w:r>
        <w:rPr>
          <w:rFonts w:hint="eastAsia"/>
        </w:rPr>
        <w:t xml:space="preserve"> way</w:t>
      </w:r>
      <w:r w:rsidRPr="001D0E47">
        <w:t>, scattering it equally in all directions</w:t>
      </w:r>
      <w:r>
        <w:rPr>
          <w:rFonts w:hint="eastAsia"/>
        </w:rPr>
        <w:t xml:space="preserve">. </w:t>
      </w:r>
      <w:r w:rsidRPr="001D0E47">
        <w:t>The darker the surface, the more likely the ray is absorbed (that’s why it's dark!).</w:t>
      </w:r>
      <w:r w:rsidR="002C3442">
        <w:rPr>
          <w:rFonts w:hint="eastAsia"/>
        </w:rPr>
        <w:t xml:space="preserve"> </w:t>
      </w:r>
      <w:r w:rsidR="002C3442" w:rsidRPr="002C3442">
        <w:t>Really any algorithm that randomizes direction will produce surfaces that look matte. </w:t>
      </w:r>
    </w:p>
    <w:p w14:paraId="7738153C" w14:textId="0716EA13" w:rsidR="001D0E47" w:rsidRDefault="00161E70">
      <w:r>
        <w:rPr>
          <w:noProof/>
        </w:rPr>
        <w:drawing>
          <wp:inline distT="0" distB="0" distL="0" distR="0" wp14:anchorId="1B3530F1" wp14:editId="7156D5E4">
            <wp:extent cx="4371975" cy="3262481"/>
            <wp:effectExtent l="0" t="0" r="0" b="0"/>
            <wp:docPr id="11682979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4981" cy="3264724"/>
                    </a:xfrm>
                    <a:prstGeom prst="rect">
                      <a:avLst/>
                    </a:prstGeom>
                    <a:noFill/>
                    <a:ln>
                      <a:noFill/>
                    </a:ln>
                  </pic:spPr>
                </pic:pic>
              </a:graphicData>
            </a:graphic>
          </wp:inline>
        </w:drawing>
      </w:r>
    </w:p>
    <w:p w14:paraId="24892CA4" w14:textId="5346E11A" w:rsidR="00D15E11" w:rsidRDefault="00D15E11">
      <w:r>
        <w:rPr>
          <w:rFonts w:hint="eastAsia"/>
        </w:rPr>
        <w:lastRenderedPageBreak/>
        <w:t xml:space="preserve">The next step is to </w:t>
      </w:r>
      <w:r w:rsidR="00540544" w:rsidRPr="00540544">
        <w:t>manipulate random vector</w:t>
      </w:r>
      <w:r w:rsidR="00540544">
        <w:rPr>
          <w:rFonts w:hint="eastAsia"/>
        </w:rPr>
        <w:t>s</w:t>
      </w:r>
      <w:r w:rsidR="00540544" w:rsidRPr="00540544">
        <w:t xml:space="preserve"> so that we only get results that are on the surface of a hemisphere</w:t>
      </w:r>
      <w:r w:rsidR="00540544">
        <w:rPr>
          <w:rFonts w:hint="eastAsia"/>
        </w:rPr>
        <w:t>. The analytical methods to achieve this are very complicated, however.</w:t>
      </w:r>
      <w:r w:rsidR="00C86FF3">
        <w:rPr>
          <w:rFonts w:hint="eastAsia"/>
        </w:rPr>
        <w:t xml:space="preserve"> </w:t>
      </w:r>
      <w:r w:rsidR="00C86FF3" w:rsidRPr="00C86FF3">
        <w:t>The easiest algorithm is the rejection method - repeatedly generating random samples until we produce a sample that meets the desired criteria. In other words, keep rejecting bad samples until you find a good one.</w:t>
      </w:r>
    </w:p>
    <w:p w14:paraId="4DF1BA43" w14:textId="43FA54BC" w:rsidR="00311066" w:rsidRPr="00311066" w:rsidRDefault="00311066" w:rsidP="00311066">
      <w:pPr>
        <w:numPr>
          <w:ilvl w:val="0"/>
          <w:numId w:val="3"/>
        </w:numPr>
      </w:pPr>
      <w:r w:rsidRPr="00311066">
        <w:t>Generate a random vector inside the unit sphere</w:t>
      </w:r>
      <w:r w:rsidR="002533EA">
        <w:rPr>
          <w:rFonts w:hint="eastAsia"/>
        </w:rPr>
        <w:t xml:space="preserve"> (x, y, z all in [-1, +1])</w:t>
      </w:r>
    </w:p>
    <w:p w14:paraId="4D8369E4" w14:textId="77777777" w:rsidR="00311066" w:rsidRPr="00311066" w:rsidRDefault="00311066" w:rsidP="00311066">
      <w:pPr>
        <w:numPr>
          <w:ilvl w:val="0"/>
          <w:numId w:val="3"/>
        </w:numPr>
      </w:pPr>
      <w:r w:rsidRPr="00311066">
        <w:t>Normalize this vector to extend it to the sphere surface</w:t>
      </w:r>
    </w:p>
    <w:p w14:paraId="45822998" w14:textId="77777777" w:rsidR="00311066" w:rsidRPr="00311066" w:rsidRDefault="00311066" w:rsidP="00311066">
      <w:pPr>
        <w:numPr>
          <w:ilvl w:val="0"/>
          <w:numId w:val="3"/>
        </w:numPr>
      </w:pPr>
      <w:r w:rsidRPr="00311066">
        <w:t>Invert the normalized vector if it falls onto the wrong hemisphere</w:t>
      </w:r>
    </w:p>
    <w:p w14:paraId="5DA23B4B" w14:textId="2B5AFEFE" w:rsidR="00311066" w:rsidRDefault="00AC751E" w:rsidP="00AC751E">
      <w:pPr>
        <w:ind w:firstLine="360"/>
      </w:pPr>
      <w:r>
        <w:rPr>
          <w:noProof/>
        </w:rPr>
        <w:drawing>
          <wp:inline distT="0" distB="0" distL="0" distR="0" wp14:anchorId="430B8BC5" wp14:editId="0187EE64">
            <wp:extent cx="2714625" cy="2558481"/>
            <wp:effectExtent l="0" t="0" r="0" b="0"/>
            <wp:docPr id="19704944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23842" cy="2567168"/>
                    </a:xfrm>
                    <a:prstGeom prst="rect">
                      <a:avLst/>
                    </a:prstGeom>
                    <a:noFill/>
                    <a:ln>
                      <a:noFill/>
                    </a:ln>
                  </pic:spPr>
                </pic:pic>
              </a:graphicData>
            </a:graphic>
          </wp:inline>
        </w:drawing>
      </w:r>
      <w:r>
        <w:tab/>
      </w:r>
      <w:r>
        <w:tab/>
      </w:r>
      <w:r>
        <w:rPr>
          <w:noProof/>
        </w:rPr>
        <w:drawing>
          <wp:inline distT="0" distB="0" distL="0" distR="0" wp14:anchorId="5FA50A90" wp14:editId="3C46C1DC">
            <wp:extent cx="2714625" cy="2568597"/>
            <wp:effectExtent l="0" t="0" r="0" b="3175"/>
            <wp:docPr id="125659706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19527" cy="2573235"/>
                    </a:xfrm>
                    <a:prstGeom prst="rect">
                      <a:avLst/>
                    </a:prstGeom>
                    <a:noFill/>
                    <a:ln>
                      <a:noFill/>
                    </a:ln>
                  </pic:spPr>
                </pic:pic>
              </a:graphicData>
            </a:graphic>
          </wp:inline>
        </w:drawing>
      </w:r>
    </w:p>
    <w:p w14:paraId="4DE80CFE" w14:textId="1E263EDF" w:rsidR="00D15E11" w:rsidRDefault="00AC751E">
      <w:r>
        <w:tab/>
      </w:r>
      <w:r>
        <w:rPr>
          <w:rFonts w:hint="eastAsia"/>
        </w:rPr>
        <w:t>1 accepted out of 3 random vectors</w:t>
      </w:r>
      <w:r>
        <w:tab/>
      </w:r>
      <w:r>
        <w:tab/>
      </w:r>
      <w:r>
        <w:rPr>
          <w:rFonts w:hint="eastAsia"/>
        </w:rPr>
        <w:t>vector is normalized to create a unit vector</w:t>
      </w:r>
    </w:p>
    <w:p w14:paraId="3D76B7FF" w14:textId="77777777" w:rsidR="00E61959" w:rsidRDefault="00E61959"/>
    <w:p w14:paraId="6A989A12" w14:textId="5087F30D" w:rsidR="00E61959" w:rsidRDefault="00E61959" w:rsidP="00E61959">
      <w:pPr>
        <w:jc w:val="center"/>
      </w:pPr>
      <w:r>
        <w:rPr>
          <w:noProof/>
        </w:rPr>
        <w:drawing>
          <wp:inline distT="0" distB="0" distL="0" distR="0" wp14:anchorId="293AF46B" wp14:editId="03872644">
            <wp:extent cx="2628609" cy="2763229"/>
            <wp:effectExtent l="0" t="0" r="635" b="0"/>
            <wp:docPr id="214373276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40231" cy="2775446"/>
                    </a:xfrm>
                    <a:prstGeom prst="rect">
                      <a:avLst/>
                    </a:prstGeom>
                    <a:noFill/>
                    <a:ln>
                      <a:noFill/>
                    </a:ln>
                  </pic:spPr>
                </pic:pic>
              </a:graphicData>
            </a:graphic>
          </wp:inline>
        </w:drawing>
      </w:r>
    </w:p>
    <w:p w14:paraId="014B328F" w14:textId="57B6311E" w:rsidR="00E61959" w:rsidRDefault="00E61959" w:rsidP="00E61959">
      <w:pPr>
        <w:jc w:val="center"/>
      </w:pPr>
      <w:r>
        <w:t>C</w:t>
      </w:r>
      <w:r>
        <w:rPr>
          <w:rFonts w:hint="eastAsia"/>
        </w:rPr>
        <w:t>heck if the vector is in the correct hemisphere by taking dot product with the surface normal (positive value is correct)</w:t>
      </w:r>
    </w:p>
    <w:p w14:paraId="7FD15ABC" w14:textId="77777777" w:rsidR="00E61959" w:rsidRDefault="00E61959"/>
    <w:p w14:paraId="0049114E" w14:textId="7D4B39C0" w:rsidR="00D740F1" w:rsidRDefault="00D740F1">
      <w:r w:rsidRPr="00D740F1">
        <w:t>If a ray bounces off of a material and keeps 100% of its color, then we say that the material is white. If a ray bounces off of a material and keeps 0% of its color, then we say that the material is black.</w:t>
      </w:r>
    </w:p>
    <w:p w14:paraId="60173979" w14:textId="2D5DFC25" w:rsidR="001D0E47" w:rsidRDefault="00706595" w:rsidP="00706595">
      <w:pPr>
        <w:pStyle w:val="2"/>
      </w:pPr>
      <w:r>
        <w:rPr>
          <w:rFonts w:hint="eastAsia"/>
        </w:rPr>
        <w:lastRenderedPageBreak/>
        <w:t>9.</w:t>
      </w:r>
      <w:r w:rsidR="00812CC5">
        <w:rPr>
          <w:rFonts w:hint="eastAsia"/>
        </w:rPr>
        <w:t xml:space="preserve">4 </w:t>
      </w:r>
      <w:r w:rsidR="00812CC5" w:rsidRPr="00812CC5">
        <w:t>True Lambertian Reflection</w:t>
      </w:r>
    </w:p>
    <w:p w14:paraId="402E5B54" w14:textId="5AC9064A" w:rsidR="00706595" w:rsidRDefault="00812CC5" w:rsidP="00812CC5">
      <w:r w:rsidRPr="00812CC5">
        <w:t xml:space="preserve">A more accurate representation of real diffuse objects </w:t>
      </w:r>
      <w:r>
        <w:rPr>
          <w:rFonts w:hint="eastAsia"/>
        </w:rPr>
        <w:t>than just random s</w:t>
      </w:r>
      <w:r w:rsidRPr="00812CC5">
        <w:t xml:space="preserve">cattering </w:t>
      </w:r>
      <w:r>
        <w:rPr>
          <w:rFonts w:hint="eastAsia"/>
        </w:rPr>
        <w:t xml:space="preserve">of </w:t>
      </w:r>
      <w:r w:rsidRPr="00812CC5">
        <w:t>reflected rays evenly about the hemisphere</w:t>
      </w:r>
      <w:r>
        <w:rPr>
          <w:rFonts w:hint="eastAsia"/>
        </w:rPr>
        <w:t xml:space="preserve"> </w:t>
      </w:r>
      <w:r w:rsidRPr="00812CC5">
        <w:t>is the </w:t>
      </w:r>
      <w:r w:rsidRPr="00812CC5">
        <w:rPr>
          <w:i/>
          <w:iCs/>
        </w:rPr>
        <w:t>Lambertian</w:t>
      </w:r>
      <w:r w:rsidRPr="00812CC5">
        <w:t> distribution.</w:t>
      </w:r>
      <w:r>
        <w:rPr>
          <w:rFonts w:hint="eastAsia"/>
        </w:rPr>
        <w:t xml:space="preserve"> </w:t>
      </w:r>
      <w:r>
        <w:t xml:space="preserve">This distribution scatters reflected rays in a manner that is proportional to </w:t>
      </w:r>
      <w:r w:rsidRPr="00812CC5">
        <w:rPr>
          <w:i/>
          <w:iCs/>
        </w:rPr>
        <w:t>cos(</w:t>
      </w:r>
      <w:r w:rsidRPr="00812CC5">
        <w:rPr>
          <w:rFonts w:ascii="Courier New" w:hAnsi="Courier New" w:cs="Courier New"/>
          <w:i/>
          <w:iCs/>
        </w:rPr>
        <w:t>ϕ</w:t>
      </w:r>
      <w:r w:rsidRPr="00812CC5">
        <w:rPr>
          <w:i/>
          <w:iCs/>
        </w:rPr>
        <w:t>)</w:t>
      </w:r>
      <w:r>
        <w:t xml:space="preserve">, where </w:t>
      </w:r>
      <w:r w:rsidRPr="00812CC5">
        <w:rPr>
          <w:rFonts w:ascii="Courier New" w:hAnsi="Courier New" w:cs="Courier New"/>
          <w:i/>
          <w:iCs/>
        </w:rPr>
        <w:t>ϕ</w:t>
      </w:r>
      <w:r>
        <w:t xml:space="preserve"> is the angle between the reflected ray and the surface normal. This means that a reflected ray is most likely to scatter in a direction near the surface normal, and less likely to scatter in directions away from the normal. This non-uniform Lambertian distribution does a better job of modeling material reflection in the real world than our previous uniform scattering.</w:t>
      </w:r>
    </w:p>
    <w:p w14:paraId="704F51B3" w14:textId="6A6A3545" w:rsidR="00706595" w:rsidRDefault="0096638E">
      <w:r w:rsidRPr="0096638E">
        <w:t>We can create this distribution by adding a random unit vector to the normal vector. At the point of intersection on a surface there is the hit point, </w:t>
      </w:r>
      <w:r w:rsidRPr="0096638E">
        <w:rPr>
          <w:b/>
          <w:bCs/>
        </w:rPr>
        <w:t>p</w:t>
      </w:r>
      <w:r w:rsidRPr="0096638E">
        <w:t>, and there is the normal of the surface, </w:t>
      </w:r>
      <w:r w:rsidRPr="0096638E">
        <w:rPr>
          <w:b/>
          <w:bCs/>
        </w:rPr>
        <w:t>n</w:t>
      </w:r>
      <w:r>
        <w:rPr>
          <w:rFonts w:hint="eastAsia"/>
        </w:rPr>
        <w:t xml:space="preserve">. </w:t>
      </w:r>
      <w:r w:rsidR="00430200">
        <w:rPr>
          <w:rFonts w:hint="eastAsia"/>
        </w:rPr>
        <w:t xml:space="preserve">Imagine </w:t>
      </w:r>
      <w:proofErr w:type="gramStart"/>
      <w:r w:rsidR="00430200">
        <w:rPr>
          <w:rFonts w:hint="eastAsia"/>
        </w:rPr>
        <w:t>two unit</w:t>
      </w:r>
      <w:proofErr w:type="gramEnd"/>
      <w:r w:rsidR="00430200">
        <w:rPr>
          <w:rFonts w:hint="eastAsia"/>
        </w:rPr>
        <w:t xml:space="preserve"> spheres intersecting this hit point, one on each side of the sphere object.</w:t>
      </w:r>
      <w:r w:rsidR="00C41FA8">
        <w:rPr>
          <w:rFonts w:hint="eastAsia"/>
        </w:rPr>
        <w:t xml:space="preserve"> </w:t>
      </w:r>
      <w:r w:rsidR="00C41FA8" w:rsidRPr="00C41FA8">
        <w:t xml:space="preserve">From this, </w:t>
      </w:r>
      <w:r w:rsidR="00C41FA8">
        <w:rPr>
          <w:rFonts w:hint="eastAsia"/>
        </w:rPr>
        <w:t>the outside sphere will have its center at</w:t>
      </w:r>
      <w:r w:rsidR="00C41FA8" w:rsidRPr="00C41FA8">
        <w:t> (</w:t>
      </w:r>
      <w:proofErr w:type="spellStart"/>
      <w:r w:rsidR="00C41FA8" w:rsidRPr="00C41FA8">
        <w:rPr>
          <w:b/>
          <w:bCs/>
        </w:rPr>
        <w:t>P</w:t>
      </w:r>
      <w:r w:rsidR="00C41FA8" w:rsidRPr="00C41FA8">
        <w:t>+</w:t>
      </w:r>
      <w:r w:rsidR="00C41FA8" w:rsidRPr="00C41FA8">
        <w:rPr>
          <w:b/>
          <w:bCs/>
        </w:rPr>
        <w:t>n</w:t>
      </w:r>
      <w:proofErr w:type="spellEnd"/>
      <w:r w:rsidR="00C41FA8" w:rsidRPr="00C41FA8">
        <w:t xml:space="preserve">) and the </w:t>
      </w:r>
      <w:r w:rsidR="00C41FA8">
        <w:rPr>
          <w:rFonts w:hint="eastAsia"/>
        </w:rPr>
        <w:t>inside</w:t>
      </w:r>
      <w:r w:rsidR="00C41FA8" w:rsidRPr="00C41FA8">
        <w:t xml:space="preserve"> sphere will have its center at (</w:t>
      </w:r>
      <w:r w:rsidR="00C41FA8" w:rsidRPr="00C41FA8">
        <w:rPr>
          <w:b/>
          <w:bCs/>
        </w:rPr>
        <w:t>P</w:t>
      </w:r>
      <w:r w:rsidR="00C41FA8" w:rsidRPr="00C41FA8">
        <w:rPr>
          <w:rFonts w:ascii="Cambria Math" w:hAnsi="Cambria Math" w:cs="Cambria Math"/>
        </w:rPr>
        <w:t>−</w:t>
      </w:r>
      <w:r w:rsidR="00C41FA8" w:rsidRPr="00C41FA8">
        <w:rPr>
          <w:b/>
          <w:bCs/>
        </w:rPr>
        <w:t>n</w:t>
      </w:r>
      <w:r w:rsidR="00C41FA8" w:rsidRPr="00C41FA8">
        <w:t xml:space="preserve">). </w:t>
      </w:r>
    </w:p>
    <w:p w14:paraId="0B4F6780" w14:textId="4F121AA9" w:rsidR="00706595" w:rsidRDefault="00C41FA8">
      <w:r w:rsidRPr="00C41FA8">
        <w:t>We want to select the tangent unit sphere that is on the same side of the surface as the ray origin. Pick a random point </w:t>
      </w:r>
      <w:r w:rsidRPr="00C41FA8">
        <w:rPr>
          <w:b/>
          <w:bCs/>
        </w:rPr>
        <w:t>S</w:t>
      </w:r>
      <w:r w:rsidRPr="00C41FA8">
        <w:t> on this unit radius sphere and send a ray from the hit point </w:t>
      </w:r>
      <w:r w:rsidRPr="00C41FA8">
        <w:rPr>
          <w:b/>
          <w:bCs/>
        </w:rPr>
        <w:t>P</w:t>
      </w:r>
      <w:r w:rsidRPr="00C41FA8">
        <w:t> to the random point </w:t>
      </w:r>
      <w:r w:rsidRPr="00C41FA8">
        <w:rPr>
          <w:b/>
          <w:bCs/>
        </w:rPr>
        <w:t>S</w:t>
      </w:r>
      <w:r w:rsidRPr="00C41FA8">
        <w:t> (this is the vector (</w:t>
      </w:r>
      <w:r w:rsidRPr="00C41FA8">
        <w:rPr>
          <w:b/>
          <w:bCs/>
        </w:rPr>
        <w:t>S</w:t>
      </w:r>
      <w:r w:rsidRPr="00C41FA8">
        <w:rPr>
          <w:rFonts w:ascii="Cambria Math" w:hAnsi="Cambria Math" w:cs="Cambria Math"/>
        </w:rPr>
        <w:t>−</w:t>
      </w:r>
      <w:r w:rsidRPr="00C41FA8">
        <w:rPr>
          <w:b/>
          <w:bCs/>
        </w:rPr>
        <w:t>P</w:t>
      </w:r>
      <w:r w:rsidRPr="00C41FA8">
        <w:t>))</w:t>
      </w:r>
      <w:r>
        <w:rPr>
          <w:rFonts w:hint="eastAsia"/>
        </w:rPr>
        <w:t>:</w:t>
      </w:r>
    </w:p>
    <w:p w14:paraId="7AA8D6DD" w14:textId="30AA03E3" w:rsidR="00C41FA8" w:rsidRDefault="00C41FA8" w:rsidP="00C41FA8">
      <w:pPr>
        <w:jc w:val="center"/>
      </w:pPr>
      <w:r>
        <w:rPr>
          <w:noProof/>
        </w:rPr>
        <w:drawing>
          <wp:inline distT="0" distB="0" distL="0" distR="0" wp14:anchorId="5AD1EEF9" wp14:editId="70BFF272">
            <wp:extent cx="2652461" cy="2824797"/>
            <wp:effectExtent l="0" t="0" r="0" b="0"/>
            <wp:docPr id="1607477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72157" cy="2845772"/>
                    </a:xfrm>
                    <a:prstGeom prst="rect">
                      <a:avLst/>
                    </a:prstGeom>
                    <a:noFill/>
                    <a:ln>
                      <a:noFill/>
                    </a:ln>
                  </pic:spPr>
                </pic:pic>
              </a:graphicData>
            </a:graphic>
          </wp:inline>
        </w:drawing>
      </w:r>
    </w:p>
    <w:p w14:paraId="2DD7E8FE" w14:textId="367C8451" w:rsidR="00C41FA8" w:rsidRDefault="00C41FA8" w:rsidP="0066206A">
      <w:pPr>
        <w:jc w:val="center"/>
      </w:pPr>
      <w:r w:rsidRPr="00C41FA8">
        <w:t>Randomly generating a vector according to Lambertian distribution</w:t>
      </w:r>
    </w:p>
    <w:p w14:paraId="27332931" w14:textId="512C344E" w:rsidR="00C41FA8" w:rsidRDefault="001F5FDC">
      <w:r>
        <w:rPr>
          <w:rFonts w:hint="eastAsia"/>
        </w:rPr>
        <w:t xml:space="preserve">Using Lambertian distribution over the selection of randomly dispersed </w:t>
      </w:r>
      <w:proofErr w:type="gramStart"/>
      <w:r>
        <w:rPr>
          <w:rFonts w:hint="eastAsia"/>
        </w:rPr>
        <w:t>rays</w:t>
      </w:r>
      <w:proofErr w:type="gramEnd"/>
      <w:r>
        <w:rPr>
          <w:rFonts w:hint="eastAsia"/>
        </w:rPr>
        <w:t xml:space="preserve"> results in two improvements:</w:t>
      </w:r>
    </w:p>
    <w:p w14:paraId="5FB35542" w14:textId="77777777" w:rsidR="001F5FDC" w:rsidRDefault="001F5FDC" w:rsidP="001F5FDC">
      <w:pPr>
        <w:pStyle w:val="a6"/>
        <w:numPr>
          <w:ilvl w:val="1"/>
          <w:numId w:val="1"/>
        </w:numPr>
      </w:pPr>
      <w:r>
        <w:t>The shadows are more pronounced after the change</w:t>
      </w:r>
    </w:p>
    <w:p w14:paraId="7DDA9E10" w14:textId="24E554A4" w:rsidR="001F5FDC" w:rsidRDefault="001F5FDC" w:rsidP="001F5FDC">
      <w:pPr>
        <w:pStyle w:val="a6"/>
        <w:numPr>
          <w:ilvl w:val="1"/>
          <w:numId w:val="1"/>
        </w:numPr>
      </w:pPr>
      <w:r>
        <w:t xml:space="preserve">Both spheres </w:t>
      </w:r>
      <w:r w:rsidR="00E46B00">
        <w:rPr>
          <w:rFonts w:hint="eastAsia"/>
        </w:rPr>
        <w:t xml:space="preserve">(sphere &amp; ground) </w:t>
      </w:r>
      <w:r>
        <w:t>are tinted blue from the sky after the change</w:t>
      </w:r>
    </w:p>
    <w:p w14:paraId="7EDB1B17" w14:textId="67615754" w:rsidR="001F5FDC" w:rsidRPr="001F5FDC" w:rsidRDefault="00E46B00">
      <w:r>
        <w:rPr>
          <w:rFonts w:hint="eastAsia"/>
        </w:rPr>
        <w:t>T</w:t>
      </w:r>
      <w:r w:rsidR="001E3562" w:rsidRPr="001E3562">
        <w:t>hese changes are due to the less uniform scattering of the light rays</w:t>
      </w:r>
      <w:r>
        <w:rPr>
          <w:rFonts w:hint="eastAsia"/>
        </w:rPr>
        <w:t xml:space="preserve"> </w:t>
      </w:r>
      <w:r>
        <w:t>–</w:t>
      </w:r>
      <w:r>
        <w:rPr>
          <w:rFonts w:hint="eastAsia"/>
        </w:rPr>
        <w:t xml:space="preserve"> </w:t>
      </w:r>
      <w:r w:rsidR="001E3562" w:rsidRPr="001E3562">
        <w:t>more rays are scattering toward the normal. This means that for diffuse objects, they will appear darker because less light bounces toward the camera. For the shadows, more light bounces straight-up, so the area underneath the sphere is darker.</w:t>
      </w:r>
      <w:r w:rsidR="00B258D4">
        <w:rPr>
          <w:rFonts w:hint="eastAsia"/>
        </w:rPr>
        <w:t xml:space="preserve"> </w:t>
      </w:r>
      <w:r w:rsidR="00B258D4" w:rsidRPr="00B258D4">
        <w:t>Not many common, everyday objects are perfectly diffuse like this</w:t>
      </w:r>
      <w:r w:rsidR="00B258D4">
        <w:rPr>
          <w:rFonts w:hint="eastAsia"/>
        </w:rPr>
        <w:t>.</w:t>
      </w:r>
    </w:p>
    <w:p w14:paraId="70466E1C" w14:textId="745BA9C7" w:rsidR="00812CC5" w:rsidRDefault="00812CC5" w:rsidP="00812CC5">
      <w:pPr>
        <w:pStyle w:val="2"/>
      </w:pPr>
      <w:r>
        <w:rPr>
          <w:rFonts w:hint="eastAsia"/>
        </w:rPr>
        <w:lastRenderedPageBreak/>
        <w:t>9.</w:t>
      </w:r>
      <w:r w:rsidR="00BC7648">
        <w:rPr>
          <w:rFonts w:hint="eastAsia"/>
        </w:rPr>
        <w:t xml:space="preserve">5 </w:t>
      </w:r>
      <w:r w:rsidR="00BC7648" w:rsidRPr="00BC7648">
        <w:t>Using Gamma Correction for Accurate Color Intensity</w:t>
      </w:r>
    </w:p>
    <w:p w14:paraId="700AFADA" w14:textId="625CD4C8" w:rsidR="00812CC5" w:rsidRPr="008707F9" w:rsidRDefault="008707F9">
      <w:r>
        <w:rPr>
          <w:rFonts w:hint="eastAsia"/>
        </w:rPr>
        <w:t xml:space="preserve">Despite absorbing only half (0.5) of </w:t>
      </w:r>
      <w:r>
        <w:t>the</w:t>
      </w:r>
      <w:r>
        <w:rPr>
          <w:rFonts w:hint="eastAsia"/>
        </w:rPr>
        <w:t xml:space="preserve"> energy of each bounce, the sphere is still pretty dark </w:t>
      </w:r>
      <w:r>
        <w:t>–</w:t>
      </w:r>
      <w:r>
        <w:rPr>
          <w:rFonts w:hint="eastAsia"/>
        </w:rPr>
        <w:t xml:space="preserve"> in real life, it would be pretty bright. We will see the brightness gamut for the diffuse material by adjusting the reflectance of </w:t>
      </w:r>
      <w:proofErr w:type="spellStart"/>
      <w:r>
        <w:rPr>
          <w:rFonts w:hint="eastAsia"/>
        </w:rPr>
        <w:t>ray_color</w:t>
      </w:r>
      <w:proofErr w:type="spellEnd"/>
      <w:r>
        <w:rPr>
          <w:rFonts w:hint="eastAsia"/>
        </w:rPr>
        <w:t xml:space="preserve"> from 0.5 to 0.1</w:t>
      </w:r>
    </w:p>
    <w:p w14:paraId="717D4CFD" w14:textId="7BBC66AF" w:rsidR="00BC7648" w:rsidRDefault="00725073" w:rsidP="00725073">
      <w:pPr>
        <w:jc w:val="center"/>
      </w:pPr>
      <w:r>
        <w:rPr>
          <w:noProof/>
        </w:rPr>
        <w:drawing>
          <wp:inline distT="0" distB="0" distL="0" distR="0" wp14:anchorId="40C13574" wp14:editId="75709977">
            <wp:extent cx="3810000" cy="2143125"/>
            <wp:effectExtent l="0" t="0" r="0" b="9525"/>
            <wp:docPr id="18614398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2143125"/>
                    </a:xfrm>
                    <a:prstGeom prst="rect">
                      <a:avLst/>
                    </a:prstGeom>
                    <a:noFill/>
                    <a:ln>
                      <a:noFill/>
                    </a:ln>
                  </pic:spPr>
                </pic:pic>
              </a:graphicData>
            </a:graphic>
          </wp:inline>
        </w:drawing>
      </w:r>
    </w:p>
    <w:p w14:paraId="216B4271" w14:textId="31392EB6" w:rsidR="00725073" w:rsidRDefault="00725073" w:rsidP="00725073">
      <w:pPr>
        <w:jc w:val="center"/>
      </w:pPr>
      <w:r>
        <w:t>G</w:t>
      </w:r>
      <w:r>
        <w:rPr>
          <w:rFonts w:hint="eastAsia"/>
        </w:rPr>
        <w:t>amut of our renderer (10%, 30%, 50%, 70%, 90% reflectance)</w:t>
      </w:r>
    </w:p>
    <w:p w14:paraId="07B5C15F" w14:textId="131D2D70" w:rsidR="00437392" w:rsidRDefault="00437392" w:rsidP="00437392">
      <w:r>
        <w:rPr>
          <w:rFonts w:hint="eastAsia"/>
        </w:rPr>
        <w:t xml:space="preserve">The </w:t>
      </w:r>
      <w:r w:rsidRPr="00437392">
        <w:t>50% reflectance render too dark to be half-way between white and black. Indeed, the 70% reflector is closer to middle-gray</w:t>
      </w:r>
      <w:r w:rsidR="006F2D58">
        <w:rPr>
          <w:rFonts w:hint="eastAsia"/>
        </w:rPr>
        <w:t xml:space="preserve"> because</w:t>
      </w:r>
      <w:r w:rsidRPr="00437392">
        <w:t xml:space="preserve"> almost all computer programs assume that an image is “gamma corrected” before being written into an image file. This means that the 0 to 1 </w:t>
      </w:r>
      <w:proofErr w:type="gramStart"/>
      <w:r w:rsidRPr="00437392">
        <w:t>values</w:t>
      </w:r>
      <w:proofErr w:type="gramEnd"/>
      <w:r w:rsidRPr="00437392">
        <w:t xml:space="preserve"> have some transform applied before being stored as a byte. Images with data that are written without being transformed are said to be in </w:t>
      </w:r>
      <w:r w:rsidRPr="006F2D58">
        <w:rPr>
          <w:i/>
          <w:iCs/>
        </w:rPr>
        <w:t>linear space</w:t>
      </w:r>
      <w:r w:rsidRPr="00437392">
        <w:t xml:space="preserve">, whereas images that are transformed are said to be in </w:t>
      </w:r>
      <w:r w:rsidRPr="006F2D58">
        <w:rPr>
          <w:i/>
          <w:iCs/>
        </w:rPr>
        <w:t>gamma space</w:t>
      </w:r>
      <w:r w:rsidRPr="00437392">
        <w:t>. It is likely that the image viewer you are using is expecting an image in gamma space, but we are giving it an image in linear space. This is the reason why our image appears inaccurately dark.</w:t>
      </w:r>
    </w:p>
    <w:p w14:paraId="4FA4852F" w14:textId="05A008B9" w:rsidR="00BC7648" w:rsidRDefault="003123EC" w:rsidP="003123EC">
      <w:r>
        <w:t>As a simple approximation</w:t>
      </w:r>
      <w:r>
        <w:rPr>
          <w:rFonts w:hint="eastAsia"/>
        </w:rPr>
        <w:t xml:space="preserve"> of the gamma transform</w:t>
      </w:r>
      <w:r>
        <w:t xml:space="preserve">, we can </w:t>
      </w:r>
      <w:r>
        <w:rPr>
          <w:rFonts w:hint="eastAsia"/>
        </w:rPr>
        <w:t>take the</w:t>
      </w:r>
      <w:r>
        <w:t xml:space="preserve"> “gamma 2”</w:t>
      </w:r>
      <w:r w:rsidR="00A85300">
        <w:rPr>
          <w:rFonts w:hint="eastAsia"/>
        </w:rPr>
        <w:t xml:space="preserve"> (</w:t>
      </w:r>
      <w:proofErr w:type="spellStart"/>
      <w:r w:rsidR="00A85300" w:rsidRPr="00A85300">
        <w:rPr>
          <w:rFonts w:hAnsiTheme="minorEastAsia" w:hint="eastAsia"/>
          <w:i/>
          <w:iCs/>
        </w:rPr>
        <w:t>γ</w:t>
      </w:r>
      <w:proofErr w:type="spellEnd"/>
      <w:r w:rsidR="00A85300">
        <w:rPr>
          <w:rFonts w:hint="eastAsia"/>
        </w:rPr>
        <w:t xml:space="preserve"> = 2)</w:t>
      </w:r>
      <w:r>
        <w:t xml:space="preserve">, which is the power </w:t>
      </w:r>
      <w:r>
        <w:rPr>
          <w:rFonts w:hint="eastAsia"/>
        </w:rPr>
        <w:t>used to go</w:t>
      </w:r>
      <w:r>
        <w:t xml:space="preserve"> from gamma space to linear space</w:t>
      </w:r>
      <w:r w:rsidR="00A5345E">
        <w:rPr>
          <w:rFonts w:hint="eastAsia"/>
        </w:rPr>
        <w:t>, and take its</w:t>
      </w:r>
      <w:r>
        <w:t xml:space="preserve"> inverse </w:t>
      </w:r>
      <w:r w:rsidR="00A5345E">
        <w:t>–</w:t>
      </w:r>
      <w:r w:rsidR="00A5345E">
        <w:rPr>
          <w:rFonts w:hint="eastAsia"/>
        </w:rPr>
        <w:t xml:space="preserve"> </w:t>
      </w:r>
      <w:r>
        <w:t>an exponent of 1/</w:t>
      </w:r>
      <w:r w:rsidRPr="00F81CA7">
        <w:rPr>
          <w:i/>
          <w:iCs/>
        </w:rPr>
        <w:t>gamma</w:t>
      </w:r>
      <w:r w:rsidR="00F81CA7">
        <w:rPr>
          <w:rFonts w:hint="eastAsia"/>
        </w:rPr>
        <w:t xml:space="preserve"> </w:t>
      </w:r>
      <w:r w:rsidR="00F81CA7">
        <w:t>–</w:t>
      </w:r>
      <w:r w:rsidR="00F81CA7">
        <w:rPr>
          <w:rFonts w:hint="eastAsia"/>
        </w:rPr>
        <w:t xml:space="preserve"> or the </w:t>
      </w:r>
      <w:r>
        <w:t>square-root. We'll also want to ensure that we robustly handle negative inputs.</w:t>
      </w:r>
    </w:p>
    <w:p w14:paraId="02107EDF" w14:textId="25078000" w:rsidR="00A85300" w:rsidRPr="008C30BB" w:rsidRDefault="00780313" w:rsidP="00A85300">
      <w:pPr>
        <w:jc w:val="center"/>
        <w:rPr>
          <w:vertAlign w:val="superscript"/>
        </w:rPr>
      </w:pPr>
      <w:r>
        <w:rPr>
          <w:rFonts w:hint="eastAsia"/>
        </w:rPr>
        <w:t>s</w:t>
      </w:r>
      <w:r w:rsidR="00A85300">
        <w:rPr>
          <w:rFonts w:hint="eastAsia"/>
        </w:rPr>
        <w:t xml:space="preserve"> </w:t>
      </w:r>
      <w:r w:rsidR="00A85300" w:rsidRPr="00A85300">
        <w:t>=</w:t>
      </w:r>
      <w:r w:rsidR="00A85300">
        <w:rPr>
          <w:rFonts w:hint="eastAsia"/>
        </w:rPr>
        <w:t xml:space="preserve"> </w:t>
      </w:r>
      <w:proofErr w:type="spellStart"/>
      <w:r w:rsidR="00A85300" w:rsidRPr="00A85300">
        <w:t>cr</w:t>
      </w:r>
      <w:proofErr w:type="spellEnd"/>
      <w:r w:rsidR="00A85300" w:rsidRPr="00A85300">
        <w:rPr>
          <w:rFonts w:hint="eastAsia"/>
          <w:vertAlign w:val="superscript"/>
        </w:rPr>
        <w:t>γ</w:t>
      </w:r>
      <w:r w:rsidR="008C30BB">
        <w:rPr>
          <w:rFonts w:hint="eastAsia"/>
        </w:rPr>
        <w:t xml:space="preserve">   </w:t>
      </w:r>
      <w:r w:rsidR="008C30BB">
        <w:sym w:font="Wingdings" w:char="F0DF"/>
      </w:r>
      <w:r w:rsidR="008C30BB">
        <w:sym w:font="Wingdings" w:char="F0E0"/>
      </w:r>
      <w:r w:rsidR="008C30BB">
        <w:rPr>
          <w:rFonts w:hint="eastAsia"/>
        </w:rPr>
        <w:t xml:space="preserve">  r = (s/c)</w:t>
      </w:r>
      <w:r w:rsidR="008C30BB" w:rsidRPr="008C30BB">
        <w:rPr>
          <w:vertAlign w:val="superscript"/>
        </w:rPr>
        <w:t>γ</w:t>
      </w:r>
    </w:p>
    <w:p w14:paraId="11E719F2" w14:textId="77777777" w:rsidR="003123EC" w:rsidRDefault="003123EC"/>
    <w:p w14:paraId="43716E07" w14:textId="77777777" w:rsidR="002A7B8F" w:rsidRDefault="002A7B8F"/>
    <w:p w14:paraId="12BAD861" w14:textId="7DEE0F80" w:rsidR="00BC7648" w:rsidRDefault="002A7B8F" w:rsidP="00BC7648">
      <w:pPr>
        <w:pStyle w:val="2"/>
      </w:pPr>
      <w:r>
        <w:rPr>
          <w:rFonts w:hint="eastAsia"/>
        </w:rPr>
        <w:t>10</w:t>
      </w:r>
      <w:r w:rsidR="00BC7648">
        <w:rPr>
          <w:rFonts w:hint="eastAsia"/>
        </w:rPr>
        <w:t>.</w:t>
      </w:r>
      <w:r w:rsidR="009D46D8">
        <w:rPr>
          <w:rFonts w:hint="eastAsia"/>
        </w:rPr>
        <w:t xml:space="preserve">1 </w:t>
      </w:r>
      <w:r w:rsidR="009D46D8" w:rsidRPr="009D46D8">
        <w:t>An Abstract Class for Materials</w:t>
      </w:r>
    </w:p>
    <w:p w14:paraId="5C3BD31C" w14:textId="22BCAD78" w:rsidR="00BC7648" w:rsidRDefault="004F6878">
      <w:r w:rsidRPr="004F6878">
        <w:t>We can have a universal material type with lots of parameters so any individual material type could just ignore the parameters that don't affect it, or we could have an abstract material class that encapsulates unique behavior.</w:t>
      </w:r>
      <w:r w:rsidR="001D31E9">
        <w:rPr>
          <w:rFonts w:hint="eastAsia"/>
        </w:rPr>
        <w:t xml:space="preserve"> Our material needs</w:t>
      </w:r>
      <w:r w:rsidR="00291788">
        <w:rPr>
          <w:rFonts w:hint="eastAsia"/>
        </w:rPr>
        <w:t xml:space="preserve"> to</w:t>
      </w:r>
      <w:r w:rsidR="001D31E9">
        <w:rPr>
          <w:rFonts w:hint="eastAsia"/>
        </w:rPr>
        <w:t>:</w:t>
      </w:r>
    </w:p>
    <w:p w14:paraId="63DC120F" w14:textId="2C72B984" w:rsidR="001D31E9" w:rsidRPr="001D31E9" w:rsidRDefault="00291788" w:rsidP="001D31E9">
      <w:pPr>
        <w:numPr>
          <w:ilvl w:val="0"/>
          <w:numId w:val="4"/>
        </w:numPr>
      </w:pPr>
      <w:r>
        <w:rPr>
          <w:rFonts w:hint="eastAsia"/>
        </w:rPr>
        <w:t>p</w:t>
      </w:r>
      <w:r w:rsidR="001D31E9" w:rsidRPr="001D31E9">
        <w:t>roduce a scattered ray (or say it absorbed the incident ray).</w:t>
      </w:r>
    </w:p>
    <w:p w14:paraId="55F4A69C" w14:textId="08850D84" w:rsidR="006815DD" w:rsidRDefault="00291788" w:rsidP="004C337C">
      <w:pPr>
        <w:numPr>
          <w:ilvl w:val="0"/>
          <w:numId w:val="4"/>
        </w:numPr>
      </w:pPr>
      <w:r>
        <w:rPr>
          <w:rFonts w:hint="eastAsia"/>
        </w:rPr>
        <w:t>i</w:t>
      </w:r>
      <w:r w:rsidR="001D31E9" w:rsidRPr="001D31E9">
        <w:t>f scattered, say how much the ray should be attenuated</w:t>
      </w:r>
      <w:r w:rsidR="001D31E9">
        <w:rPr>
          <w:rFonts w:hint="eastAsia"/>
        </w:rPr>
        <w:t xml:space="preserve"> (</w:t>
      </w:r>
      <w:r w:rsidR="001D31E9" w:rsidRPr="001D31E9">
        <w:t>reduced in force</w:t>
      </w:r>
      <w:r w:rsidR="001D31E9">
        <w:rPr>
          <w:rFonts w:hint="eastAsia"/>
        </w:rPr>
        <w:t>)</w:t>
      </w:r>
      <w:r w:rsidR="001D31E9" w:rsidRPr="001D31E9">
        <w:t>.</w:t>
      </w:r>
    </w:p>
    <w:p w14:paraId="50109E2A" w14:textId="19D55F5F" w:rsidR="006815DD" w:rsidRPr="006815DD" w:rsidRDefault="006815DD" w:rsidP="006815DD">
      <w:pPr>
        <w:pStyle w:val="2"/>
      </w:pPr>
      <w:r>
        <w:rPr>
          <w:rFonts w:hint="eastAsia"/>
        </w:rPr>
        <w:lastRenderedPageBreak/>
        <w:t xml:space="preserve">10.2 </w:t>
      </w:r>
      <w:r w:rsidRPr="006815DD">
        <w:t>A Data Structure to Describe Ray-Object Intersections</w:t>
      </w:r>
    </w:p>
    <w:p w14:paraId="4B29BBC8" w14:textId="138B1A94" w:rsidR="006815DD" w:rsidRPr="001D31E9" w:rsidRDefault="006815DD">
      <w:proofErr w:type="spellStart"/>
      <w:r w:rsidRPr="006815DD">
        <w:t>hit_record</w:t>
      </w:r>
      <w:proofErr w:type="spellEnd"/>
      <w:r w:rsidRPr="006815DD">
        <w:t> is just a way to stuff a bunch of arguments into a class so we can send them as a group. When a ray hits a surface (a particular sphere for example), the material pointer in the </w:t>
      </w:r>
      <w:proofErr w:type="spellStart"/>
      <w:r w:rsidRPr="006815DD">
        <w:t>hit_record</w:t>
      </w:r>
      <w:proofErr w:type="spellEnd"/>
      <w:r w:rsidRPr="006815DD">
        <w:t> will be set to point at the material pointer the sphere was given when it was set up in </w:t>
      </w:r>
      <w:proofErr w:type="gramStart"/>
      <w:r w:rsidRPr="006815DD">
        <w:t>main(</w:t>
      </w:r>
      <w:proofErr w:type="gramEnd"/>
      <w:r w:rsidRPr="006815DD">
        <w:t>) when we start. When the </w:t>
      </w:r>
      <w:proofErr w:type="spellStart"/>
      <w:r w:rsidRPr="006815DD">
        <w:t>ray_</w:t>
      </w:r>
      <w:proofErr w:type="gramStart"/>
      <w:r w:rsidRPr="006815DD">
        <w:t>color</w:t>
      </w:r>
      <w:proofErr w:type="spellEnd"/>
      <w:r w:rsidRPr="006815DD">
        <w:t>(</w:t>
      </w:r>
      <w:proofErr w:type="gramEnd"/>
      <w:r w:rsidRPr="006815DD">
        <w:t>) routine gets the </w:t>
      </w:r>
      <w:proofErr w:type="spellStart"/>
      <w:r w:rsidRPr="006815DD">
        <w:t>hit_record</w:t>
      </w:r>
      <w:proofErr w:type="spellEnd"/>
      <w:r w:rsidRPr="006815DD">
        <w:t> it can call member functions of the material pointer to find out what ray, if any, is scattered.</w:t>
      </w:r>
    </w:p>
    <w:p w14:paraId="1E31E899" w14:textId="77777777" w:rsidR="00BC7648" w:rsidRDefault="00BC7648"/>
    <w:p w14:paraId="66AF2C75" w14:textId="77777777" w:rsidR="004C337C" w:rsidRDefault="004C337C"/>
    <w:p w14:paraId="20A9D90C" w14:textId="33E98C2F" w:rsidR="004C337C" w:rsidRPr="006815DD" w:rsidRDefault="004C337C" w:rsidP="004C337C">
      <w:pPr>
        <w:pStyle w:val="2"/>
      </w:pPr>
      <w:r>
        <w:rPr>
          <w:rFonts w:hint="eastAsia"/>
        </w:rPr>
        <w:t xml:space="preserve">10.3 </w:t>
      </w:r>
      <w:r w:rsidR="00E64F61" w:rsidRPr="00E64F61">
        <w:t>Modeling Light Scatter and Reflectance</w:t>
      </w:r>
    </w:p>
    <w:p w14:paraId="42B4799A" w14:textId="21D76EB6" w:rsidR="004C337C" w:rsidRDefault="005B58D6">
      <w:r w:rsidRPr="005B58D6">
        <w:rPr>
          <w:i/>
          <w:iCs/>
        </w:rPr>
        <w:t>albedo</w:t>
      </w:r>
      <w:r w:rsidRPr="005B58D6">
        <w:t> (Latin for “whiteness”)</w:t>
      </w:r>
      <w:r>
        <w:rPr>
          <w:rFonts w:hint="eastAsia"/>
        </w:rPr>
        <w:t xml:space="preserve"> </w:t>
      </w:r>
      <w:r w:rsidRPr="005B58D6">
        <w:t>is the measure of a surface's ability to reflect sunlight, ranging from 0 (no reflection) to 1 (100% reflection)</w:t>
      </w:r>
      <w:r w:rsidR="00D51ABA">
        <w:rPr>
          <w:rFonts w:hint="eastAsia"/>
        </w:rPr>
        <w:t>, i.e., fractional reflectance.</w:t>
      </w:r>
    </w:p>
    <w:p w14:paraId="1B6CE431" w14:textId="521FE76E" w:rsidR="00D51ABA" w:rsidRDefault="00D51ABA">
      <w:r w:rsidRPr="00D51ABA">
        <w:t>Albedo varies with material color and incident viewing direction (direction of incoming ray).</w:t>
      </w:r>
    </w:p>
    <w:p w14:paraId="056D402B" w14:textId="1F0F8807" w:rsidR="00E64F61" w:rsidRDefault="00985AD1">
      <w:r w:rsidRPr="00985AD1">
        <w:t>Lambertian (diffuse) reflectance can either always scatter and attenuate light according to its reflectance </w:t>
      </w:r>
      <w:r w:rsidRPr="00985AD1">
        <w:rPr>
          <w:i/>
          <w:iCs/>
        </w:rPr>
        <w:t>R</w:t>
      </w:r>
      <w:r w:rsidRPr="00985AD1">
        <w:t>, or it can sometimes scatter (with probability 1</w:t>
      </w:r>
      <w:r w:rsidRPr="00985AD1">
        <w:rPr>
          <w:rFonts w:ascii="Cambria Math" w:hAnsi="Cambria Math" w:cs="Cambria Math"/>
        </w:rPr>
        <w:t>−</w:t>
      </w:r>
      <w:r w:rsidRPr="008928B2">
        <w:rPr>
          <w:i/>
          <w:iCs/>
        </w:rPr>
        <w:t>R</w:t>
      </w:r>
      <w:r w:rsidRPr="00985AD1">
        <w:t>) with no attenuation (where a ray that isn't scattered is just absorbed into the material). It could also be a mixture of both those strategies. We will choose to always scatter, so implementing Lambertian materials becomes a simple task</w:t>
      </w:r>
    </w:p>
    <w:p w14:paraId="764D61F0" w14:textId="64F78DC9" w:rsidR="00E64F61" w:rsidRDefault="00E64F61"/>
    <w:p w14:paraId="1BCDA005" w14:textId="77777777" w:rsidR="00925004" w:rsidRDefault="00925004"/>
    <w:p w14:paraId="0F079FE5" w14:textId="308832E7" w:rsidR="00925004" w:rsidRPr="006815DD" w:rsidRDefault="00925004" w:rsidP="00925004">
      <w:pPr>
        <w:pStyle w:val="2"/>
      </w:pPr>
      <w:r>
        <w:rPr>
          <w:rFonts w:hint="eastAsia"/>
        </w:rPr>
        <w:t>10.</w:t>
      </w:r>
      <w:r>
        <w:rPr>
          <w:rFonts w:hint="eastAsia"/>
        </w:rPr>
        <w:t>4</w:t>
      </w:r>
      <w:r>
        <w:rPr>
          <w:rFonts w:hint="eastAsia"/>
        </w:rPr>
        <w:t xml:space="preserve"> </w:t>
      </w:r>
      <w:r w:rsidRPr="00925004">
        <w:t>Mirrored Light Reflection</w:t>
      </w:r>
    </w:p>
    <w:p w14:paraId="75654A76" w14:textId="25557EA5" w:rsidR="00925004" w:rsidRDefault="00F60F3E">
      <w:r>
        <w:rPr>
          <w:rFonts w:hint="eastAsia"/>
        </w:rPr>
        <w:t>Polished metals and metal mirrors will not reflect rays randomly</w:t>
      </w:r>
    </w:p>
    <w:p w14:paraId="637A1876" w14:textId="0DB64252" w:rsidR="00F60F3E" w:rsidRDefault="00F60F3E" w:rsidP="00F60F3E">
      <w:pPr>
        <w:jc w:val="center"/>
        <w:rPr>
          <w:rFonts w:hint="eastAsia"/>
        </w:rPr>
      </w:pPr>
      <w:r>
        <w:rPr>
          <w:noProof/>
        </w:rPr>
        <w:drawing>
          <wp:inline distT="0" distB="0" distL="0" distR="0" wp14:anchorId="097DE91A" wp14:editId="4115F092">
            <wp:extent cx="2597785" cy="1983957"/>
            <wp:effectExtent l="0" t="0" r="0" b="0"/>
            <wp:docPr id="15934455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04576" cy="1989144"/>
                    </a:xfrm>
                    <a:prstGeom prst="rect">
                      <a:avLst/>
                    </a:prstGeom>
                    <a:noFill/>
                    <a:ln>
                      <a:noFill/>
                    </a:ln>
                  </pic:spPr>
                </pic:pic>
              </a:graphicData>
            </a:graphic>
          </wp:inline>
        </w:drawing>
      </w:r>
    </w:p>
    <w:p w14:paraId="2069CF0C" w14:textId="53C46492" w:rsidR="00E64F61" w:rsidRPr="004C337C" w:rsidRDefault="00893862">
      <w:pPr>
        <w:rPr>
          <w:rFonts w:hint="eastAsia"/>
        </w:rPr>
      </w:pPr>
      <w:r>
        <w:rPr>
          <w:rFonts w:hint="eastAsia"/>
        </w:rPr>
        <w:t xml:space="preserve">The reflected red ray is </w:t>
      </w:r>
      <w:r w:rsidRPr="00893862">
        <w:rPr>
          <w:rFonts w:hint="eastAsia"/>
          <w:b/>
          <w:bCs/>
        </w:rPr>
        <w:t>v + 2b</w:t>
      </w:r>
      <w:r>
        <w:rPr>
          <w:rFonts w:hint="eastAsia"/>
        </w:rPr>
        <w:t xml:space="preserve">. </w:t>
      </w:r>
      <w:r w:rsidR="00EF032C" w:rsidRPr="00EF032C">
        <w:rPr>
          <w:b/>
          <w:bCs/>
        </w:rPr>
        <w:t>n</w:t>
      </w:r>
      <w:r w:rsidR="00EF032C" w:rsidRPr="00EF032C">
        <w:t xml:space="preserve"> is a unit vector, but </w:t>
      </w:r>
      <w:r w:rsidR="00EF032C" w:rsidRPr="00EF032C">
        <w:rPr>
          <w:b/>
          <w:bCs/>
        </w:rPr>
        <w:t>v</w:t>
      </w:r>
      <w:r w:rsidR="00EF032C" w:rsidRPr="00EF032C">
        <w:t xml:space="preserve"> may not be. To get </w:t>
      </w:r>
      <w:r w:rsidR="00EF032C" w:rsidRPr="00EF032C">
        <w:rPr>
          <w:b/>
          <w:bCs/>
        </w:rPr>
        <w:t>v</w:t>
      </w:r>
      <w:r w:rsidR="00EF032C" w:rsidRPr="00EF032C">
        <w:t xml:space="preserve">, we scale the normal vector by the length of the projection of </w:t>
      </w:r>
      <w:r w:rsidR="00EF032C" w:rsidRPr="00EF032C">
        <w:rPr>
          <w:b/>
          <w:bCs/>
        </w:rPr>
        <w:t>v</w:t>
      </w:r>
      <w:r w:rsidR="00EF032C" w:rsidRPr="00EF032C">
        <w:t xml:space="preserve"> onto </w:t>
      </w:r>
      <w:r w:rsidR="00EF032C" w:rsidRPr="00EF032C">
        <w:rPr>
          <w:b/>
          <w:bCs/>
        </w:rPr>
        <w:t>n</w:t>
      </w:r>
      <w:r w:rsidR="00EF032C" w:rsidRPr="00EF032C">
        <w:t xml:space="preserve">, given by </w:t>
      </w:r>
      <w:r w:rsidR="00EF032C" w:rsidRPr="00EF032C">
        <w:rPr>
          <w:b/>
          <w:bCs/>
        </w:rPr>
        <w:t>v</w:t>
      </w:r>
      <w:r w:rsidR="00EF032C">
        <w:rPr>
          <w:rFonts w:hint="eastAsia"/>
          <w:b/>
          <w:bCs/>
        </w:rPr>
        <w:t xml:space="preserve"> </w:t>
      </w:r>
      <w:r w:rsidR="00EF032C" w:rsidRPr="00EF032C">
        <w:rPr>
          <w:rFonts w:ascii="Cambria Math" w:hAnsi="Cambria Math" w:cs="Cambria Math"/>
          <w:b/>
          <w:bCs/>
        </w:rPr>
        <w:t>⋅</w:t>
      </w:r>
      <w:r w:rsidR="00EF032C">
        <w:rPr>
          <w:rFonts w:ascii="Cambria Math" w:hAnsi="Cambria Math" w:cs="Cambria Math" w:hint="eastAsia"/>
          <w:b/>
          <w:bCs/>
        </w:rPr>
        <w:t xml:space="preserve"> </w:t>
      </w:r>
      <w:r w:rsidR="00EF032C" w:rsidRPr="00EF032C">
        <w:rPr>
          <w:b/>
          <w:bCs/>
        </w:rPr>
        <w:t>n</w:t>
      </w:r>
      <w:r w:rsidR="00EF032C" w:rsidRPr="00EF032C">
        <w:t xml:space="preserve">. If </w:t>
      </w:r>
      <w:r w:rsidR="00EF032C" w:rsidRPr="00EF032C">
        <w:rPr>
          <w:b/>
          <w:bCs/>
        </w:rPr>
        <w:t>n</w:t>
      </w:r>
      <w:r w:rsidR="00EF032C" w:rsidRPr="00EF032C">
        <w:t xml:space="preserve"> were not a unit vector, we'd also need to divide this dot product by length of </w:t>
      </w:r>
      <w:r w:rsidR="00EF032C" w:rsidRPr="00675650">
        <w:rPr>
          <w:b/>
          <w:bCs/>
        </w:rPr>
        <w:t>n</w:t>
      </w:r>
      <w:r w:rsidR="00EF032C" w:rsidRPr="00EF032C">
        <w:t xml:space="preserve">. Lastly, because </w:t>
      </w:r>
      <w:r w:rsidR="00EF032C" w:rsidRPr="00F5431C">
        <w:rPr>
          <w:b/>
          <w:bCs/>
        </w:rPr>
        <w:t>v</w:t>
      </w:r>
      <w:r w:rsidR="00EF032C" w:rsidRPr="00EF032C">
        <w:t xml:space="preserve"> points into the surface, and we want </w:t>
      </w:r>
      <w:r w:rsidR="00EF032C" w:rsidRPr="00675650">
        <w:rPr>
          <w:b/>
          <w:bCs/>
        </w:rPr>
        <w:t>b</w:t>
      </w:r>
      <w:r w:rsidR="00EF032C" w:rsidRPr="00EF032C">
        <w:t xml:space="preserve"> to point out of the surface, we need to negate this projection length.</w:t>
      </w:r>
    </w:p>
    <w:p w14:paraId="0C78CB18" w14:textId="77777777" w:rsidR="00812CC5" w:rsidRDefault="00812CC5"/>
    <w:p w14:paraId="23EBCE94" w14:textId="77777777" w:rsidR="005D46B7" w:rsidRDefault="005D46B7"/>
    <w:sectPr w:rsidR="005D46B7" w:rsidSect="00DF54FF">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338B1" w14:textId="77777777" w:rsidR="009D409B" w:rsidRDefault="009D409B" w:rsidP="000743A9">
      <w:pPr>
        <w:spacing w:after="0"/>
      </w:pPr>
      <w:r>
        <w:separator/>
      </w:r>
    </w:p>
  </w:endnote>
  <w:endnote w:type="continuationSeparator" w:id="0">
    <w:p w14:paraId="48C05E87" w14:textId="77777777" w:rsidR="009D409B" w:rsidRDefault="009D409B" w:rsidP="000743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E101C" w14:textId="77777777" w:rsidR="009D409B" w:rsidRDefault="009D409B" w:rsidP="000743A9">
      <w:pPr>
        <w:spacing w:after="0"/>
      </w:pPr>
      <w:r>
        <w:separator/>
      </w:r>
    </w:p>
  </w:footnote>
  <w:footnote w:type="continuationSeparator" w:id="0">
    <w:p w14:paraId="32231E07" w14:textId="77777777" w:rsidR="009D409B" w:rsidRDefault="009D409B" w:rsidP="000743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608F4"/>
    <w:multiLevelType w:val="multilevel"/>
    <w:tmpl w:val="1474ED4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F11E7F"/>
    <w:multiLevelType w:val="multilevel"/>
    <w:tmpl w:val="692C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23D54"/>
    <w:multiLevelType w:val="hybridMultilevel"/>
    <w:tmpl w:val="B61E451C"/>
    <w:lvl w:ilvl="0" w:tplc="C2BC4BBA">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D682529"/>
    <w:multiLevelType w:val="multilevel"/>
    <w:tmpl w:val="AF5A8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534918">
    <w:abstractNumId w:val="0"/>
  </w:num>
  <w:num w:numId="2" w16cid:durableId="1689330428">
    <w:abstractNumId w:val="2"/>
  </w:num>
  <w:num w:numId="3" w16cid:durableId="202404503">
    <w:abstractNumId w:val="1"/>
  </w:num>
  <w:num w:numId="4" w16cid:durableId="270626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FF"/>
    <w:rsid w:val="000054FA"/>
    <w:rsid w:val="00026122"/>
    <w:rsid w:val="000743A9"/>
    <w:rsid w:val="000C5D2F"/>
    <w:rsid w:val="001115FD"/>
    <w:rsid w:val="00115CBA"/>
    <w:rsid w:val="001163B1"/>
    <w:rsid w:val="00116BC9"/>
    <w:rsid w:val="00144E2B"/>
    <w:rsid w:val="00161E70"/>
    <w:rsid w:val="00165CDD"/>
    <w:rsid w:val="001C0CFC"/>
    <w:rsid w:val="001D0E47"/>
    <w:rsid w:val="001D31E9"/>
    <w:rsid w:val="001E3562"/>
    <w:rsid w:val="001F5FDC"/>
    <w:rsid w:val="002533EA"/>
    <w:rsid w:val="00273D28"/>
    <w:rsid w:val="00291788"/>
    <w:rsid w:val="002A54AF"/>
    <w:rsid w:val="002A7B8F"/>
    <w:rsid w:val="002C3442"/>
    <w:rsid w:val="002C7B1E"/>
    <w:rsid w:val="002E0E28"/>
    <w:rsid w:val="00311066"/>
    <w:rsid w:val="003123EC"/>
    <w:rsid w:val="003612F0"/>
    <w:rsid w:val="00367A32"/>
    <w:rsid w:val="00376DDC"/>
    <w:rsid w:val="003E2CFE"/>
    <w:rsid w:val="003F23AC"/>
    <w:rsid w:val="00412F81"/>
    <w:rsid w:val="00416885"/>
    <w:rsid w:val="00430200"/>
    <w:rsid w:val="00437392"/>
    <w:rsid w:val="00466495"/>
    <w:rsid w:val="0048627C"/>
    <w:rsid w:val="004866E7"/>
    <w:rsid w:val="00492838"/>
    <w:rsid w:val="004C337C"/>
    <w:rsid w:val="004C6C50"/>
    <w:rsid w:val="004F6878"/>
    <w:rsid w:val="00540544"/>
    <w:rsid w:val="00586DAF"/>
    <w:rsid w:val="005B58D6"/>
    <w:rsid w:val="005D19C9"/>
    <w:rsid w:val="005D46B7"/>
    <w:rsid w:val="005E5DBB"/>
    <w:rsid w:val="005F337F"/>
    <w:rsid w:val="0060312A"/>
    <w:rsid w:val="00650EB5"/>
    <w:rsid w:val="0066206A"/>
    <w:rsid w:val="00667671"/>
    <w:rsid w:val="00675650"/>
    <w:rsid w:val="006804C4"/>
    <w:rsid w:val="006815DD"/>
    <w:rsid w:val="0068749C"/>
    <w:rsid w:val="00692071"/>
    <w:rsid w:val="00693424"/>
    <w:rsid w:val="006A077A"/>
    <w:rsid w:val="006B48A2"/>
    <w:rsid w:val="006F2D58"/>
    <w:rsid w:val="00706595"/>
    <w:rsid w:val="00720562"/>
    <w:rsid w:val="00725073"/>
    <w:rsid w:val="00780313"/>
    <w:rsid w:val="007E0FE9"/>
    <w:rsid w:val="007F3623"/>
    <w:rsid w:val="00812CC5"/>
    <w:rsid w:val="0084418C"/>
    <w:rsid w:val="008707F9"/>
    <w:rsid w:val="008761B8"/>
    <w:rsid w:val="008928B2"/>
    <w:rsid w:val="00893663"/>
    <w:rsid w:val="00893862"/>
    <w:rsid w:val="008A3745"/>
    <w:rsid w:val="008B08FB"/>
    <w:rsid w:val="008C30BB"/>
    <w:rsid w:val="00920667"/>
    <w:rsid w:val="00925004"/>
    <w:rsid w:val="00935998"/>
    <w:rsid w:val="0096638E"/>
    <w:rsid w:val="00980516"/>
    <w:rsid w:val="00985AD1"/>
    <w:rsid w:val="009D409B"/>
    <w:rsid w:val="009D46D8"/>
    <w:rsid w:val="009D5491"/>
    <w:rsid w:val="009D54CF"/>
    <w:rsid w:val="00A36DD7"/>
    <w:rsid w:val="00A5345E"/>
    <w:rsid w:val="00A5718E"/>
    <w:rsid w:val="00A71AAD"/>
    <w:rsid w:val="00A77E17"/>
    <w:rsid w:val="00A81872"/>
    <w:rsid w:val="00A85300"/>
    <w:rsid w:val="00A96658"/>
    <w:rsid w:val="00AB1CFA"/>
    <w:rsid w:val="00AC3AC5"/>
    <w:rsid w:val="00AC751E"/>
    <w:rsid w:val="00AE0ACF"/>
    <w:rsid w:val="00B258D4"/>
    <w:rsid w:val="00B81D13"/>
    <w:rsid w:val="00BC7648"/>
    <w:rsid w:val="00BD3DAF"/>
    <w:rsid w:val="00BF6394"/>
    <w:rsid w:val="00C051F1"/>
    <w:rsid w:val="00C12C70"/>
    <w:rsid w:val="00C225D1"/>
    <w:rsid w:val="00C41FA8"/>
    <w:rsid w:val="00C44D3A"/>
    <w:rsid w:val="00C86FF3"/>
    <w:rsid w:val="00CB29F4"/>
    <w:rsid w:val="00CB7BEA"/>
    <w:rsid w:val="00CE0181"/>
    <w:rsid w:val="00D15A29"/>
    <w:rsid w:val="00D15E11"/>
    <w:rsid w:val="00D42D21"/>
    <w:rsid w:val="00D51ABA"/>
    <w:rsid w:val="00D740F1"/>
    <w:rsid w:val="00D75B2E"/>
    <w:rsid w:val="00D8196B"/>
    <w:rsid w:val="00DA6164"/>
    <w:rsid w:val="00DD06A9"/>
    <w:rsid w:val="00DF54FF"/>
    <w:rsid w:val="00E050BF"/>
    <w:rsid w:val="00E174AC"/>
    <w:rsid w:val="00E21D8E"/>
    <w:rsid w:val="00E46B00"/>
    <w:rsid w:val="00E52CC7"/>
    <w:rsid w:val="00E61959"/>
    <w:rsid w:val="00E64F61"/>
    <w:rsid w:val="00E833F6"/>
    <w:rsid w:val="00EF032C"/>
    <w:rsid w:val="00F2283E"/>
    <w:rsid w:val="00F5431C"/>
    <w:rsid w:val="00F60F3E"/>
    <w:rsid w:val="00F7017D"/>
    <w:rsid w:val="00F81CA7"/>
    <w:rsid w:val="00F96D50"/>
    <w:rsid w:val="00FD0542"/>
    <w:rsid w:val="00FD51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83229"/>
  <w15:chartTrackingRefBased/>
  <w15:docId w15:val="{4FFF01E1-02DB-4ABD-B160-A74B410A8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F54F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F54F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F54F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F54F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F54F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F54F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F54F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F54F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F54F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F54F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F54F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F54F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F54F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F54F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F54F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F54F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F54F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F54F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F54F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F54F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F54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F54F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F54FF"/>
    <w:pPr>
      <w:spacing w:before="160"/>
      <w:jc w:val="center"/>
    </w:pPr>
    <w:rPr>
      <w:i/>
      <w:iCs/>
      <w:color w:val="404040" w:themeColor="text1" w:themeTint="BF"/>
    </w:rPr>
  </w:style>
  <w:style w:type="character" w:customStyle="1" w:styleId="Char1">
    <w:name w:val="인용 Char"/>
    <w:basedOn w:val="a0"/>
    <w:link w:val="a5"/>
    <w:uiPriority w:val="29"/>
    <w:rsid w:val="00DF54FF"/>
    <w:rPr>
      <w:i/>
      <w:iCs/>
      <w:color w:val="404040" w:themeColor="text1" w:themeTint="BF"/>
    </w:rPr>
  </w:style>
  <w:style w:type="paragraph" w:styleId="a6">
    <w:name w:val="List Paragraph"/>
    <w:basedOn w:val="a"/>
    <w:uiPriority w:val="34"/>
    <w:qFormat/>
    <w:rsid w:val="00DF54FF"/>
    <w:pPr>
      <w:ind w:left="720"/>
      <w:contextualSpacing/>
    </w:pPr>
  </w:style>
  <w:style w:type="character" w:styleId="a7">
    <w:name w:val="Intense Emphasis"/>
    <w:basedOn w:val="a0"/>
    <w:uiPriority w:val="21"/>
    <w:qFormat/>
    <w:rsid w:val="00DF54FF"/>
    <w:rPr>
      <w:i/>
      <w:iCs/>
      <w:color w:val="0F4761" w:themeColor="accent1" w:themeShade="BF"/>
    </w:rPr>
  </w:style>
  <w:style w:type="paragraph" w:styleId="a8">
    <w:name w:val="Intense Quote"/>
    <w:basedOn w:val="a"/>
    <w:next w:val="a"/>
    <w:link w:val="Char2"/>
    <w:uiPriority w:val="30"/>
    <w:qFormat/>
    <w:rsid w:val="00DF5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F54FF"/>
    <w:rPr>
      <w:i/>
      <w:iCs/>
      <w:color w:val="0F4761" w:themeColor="accent1" w:themeShade="BF"/>
    </w:rPr>
  </w:style>
  <w:style w:type="character" w:styleId="a9">
    <w:name w:val="Intense Reference"/>
    <w:basedOn w:val="a0"/>
    <w:uiPriority w:val="32"/>
    <w:qFormat/>
    <w:rsid w:val="00DF54FF"/>
    <w:rPr>
      <w:b/>
      <w:bCs/>
      <w:smallCaps/>
      <w:color w:val="0F4761" w:themeColor="accent1" w:themeShade="BF"/>
      <w:spacing w:val="5"/>
    </w:rPr>
  </w:style>
  <w:style w:type="paragraph" w:styleId="aa">
    <w:name w:val="header"/>
    <w:basedOn w:val="a"/>
    <w:link w:val="Char3"/>
    <w:uiPriority w:val="99"/>
    <w:unhideWhenUsed/>
    <w:rsid w:val="000743A9"/>
    <w:pPr>
      <w:tabs>
        <w:tab w:val="center" w:pos="4513"/>
        <w:tab w:val="right" w:pos="9026"/>
      </w:tabs>
      <w:snapToGrid w:val="0"/>
    </w:pPr>
  </w:style>
  <w:style w:type="character" w:customStyle="1" w:styleId="Char3">
    <w:name w:val="머리글 Char"/>
    <w:basedOn w:val="a0"/>
    <w:link w:val="aa"/>
    <w:uiPriority w:val="99"/>
    <w:rsid w:val="000743A9"/>
  </w:style>
  <w:style w:type="paragraph" w:styleId="ab">
    <w:name w:val="footer"/>
    <w:basedOn w:val="a"/>
    <w:link w:val="Char4"/>
    <w:uiPriority w:val="99"/>
    <w:unhideWhenUsed/>
    <w:rsid w:val="000743A9"/>
    <w:pPr>
      <w:tabs>
        <w:tab w:val="center" w:pos="4513"/>
        <w:tab w:val="right" w:pos="9026"/>
      </w:tabs>
      <w:snapToGrid w:val="0"/>
    </w:pPr>
  </w:style>
  <w:style w:type="character" w:customStyle="1" w:styleId="Char4">
    <w:name w:val="바닥글 Char"/>
    <w:basedOn w:val="a0"/>
    <w:link w:val="ab"/>
    <w:uiPriority w:val="99"/>
    <w:rsid w:val="000743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1255</TotalTime>
  <Pages>10</Pages>
  <Words>1734</Words>
  <Characters>9887</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Woo Oh</dc:creator>
  <cp:keywords/>
  <dc:description/>
  <cp:lastModifiedBy>Jin Woo Oh</cp:lastModifiedBy>
  <cp:revision>98</cp:revision>
  <dcterms:created xsi:type="dcterms:W3CDTF">2025-09-11T23:29:00Z</dcterms:created>
  <dcterms:modified xsi:type="dcterms:W3CDTF">2025-10-25T03:01:00Z</dcterms:modified>
</cp:coreProperties>
</file>