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 xml:space="preserve">s based on preference. However, because there </w:t>
      </w:r>
      <w:proofErr w:type="gramStart"/>
      <w:r>
        <w:rPr>
          <w:rFonts w:hint="eastAsia"/>
        </w:rPr>
        <w:t>are</w:t>
      </w:r>
      <w:proofErr w:type="gramEnd"/>
      <w:r>
        <w:rPr>
          <w:rFonts w:hint="eastAsia"/>
        </w:rPr>
        <w:t xml:space="preserv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DF9D840">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proofErr w:type="spellStart"/>
      <w:r w:rsidRPr="00E27B03">
        <w:rPr>
          <w:i/>
          <w:iCs/>
        </w:rPr>
        <w:t>refraction_index</w:t>
      </w:r>
      <w:proofErr w:type="spellEnd"/>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proofErr w:type="spellStart"/>
      <w:r w:rsidRPr="002F4F67">
        <w:t>Positionable</w:t>
      </w:r>
      <w:proofErr w:type="spellEnd"/>
      <w:r w:rsidRPr="002F4F67">
        <w:t xml:space="preserve"> Camera</w:t>
      </w:r>
    </w:p>
    <w:p w14:paraId="30FB94D7" w14:textId="5F5DE5BF" w:rsidR="002F4F67" w:rsidRDefault="00501139">
      <w:r>
        <w:rPr>
          <w:rFonts w:hint="eastAsia"/>
        </w:rPr>
        <w:t xml:space="preserve">A </w:t>
      </w:r>
      <w:r w:rsidRPr="00501139">
        <w:rPr>
          <w:i/>
          <w:iCs/>
        </w:rPr>
        <w:t>field of view</w:t>
      </w:r>
      <w:r w:rsidRPr="00501139">
        <w:t xml:space="preserve"> (</w:t>
      </w:r>
      <w:proofErr w:type="spellStart"/>
      <w:r w:rsidRPr="00501139">
        <w:t>fov</w:t>
      </w:r>
      <w:proofErr w:type="spellEnd"/>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503D623C" w:rsidR="009C55C5" w:rsidRDefault="001642E0">
      <w:r w:rsidRPr="001642E0">
        <w:t xml:space="preserve">We’ll call the position where we place the camera </w:t>
      </w:r>
      <w:proofErr w:type="spellStart"/>
      <w:r w:rsidRPr="001642E0">
        <w:rPr>
          <w:i/>
          <w:iCs/>
        </w:rPr>
        <w:t>lookfrom</w:t>
      </w:r>
      <w:proofErr w:type="spellEnd"/>
      <w:r w:rsidRPr="001642E0">
        <w:t xml:space="preserve">, and the point we look at </w:t>
      </w:r>
      <w:proofErr w:type="spellStart"/>
      <w:r w:rsidRPr="001642E0">
        <w:rPr>
          <w:i/>
          <w:iCs/>
        </w:rPr>
        <w:t>lookat</w:t>
      </w:r>
      <w:proofErr w:type="spellEnd"/>
      <w:r>
        <w:rPr>
          <w:rFonts w:hint="eastAsia"/>
        </w:rPr>
        <w:t xml:space="preserve"> </w:t>
      </w:r>
      <w:r>
        <w:t>–</w:t>
      </w:r>
      <w:r>
        <w:rPr>
          <w:rFonts w:hint="eastAsia"/>
        </w:rPr>
        <w:t xml:space="preserve"> l</w:t>
      </w:r>
      <w:r w:rsidRPr="001642E0">
        <w:t>ater, a direction to look in instead of a point to look at</w:t>
      </w:r>
      <w:r>
        <w:rPr>
          <w:rFonts w:hint="eastAsia"/>
        </w:rPr>
        <w:t xml:space="preserve"> can be defined instead.</w:t>
      </w:r>
    </w:p>
    <w:p w14:paraId="1E76584E" w14:textId="1C1FA162" w:rsidR="001642E0" w:rsidRDefault="007C4A85">
      <w:r w:rsidRPr="007C4A85">
        <w:t xml:space="preserve">We also need a way to specify the </w:t>
      </w:r>
      <w:r w:rsidRPr="007C4A85">
        <w:rPr>
          <w:i/>
          <w:iCs/>
        </w:rPr>
        <w:t>roll</w:t>
      </w:r>
      <w:r w:rsidRPr="007C4A85">
        <w:t xml:space="preserve">, or sideways tilt, of the camera: the rotation around the </w:t>
      </w:r>
      <w:proofErr w:type="spellStart"/>
      <w:r w:rsidRPr="007C4A85">
        <w:t>lookat-lookfrom</w:t>
      </w:r>
      <w:proofErr w:type="spellEnd"/>
      <w:r w:rsidRPr="007C4A85">
        <w:t xml:space="preserve"> axis. Another way to think about it is that even if you keep </w:t>
      </w:r>
      <w:proofErr w:type="spellStart"/>
      <w:r w:rsidRPr="007C4A85">
        <w:t>lookfrom</w:t>
      </w:r>
      <w:proofErr w:type="spellEnd"/>
      <w:r w:rsidRPr="007C4A85">
        <w:t xml:space="preserve"> and </w:t>
      </w:r>
      <w:proofErr w:type="spellStart"/>
      <w:r w:rsidRPr="007C4A85">
        <w:t>lookat</w:t>
      </w:r>
      <w:proofErr w:type="spellEnd"/>
      <w:r w:rsidRPr="007C4A85">
        <w:t xml:space="preserve"> constant, you can still rotate your head around your nose. What we need is a way to specify an “up” vector for the camera.</w:t>
      </w:r>
    </w:p>
    <w:p w14:paraId="127B5009" w14:textId="74B61B46" w:rsidR="007C4A85" w:rsidRDefault="007C4A85" w:rsidP="007C4A85">
      <w:pPr>
        <w:jc w:val="center"/>
      </w:pPr>
      <w:r>
        <w:rPr>
          <w:noProof/>
        </w:rPr>
        <w:drawing>
          <wp:inline distT="0" distB="0" distL="0" distR="0" wp14:anchorId="14487574" wp14:editId="15CD075C">
            <wp:extent cx="3778884" cy="1889442"/>
            <wp:effectExtent l="0" t="0" r="0" b="0"/>
            <wp:docPr id="1880258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81102" cy="1890551"/>
                    </a:xfrm>
                    <a:prstGeom prst="rect">
                      <a:avLst/>
                    </a:prstGeom>
                    <a:noFill/>
                    <a:ln>
                      <a:noFill/>
                    </a:ln>
                  </pic:spPr>
                </pic:pic>
              </a:graphicData>
            </a:graphic>
          </wp:inline>
        </w:drawing>
      </w:r>
    </w:p>
    <w:p w14:paraId="181F4B6F" w14:textId="0C2D1A8E" w:rsidR="007C4A85" w:rsidRDefault="007C4A85" w:rsidP="007C4A85">
      <w:pPr>
        <w:jc w:val="center"/>
      </w:pPr>
      <w:r>
        <w:rPr>
          <w:rFonts w:hint="eastAsia"/>
        </w:rPr>
        <w:t>Camera view direction</w:t>
      </w:r>
    </w:p>
    <w:p w14:paraId="4EC6CA9A" w14:textId="77777777" w:rsidR="00791FF0" w:rsidRDefault="00791FF0" w:rsidP="007C4A85">
      <w:pPr>
        <w:jc w:val="center"/>
      </w:pPr>
    </w:p>
    <w:p w14:paraId="1EC7ED44" w14:textId="6EE00D7D" w:rsidR="00791FF0" w:rsidRDefault="00791FF0" w:rsidP="007C4A85">
      <w:pPr>
        <w:jc w:val="center"/>
      </w:pPr>
      <w:r>
        <w:rPr>
          <w:noProof/>
        </w:rPr>
        <w:drawing>
          <wp:inline distT="0" distB="0" distL="0" distR="0" wp14:anchorId="12DFBAF3" wp14:editId="575CEF0E">
            <wp:extent cx="6645910" cy="1877695"/>
            <wp:effectExtent l="0" t="0" r="2540" b="8255"/>
            <wp:docPr id="39806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1877695"/>
                    </a:xfrm>
                    <a:prstGeom prst="rect">
                      <a:avLst/>
                    </a:prstGeom>
                    <a:noFill/>
                    <a:ln>
                      <a:noFill/>
                    </a:ln>
                  </pic:spPr>
                </pic:pic>
              </a:graphicData>
            </a:graphic>
          </wp:inline>
        </w:drawing>
      </w:r>
    </w:p>
    <w:p w14:paraId="54D0C7D7" w14:textId="7F9C4B53" w:rsidR="00B46927" w:rsidRPr="00B46927" w:rsidRDefault="00B46927" w:rsidP="007C4A85">
      <w:pPr>
        <w:jc w:val="center"/>
      </w:pPr>
      <w:r>
        <w:t>V</w:t>
      </w:r>
      <w:r>
        <w:rPr>
          <w:rFonts w:hint="eastAsia"/>
        </w:rPr>
        <w:t xml:space="preserve">ectors </w:t>
      </w:r>
      <w:r>
        <w:rPr>
          <w:rFonts w:hint="eastAsia"/>
          <w:i/>
          <w:iCs/>
        </w:rPr>
        <w:t xml:space="preserve">u </w:t>
      </w:r>
      <w:r>
        <w:rPr>
          <w:rFonts w:hint="eastAsia"/>
        </w:rPr>
        <w:t xml:space="preserve">(right), </w:t>
      </w:r>
      <w:r>
        <w:rPr>
          <w:rFonts w:hint="eastAsia"/>
          <w:i/>
          <w:iCs/>
        </w:rPr>
        <w:t>v</w:t>
      </w:r>
      <w:r>
        <w:rPr>
          <w:rFonts w:hint="eastAsia"/>
        </w:rPr>
        <w:t xml:space="preserve"> (up), </w:t>
      </w:r>
      <w:r>
        <w:rPr>
          <w:rFonts w:hint="eastAsia"/>
          <w:i/>
          <w:iCs/>
        </w:rPr>
        <w:t xml:space="preserve">w </w:t>
      </w:r>
      <w:r>
        <w:rPr>
          <w:rFonts w:hint="eastAsia"/>
        </w:rPr>
        <w:t xml:space="preserve">(opposite) and </w:t>
      </w:r>
      <w:proofErr w:type="spellStart"/>
      <w:r>
        <w:rPr>
          <w:rFonts w:hint="eastAsia"/>
          <w:i/>
          <w:iCs/>
        </w:rPr>
        <w:t>vup</w:t>
      </w:r>
      <w:proofErr w:type="spellEnd"/>
      <w:r>
        <w:rPr>
          <w:rFonts w:hint="eastAsia"/>
        </w:rPr>
        <w:t xml:space="preserve"> (</w:t>
      </w:r>
      <w:r w:rsidR="00087C38">
        <w:rPr>
          <w:rFonts w:hint="eastAsia"/>
        </w:rPr>
        <w:t>view</w:t>
      </w:r>
      <w:r>
        <w:rPr>
          <w:rFonts w:hint="eastAsia"/>
        </w:rPr>
        <w:t xml:space="preserve"> up)</w:t>
      </w:r>
    </w:p>
    <w:p w14:paraId="43496D69" w14:textId="0DCA6754" w:rsidR="007C4A85" w:rsidRPr="009C55C5" w:rsidRDefault="007C4A85"/>
    <w:p w14:paraId="6ABE2C48" w14:textId="77777777" w:rsidR="00E90020" w:rsidRDefault="00E90020"/>
    <w:p w14:paraId="0159249A" w14:textId="1EF8728C" w:rsidR="0059359B" w:rsidRDefault="0059359B" w:rsidP="0059359B">
      <w:pPr>
        <w:pStyle w:val="2"/>
      </w:pPr>
      <w:r>
        <w:rPr>
          <w:rFonts w:hint="eastAsia"/>
        </w:rPr>
        <w:t>1</w:t>
      </w:r>
      <w:r w:rsidR="005173B0">
        <w:rPr>
          <w:rFonts w:hint="eastAsia"/>
        </w:rPr>
        <w:t>3</w:t>
      </w:r>
      <w:r>
        <w:rPr>
          <w:rFonts w:hint="eastAsia"/>
        </w:rPr>
        <w:t xml:space="preserve"> Defocus Blur</w:t>
      </w:r>
    </w:p>
    <w:p w14:paraId="7F8BF1AC" w14:textId="5464E824" w:rsidR="00495C33" w:rsidRDefault="00D725E4">
      <w:r>
        <w:rPr>
          <w:i/>
          <w:iCs/>
        </w:rPr>
        <w:t>D</w:t>
      </w:r>
      <w:r>
        <w:rPr>
          <w:rFonts w:hint="eastAsia"/>
          <w:i/>
          <w:iCs/>
        </w:rPr>
        <w:t>efocus blur</w:t>
      </w:r>
      <w:r>
        <w:rPr>
          <w:rFonts w:hint="eastAsia"/>
        </w:rPr>
        <w:t xml:space="preserve"> is known as </w:t>
      </w:r>
      <w:r>
        <w:rPr>
          <w:rFonts w:hint="eastAsia"/>
          <w:i/>
          <w:iCs/>
        </w:rPr>
        <w:t>depth of field</w:t>
      </w:r>
      <w:r>
        <w:rPr>
          <w:rFonts w:hint="eastAsia"/>
        </w:rPr>
        <w:t xml:space="preserve"> among photographers.</w:t>
      </w:r>
    </w:p>
    <w:p w14:paraId="04A5A796" w14:textId="45629BF1" w:rsidR="00D725E4" w:rsidRDefault="00C7087B">
      <w:r w:rsidRPr="00C7087B">
        <w:t xml:space="preserve">The reason we have defocus blur in real cameras is because they need a big hole (rather than just a pinhole) through which to gather light. A large hole would defocus everything, but if we stick a lens in front of the film/sensor, there will be a certain distance at which everything is in focus. Objects placed at that distance will appear in focus and will linearly appear blurrier the further they are from that distance. You can think of a lens this way: all light rays coming from a specific point at the focus </w:t>
      </w:r>
      <w:r w:rsidRPr="00C7087B">
        <w:lastRenderedPageBreak/>
        <w:t xml:space="preserve">distance </w:t>
      </w:r>
      <w:r w:rsidR="00D7563D">
        <w:t>–</w:t>
      </w:r>
      <w:r w:rsidR="00D7563D">
        <w:rPr>
          <w:rFonts w:hint="eastAsia"/>
        </w:rPr>
        <w:t xml:space="preserve"> </w:t>
      </w:r>
      <w:r w:rsidRPr="00C7087B">
        <w:t xml:space="preserve">and that hit the lens </w:t>
      </w:r>
      <w:r w:rsidR="00D7563D">
        <w:t>–</w:t>
      </w:r>
      <w:r w:rsidR="00D7563D">
        <w:rPr>
          <w:rFonts w:hint="eastAsia"/>
        </w:rPr>
        <w:t xml:space="preserve"> </w:t>
      </w:r>
      <w:r w:rsidRPr="00C7087B">
        <w:t>will be bent back to a single point on the image sensor.</w:t>
      </w:r>
    </w:p>
    <w:p w14:paraId="526704B5" w14:textId="7182F3DA" w:rsidR="00DC581B" w:rsidRPr="00D725E4" w:rsidRDefault="00DC581B" w:rsidP="00DC581B">
      <w:pPr>
        <w:pStyle w:val="a6"/>
        <w:numPr>
          <w:ilvl w:val="0"/>
          <w:numId w:val="2"/>
        </w:numPr>
        <w:rPr>
          <w:rFonts w:hint="eastAsia"/>
        </w:rPr>
      </w:pPr>
      <w:r w:rsidRPr="00DC581B">
        <w:t>If the hole is large, rays from one scene point spread out and hit a patch on the sensor, not a single spot → everything looks blurry (defocused).</w:t>
      </w:r>
    </w:p>
    <w:p w14:paraId="7F572E21" w14:textId="7BB6C6E9" w:rsidR="00495C33" w:rsidRDefault="00F85756">
      <w:r w:rsidRPr="00F85756">
        <w:t>We call the distance between the camera center and the plane where everything is in perfect focus the focus distance. Be aware that the focus distance is not usually the same as the focal length — the focal length is the distance between the camera center and the image plane. For our model, however, these two will have the same value, as we will put our pixel grid right on the focus plane, which is focus distance away from the camera center.</w:t>
      </w:r>
    </w:p>
    <w:p w14:paraId="782A6B74" w14:textId="63A293B0" w:rsidR="004C3E14" w:rsidRDefault="00F3334A">
      <w:r w:rsidRPr="00F3334A">
        <w:t xml:space="preserve">In a physical camera, the focus distance is controlled by the distance between the lens and the film/sensor. That is why you see the lens move relative to the camera when you change what is in focus. The “aperture” is a hole to control how big the lens is effectively. For a real camera, if you need more </w:t>
      </w:r>
      <w:r w:rsidRPr="00F3334A">
        <w:t>light,</w:t>
      </w:r>
      <w:r w:rsidRPr="00F3334A">
        <w:t xml:space="preserve"> you make the aperture bigger, and will get more blur for objects away from the focus distance. For our virtual camera, we can have a perfect sensor and never need more light, so we only use an aperture when we want defocus blur.</w:t>
      </w:r>
    </w:p>
    <w:p w14:paraId="730E8BFA" w14:textId="77777777" w:rsidR="004C3E14" w:rsidRDefault="004C3E14">
      <w:pPr>
        <w:rPr>
          <w:rFonts w:hint="eastAsia"/>
        </w:rPr>
      </w:pPr>
    </w:p>
    <w:p w14:paraId="4694BE9D" w14:textId="77777777" w:rsidR="00495C33" w:rsidRDefault="00495C33"/>
    <w:p w14:paraId="28903CD9" w14:textId="0FD861D7" w:rsidR="005173B0" w:rsidRDefault="005173B0" w:rsidP="005173B0">
      <w:pPr>
        <w:pStyle w:val="2"/>
      </w:pPr>
      <w:r>
        <w:rPr>
          <w:rFonts w:hint="eastAsia"/>
        </w:rPr>
        <w:t>1</w:t>
      </w:r>
      <w:r>
        <w:rPr>
          <w:rFonts w:hint="eastAsia"/>
        </w:rPr>
        <w:t>3</w:t>
      </w:r>
      <w:r>
        <w:rPr>
          <w:rFonts w:hint="eastAsia"/>
        </w:rPr>
        <w:t xml:space="preserve">.1 </w:t>
      </w:r>
      <w:r w:rsidRPr="005173B0">
        <w:t>A Thin Lens Approximation</w:t>
      </w:r>
    </w:p>
    <w:p w14:paraId="6C941D0D" w14:textId="7B08BE7B" w:rsidR="005173B0" w:rsidRDefault="00D9062A">
      <w:r w:rsidRPr="00D9062A">
        <w:t>For our code, we could simulate the order: sensor, then lens, then aperture. Then we could figure out where to send the rays, and flip the image after it's computed (the image is projected upside down on the film). Graphics people, however, usually use a thin lens approximation:</w:t>
      </w:r>
    </w:p>
    <w:p w14:paraId="704797D4" w14:textId="1DFAA9DB" w:rsidR="00D9062A" w:rsidRDefault="00D9062A" w:rsidP="00D9062A">
      <w:pPr>
        <w:jc w:val="center"/>
      </w:pPr>
      <w:r>
        <w:rPr>
          <w:noProof/>
        </w:rPr>
        <w:drawing>
          <wp:inline distT="0" distB="0" distL="0" distR="0" wp14:anchorId="5E7626E5" wp14:editId="59961676">
            <wp:extent cx="3111215" cy="2313940"/>
            <wp:effectExtent l="0" t="0" r="0" b="0"/>
            <wp:docPr id="14394703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15636" cy="2317228"/>
                    </a:xfrm>
                    <a:prstGeom prst="rect">
                      <a:avLst/>
                    </a:prstGeom>
                    <a:noFill/>
                    <a:ln>
                      <a:noFill/>
                    </a:ln>
                  </pic:spPr>
                </pic:pic>
              </a:graphicData>
            </a:graphic>
          </wp:inline>
        </w:drawing>
      </w:r>
    </w:p>
    <w:p w14:paraId="46B5A34B" w14:textId="7AD970C4" w:rsidR="00C3267A" w:rsidRDefault="00C3267A" w:rsidP="00C3267A">
      <w:pPr>
        <w:rPr>
          <w:rFonts w:hint="eastAsia"/>
        </w:rPr>
      </w:pPr>
      <w:r>
        <w:t xml:space="preserve">We don’t need to simulate any of the inside of the camera — for the purposes of rendering an image outside the camera, that would be unnecessary complexity. </w:t>
      </w:r>
      <w:r>
        <w:rPr>
          <w:rFonts w:hint="eastAsia"/>
        </w:rPr>
        <w:t>We will</w:t>
      </w:r>
      <w:r>
        <w:t xml:space="preserve"> start rays from an infinitely thin circular “lens”, and send them toward the pixel of interest on the focus plane (</w:t>
      </w:r>
      <w:proofErr w:type="spellStart"/>
      <w:r w:rsidRPr="00C3267A">
        <w:rPr>
          <w:i/>
          <w:iCs/>
        </w:rPr>
        <w:t>focal_length</w:t>
      </w:r>
      <w:proofErr w:type="spellEnd"/>
      <w:r>
        <w:t xml:space="preserve"> away from the lens), where everything on that plane in the 3D world is in perfect focus.</w:t>
      </w:r>
    </w:p>
    <w:p w14:paraId="41463C07" w14:textId="77777777" w:rsidR="00C3267A" w:rsidRDefault="00C3267A" w:rsidP="00C3267A">
      <w:r>
        <w:t>In practice, we accomplish this by placing the viewport in this plane. Putting everything together:</w:t>
      </w:r>
    </w:p>
    <w:p w14:paraId="3E79B2D5" w14:textId="77777777" w:rsidR="00C3267A" w:rsidRDefault="00C3267A" w:rsidP="00C3267A"/>
    <w:p w14:paraId="74D23378" w14:textId="77777777" w:rsidR="000B3070" w:rsidRDefault="00C3267A" w:rsidP="00C3267A">
      <w:pPr>
        <w:pStyle w:val="a6"/>
        <w:numPr>
          <w:ilvl w:val="0"/>
          <w:numId w:val="5"/>
        </w:numPr>
      </w:pPr>
      <w:r>
        <w:lastRenderedPageBreak/>
        <w:t>The focus plane is orthogonal to the camera view direction.</w:t>
      </w:r>
    </w:p>
    <w:p w14:paraId="75DC3D23" w14:textId="77777777" w:rsidR="000B3070" w:rsidRDefault="00C3267A" w:rsidP="00C3267A">
      <w:pPr>
        <w:pStyle w:val="a6"/>
        <w:numPr>
          <w:ilvl w:val="0"/>
          <w:numId w:val="5"/>
        </w:numPr>
      </w:pPr>
      <w:r>
        <w:t>The focus distance is the distance between the camera center and the focus plane.</w:t>
      </w:r>
    </w:p>
    <w:p w14:paraId="38F0F4E6" w14:textId="77777777" w:rsidR="000B3070" w:rsidRDefault="00C3267A" w:rsidP="00C3267A">
      <w:pPr>
        <w:pStyle w:val="a6"/>
        <w:numPr>
          <w:ilvl w:val="0"/>
          <w:numId w:val="5"/>
        </w:numPr>
      </w:pPr>
      <w:r>
        <w:t>The viewport lies on the focus plane, centered on the camera view direction vector.</w:t>
      </w:r>
    </w:p>
    <w:p w14:paraId="5D0E1166" w14:textId="77777777" w:rsidR="000B3070" w:rsidRDefault="00C3267A" w:rsidP="00C3267A">
      <w:pPr>
        <w:pStyle w:val="a6"/>
        <w:numPr>
          <w:ilvl w:val="0"/>
          <w:numId w:val="5"/>
        </w:numPr>
      </w:pPr>
      <w:r>
        <w:t>The grid of pixel locations lies inside the viewport (located in the 3D world).</w:t>
      </w:r>
    </w:p>
    <w:p w14:paraId="4A40EFE3" w14:textId="77777777" w:rsidR="000B3070" w:rsidRDefault="00C3267A" w:rsidP="00C3267A">
      <w:pPr>
        <w:pStyle w:val="a6"/>
        <w:numPr>
          <w:ilvl w:val="0"/>
          <w:numId w:val="5"/>
        </w:numPr>
      </w:pPr>
      <w:r>
        <w:t>Random image sample locations are chosen from the region around the current pixel location.</w:t>
      </w:r>
    </w:p>
    <w:p w14:paraId="6440E4A3" w14:textId="059F45AF" w:rsidR="005173B0" w:rsidRPr="00495C33" w:rsidRDefault="00C3267A" w:rsidP="00C3267A">
      <w:pPr>
        <w:pStyle w:val="a6"/>
        <w:numPr>
          <w:ilvl w:val="0"/>
          <w:numId w:val="5"/>
        </w:numPr>
        <w:rPr>
          <w:rFonts w:hint="eastAsia"/>
        </w:rPr>
      </w:pPr>
      <w:r>
        <w:t>The camera fires rays from random points on the lens through the current image sample location.</w:t>
      </w:r>
    </w:p>
    <w:p w14:paraId="0EE1928E" w14:textId="2AF3CF06" w:rsidR="00B73924" w:rsidRDefault="00C23892" w:rsidP="00C23892">
      <w:pPr>
        <w:jc w:val="center"/>
      </w:pPr>
      <w:r>
        <w:rPr>
          <w:noProof/>
        </w:rPr>
        <w:drawing>
          <wp:inline distT="0" distB="0" distL="0" distR="0" wp14:anchorId="4EB8019B" wp14:editId="4E81E2CA">
            <wp:extent cx="4338978" cy="1979612"/>
            <wp:effectExtent l="0" t="0" r="4445" b="1905"/>
            <wp:docPr id="184884481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46627" cy="1983102"/>
                    </a:xfrm>
                    <a:prstGeom prst="rect">
                      <a:avLst/>
                    </a:prstGeom>
                    <a:noFill/>
                    <a:ln>
                      <a:noFill/>
                    </a:ln>
                  </pic:spPr>
                </pic:pic>
              </a:graphicData>
            </a:graphic>
          </wp:inline>
        </w:drawing>
      </w:r>
    </w:p>
    <w:p w14:paraId="0448473D" w14:textId="05569037" w:rsidR="00C23892" w:rsidRDefault="00C23892" w:rsidP="00C23892">
      <w:pPr>
        <w:jc w:val="center"/>
        <w:rPr>
          <w:rFonts w:hint="eastAsia"/>
        </w:rPr>
      </w:pPr>
      <w:r>
        <w:rPr>
          <w:rFonts w:hint="eastAsia"/>
        </w:rPr>
        <w:t>Camera focus plane</w:t>
      </w:r>
    </w:p>
    <w:p w14:paraId="012270C0" w14:textId="77777777" w:rsidR="000B3070" w:rsidRDefault="000B3070"/>
    <w:p w14:paraId="00FBF194" w14:textId="77777777" w:rsidR="000B3070" w:rsidRDefault="000B3070"/>
    <w:p w14:paraId="0F7BEB16" w14:textId="5630EE5F" w:rsidR="0096551D" w:rsidRDefault="0096551D" w:rsidP="0096551D">
      <w:pPr>
        <w:pStyle w:val="2"/>
      </w:pPr>
      <w:r>
        <w:rPr>
          <w:rFonts w:hint="eastAsia"/>
        </w:rPr>
        <w:t xml:space="preserve">13.1 </w:t>
      </w:r>
      <w:r w:rsidR="000840E8" w:rsidRPr="000840E8">
        <w:t>Generating Sample Rays</w:t>
      </w:r>
    </w:p>
    <w:p w14:paraId="36BEC679" w14:textId="77777777" w:rsidR="000B3070" w:rsidRDefault="000B3070"/>
    <w:p w14:paraId="5D2E0953" w14:textId="77777777" w:rsidR="00160DFA" w:rsidRDefault="00160DFA"/>
    <w:p w14:paraId="10CEBA47" w14:textId="77777777" w:rsidR="00160DFA" w:rsidRPr="0096551D" w:rsidRDefault="00160DFA">
      <w:pPr>
        <w:rPr>
          <w:rFonts w:hint="eastAsia"/>
        </w:rPr>
      </w:pPr>
    </w:p>
    <w:p w14:paraId="1C302E16" w14:textId="77777777" w:rsidR="000B3070" w:rsidRDefault="000B3070"/>
    <w:p w14:paraId="57D45445" w14:textId="77777777" w:rsidR="000B3070" w:rsidRPr="00B73924" w:rsidRDefault="000B3070">
      <w:pPr>
        <w:rPr>
          <w:rFonts w:hint="eastAsia"/>
        </w:rPr>
      </w:pPr>
    </w:p>
    <w:sectPr w:rsidR="000B3070"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3F848" w14:textId="77777777" w:rsidR="004D316C" w:rsidRDefault="004D316C" w:rsidP="000743A9">
      <w:pPr>
        <w:spacing w:after="0"/>
      </w:pPr>
      <w:r>
        <w:separator/>
      </w:r>
    </w:p>
  </w:endnote>
  <w:endnote w:type="continuationSeparator" w:id="0">
    <w:p w14:paraId="119D1448" w14:textId="77777777" w:rsidR="004D316C" w:rsidRDefault="004D316C"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2D9D6" w14:textId="77777777" w:rsidR="004D316C" w:rsidRDefault="004D316C" w:rsidP="000743A9">
      <w:pPr>
        <w:spacing w:after="0"/>
      </w:pPr>
      <w:r>
        <w:separator/>
      </w:r>
    </w:p>
  </w:footnote>
  <w:footnote w:type="continuationSeparator" w:id="0">
    <w:p w14:paraId="0818834A" w14:textId="77777777" w:rsidR="004D316C" w:rsidRDefault="004D316C"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AE60538"/>
    <w:multiLevelType w:val="hybridMultilevel"/>
    <w:tmpl w:val="C7246174"/>
    <w:lvl w:ilvl="0" w:tplc="09C4F85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4"/>
  </w:num>
  <w:num w:numId="5" w16cid:durableId="918946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840E8"/>
    <w:rsid w:val="00087C38"/>
    <w:rsid w:val="000B073A"/>
    <w:rsid w:val="000B3070"/>
    <w:rsid w:val="000C0274"/>
    <w:rsid w:val="000C5D2F"/>
    <w:rsid w:val="001115FD"/>
    <w:rsid w:val="00115CBA"/>
    <w:rsid w:val="001163B1"/>
    <w:rsid w:val="00116BC9"/>
    <w:rsid w:val="00144E2B"/>
    <w:rsid w:val="00147D51"/>
    <w:rsid w:val="00160DFA"/>
    <w:rsid w:val="00161E70"/>
    <w:rsid w:val="001642E0"/>
    <w:rsid w:val="00165CDD"/>
    <w:rsid w:val="0019711E"/>
    <w:rsid w:val="001B1E5C"/>
    <w:rsid w:val="001B2686"/>
    <w:rsid w:val="001B2828"/>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0F7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95C33"/>
    <w:rsid w:val="004A115F"/>
    <w:rsid w:val="004C337C"/>
    <w:rsid w:val="004C3E14"/>
    <w:rsid w:val="004C6C50"/>
    <w:rsid w:val="004D316C"/>
    <w:rsid w:val="004F6878"/>
    <w:rsid w:val="00501139"/>
    <w:rsid w:val="005173B0"/>
    <w:rsid w:val="00531DCB"/>
    <w:rsid w:val="00540544"/>
    <w:rsid w:val="005617ED"/>
    <w:rsid w:val="00586DAF"/>
    <w:rsid w:val="0059359B"/>
    <w:rsid w:val="005956D4"/>
    <w:rsid w:val="005B58D6"/>
    <w:rsid w:val="005D024E"/>
    <w:rsid w:val="005D19C9"/>
    <w:rsid w:val="005D46B7"/>
    <w:rsid w:val="005E4845"/>
    <w:rsid w:val="005E5DBB"/>
    <w:rsid w:val="005F1581"/>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91FF0"/>
    <w:rsid w:val="007C3E49"/>
    <w:rsid w:val="007C4A85"/>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551D"/>
    <w:rsid w:val="0096638E"/>
    <w:rsid w:val="0097416D"/>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46927"/>
    <w:rsid w:val="00B61511"/>
    <w:rsid w:val="00B73924"/>
    <w:rsid w:val="00B81D13"/>
    <w:rsid w:val="00B86691"/>
    <w:rsid w:val="00B87DB9"/>
    <w:rsid w:val="00B937CC"/>
    <w:rsid w:val="00BC7648"/>
    <w:rsid w:val="00BD3DAF"/>
    <w:rsid w:val="00BF6394"/>
    <w:rsid w:val="00C051F1"/>
    <w:rsid w:val="00C12C70"/>
    <w:rsid w:val="00C225D1"/>
    <w:rsid w:val="00C23892"/>
    <w:rsid w:val="00C3267A"/>
    <w:rsid w:val="00C41FA8"/>
    <w:rsid w:val="00C44D3A"/>
    <w:rsid w:val="00C7087B"/>
    <w:rsid w:val="00C755F0"/>
    <w:rsid w:val="00C86FF3"/>
    <w:rsid w:val="00CA0DF0"/>
    <w:rsid w:val="00CB062A"/>
    <w:rsid w:val="00CB29F4"/>
    <w:rsid w:val="00CB7BEA"/>
    <w:rsid w:val="00CD71C2"/>
    <w:rsid w:val="00CE0181"/>
    <w:rsid w:val="00D15A29"/>
    <w:rsid w:val="00D15E11"/>
    <w:rsid w:val="00D256CD"/>
    <w:rsid w:val="00D26294"/>
    <w:rsid w:val="00D33835"/>
    <w:rsid w:val="00D42D21"/>
    <w:rsid w:val="00D51ABA"/>
    <w:rsid w:val="00D725E4"/>
    <w:rsid w:val="00D740F1"/>
    <w:rsid w:val="00D7563D"/>
    <w:rsid w:val="00D75B2E"/>
    <w:rsid w:val="00D8196B"/>
    <w:rsid w:val="00D9062A"/>
    <w:rsid w:val="00D96AFC"/>
    <w:rsid w:val="00DA6164"/>
    <w:rsid w:val="00DC581B"/>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3334A"/>
    <w:rsid w:val="00F5431C"/>
    <w:rsid w:val="00F55A58"/>
    <w:rsid w:val="00F60F3E"/>
    <w:rsid w:val="00F7017D"/>
    <w:rsid w:val="00F74D3E"/>
    <w:rsid w:val="00F81CA7"/>
    <w:rsid w:val="00F85756"/>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1992</TotalTime>
  <Pages>17</Pages>
  <Words>3220</Words>
  <Characters>18356</Characters>
  <Application>Microsoft Office Word</Application>
  <DocSecurity>0</DocSecurity>
  <Lines>152</Lines>
  <Paragraphs>43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180</cp:revision>
  <dcterms:created xsi:type="dcterms:W3CDTF">2025-09-11T23:29:00Z</dcterms:created>
  <dcterms:modified xsi:type="dcterms:W3CDTF">2025-11-16T22:41:00Z</dcterms:modified>
</cp:coreProperties>
</file>