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Добавление к сайту достижений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Добавляем информацию о навыках (Skills).(рис.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2745096"/>
            <wp:effectExtent b="0" l="0" r="0" t="0"/>
            <wp:docPr descr="Skill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Добавляем информацию об опыте (Experience).(рис.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2745096"/>
            <wp:effectExtent b="0" l="0" r="0" t="0"/>
            <wp:docPr descr="Experience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Experience</w:t>
      </w:r>
    </w:p>
    <w:p>
      <w:pPr>
        <w:numPr>
          <w:ilvl w:val="0"/>
          <w:numId w:val="1003"/>
        </w:numPr>
        <w:pStyle w:val="Compact"/>
      </w:pPr>
      <w:r>
        <w:t xml:space="preserve">Добавляем информацию о достижениях (Accomplishments).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2745096"/>
            <wp:effectExtent b="0" l="0" r="0" t="0"/>
            <wp:docPr descr="Accomplishment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Accomplishments</w:t>
      </w:r>
    </w:p>
    <w:p>
      <w:pPr>
        <w:numPr>
          <w:ilvl w:val="0"/>
          <w:numId w:val="1004"/>
        </w:numPr>
        <w:pStyle w:val="Compact"/>
      </w:pPr>
      <w:r>
        <w:t xml:space="preserve">Делаем пост по прошедшедшей неделе(рис.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2745096"/>
            <wp:effectExtent b="0" l="0" r="0" t="0"/>
            <wp:docPr descr="прошлая нед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прошлая неделя</w:t>
      </w:r>
    </w:p>
    <w:p>
      <w:pPr>
        <w:numPr>
          <w:ilvl w:val="0"/>
          <w:numId w:val="1005"/>
        </w:numPr>
        <w:pStyle w:val="Compact"/>
      </w:pPr>
      <w:r>
        <w:t xml:space="preserve">Делаем пост на тему Легковестные языки разметки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2745096"/>
            <wp:effectExtent b="0" l="0" r="0" t="0"/>
            <wp:docPr descr="легковестные язык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легковестные языки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добавили достижения к нашему сайту и выложили два новых поста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3</dc:title>
  <dc:creator>Чичкина Ольга Константиновна</dc:creator>
  <dc:language>ru-RU</dc:language>
  <cp:keywords/>
  <dcterms:created xsi:type="dcterms:W3CDTF">2022-05-14T08:50:02Z</dcterms:created>
  <dcterms:modified xsi:type="dcterms:W3CDTF">2022-05-14T08:50:02Z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