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530" w:rsidRDefault="00870530" w:rsidP="007E0D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Vision Document for 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>“</w:t>
      </w:r>
      <w:r>
        <w:rPr>
          <w:rFonts w:ascii="TimesNewRomanPS-BoldMT" w:cs="TimesNewRomanPS-BoldMT"/>
          <w:b/>
          <w:bCs/>
          <w:color w:val="000000"/>
          <w:sz w:val="36"/>
          <w:szCs w:val="36"/>
        </w:rPr>
        <w:t xml:space="preserve">MUMSched </w:t>
      </w:r>
      <w:r w:rsidRPr="00C23CDF">
        <w:rPr>
          <w:rFonts w:ascii="TimesNewRomanPS-BoldMT" w:cs="TimesNewRomanPS-BoldMT"/>
          <w:b/>
          <w:bCs/>
          <w:color w:val="4F81BD" w:themeColor="accent1"/>
          <w:sz w:val="36"/>
          <w:szCs w:val="36"/>
        </w:rPr>
        <w:t>(replace this with your Project name or title</w:t>
      </w:r>
      <w:r w:rsidR="00C23CDF">
        <w:rPr>
          <w:rFonts w:ascii="TimesNewRomanPS-BoldMT" w:cs="TimesNewRomanPS-BoldMT"/>
          <w:b/>
          <w:bCs/>
          <w:color w:val="000000"/>
          <w:sz w:val="36"/>
          <w:szCs w:val="36"/>
        </w:rPr>
        <w:t>)</w:t>
      </w:r>
      <w:bookmarkStart w:id="0" w:name="_GoBack"/>
      <w:bookmarkEnd w:id="0"/>
      <w:r>
        <w:rPr>
          <w:rFonts w:ascii="TimesNewRomanPS-BoldMT" w:cs="TimesNewRomanPS-BoldMT"/>
          <w:b/>
          <w:bCs/>
          <w:color w:val="000000"/>
          <w:sz w:val="36"/>
          <w:szCs w:val="36"/>
        </w:rPr>
        <w:t>”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36"/>
          <w:szCs w:val="36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Team members:</w:t>
      </w:r>
    </w:p>
    <w:p w:rsidR="00A6742A" w:rsidRDefault="00A6742A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Pr="008A13E9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Cs/>
          <w:i/>
          <w:color w:val="000000"/>
          <w:sz w:val="24"/>
          <w:szCs w:val="24"/>
        </w:rPr>
      </w:pPr>
      <w:r w:rsidRPr="008A13E9">
        <w:rPr>
          <w:rFonts w:ascii="TimesNewRomanPS-BoldMT" w:cs="TimesNewRomanPS-BoldMT"/>
          <w:bCs/>
          <w:i/>
          <w:color w:val="000000"/>
          <w:sz w:val="24"/>
          <w:szCs w:val="24"/>
        </w:rPr>
        <w:t>[List of Student Names and IDs]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1. Introduction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Several years ago in the Computer Professional MS in CS program, there were three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entries per year and student entry numbers were 20-40 per entry. Often there was just one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elective class being offered per block and all students in an entry took the same classes in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same sequence. Scheduling of classes and faculty was done with a relatively simple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Excel spreadsheet, and students were assigned to classes via a manual process.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As Compro has grown, we now offer 4 entries per year and there are often 100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130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students per entry. In some blocks, we may offer 8 or 9 elective classes, plus there are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often 3 FPP classes and 5 MPP classes offered per entry. There are several areas of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specialization for classes such as: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Web Applications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Data Science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SW Design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Networking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Operating Systems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Compilers</w:t>
      </w:r>
    </w:p>
    <w:p w:rsidR="00870530" w:rsidRDefault="00870530" w:rsidP="00090E1C">
      <w:pPr>
        <w:autoSpaceDE w:val="0"/>
        <w:autoSpaceDN w:val="0"/>
        <w:adjustRightInd w:val="0"/>
        <w:spacing w:after="0" w:line="240" w:lineRule="auto"/>
        <w:ind w:left="720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- Parallel Programming, etc.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faculties have one or two areas of specialization and a set of classes that they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would like to teach. In addition, they have preferences for what blocks they can teach.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needs to be able to enter their profile and be able to view their scheduled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Compro students should be able to view the schedule and register for classes.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A few 500 level courses have 400 level </w:t>
      </w:r>
      <w:r>
        <w:rPr>
          <w:rFonts w:ascii="TimesNewRomanPS-BoldMT" w:cs="TimesNewRomanPS-BoldMT"/>
          <w:b/>
          <w:bCs/>
          <w:color w:val="000000"/>
          <w:sz w:val="24"/>
          <w:szCs w:val="24"/>
        </w:rPr>
        <w:t>course prerequisites</w:t>
      </w:r>
      <w:r>
        <w:rPr>
          <w:rFonts w:ascii="TimesNewRomanPSMT" w:cs="TimesNewRomanPSMT"/>
          <w:color w:val="000000"/>
          <w:sz w:val="24"/>
          <w:szCs w:val="24"/>
        </w:rPr>
        <w:t>, so the 400 level courses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should be offered for each entry in their first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The 500 level classes should be provided for their later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Most students take 4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U.S. resident students take 9 elective blocks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Some OPT students take 5 courses on campus.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MUMSched is a new software tool that will build a Compro schedule of classes with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faculty assigned to each class and will also offer a simple tool for students to register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>those classes.*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(*Note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the student registration part will be kept simple for our project. It is added for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  <w:r>
        <w:rPr>
          <w:rFonts w:ascii="TimesNewRomanPSMT" w:cs="TimesNewRomanPSMT"/>
          <w:color w:val="000000"/>
          <w:sz w:val="24"/>
          <w:szCs w:val="24"/>
        </w:rPr>
        <w:t xml:space="preserve">the purposes of having a separate student register subsystem </w:t>
      </w:r>
      <w:r>
        <w:rPr>
          <w:rFonts w:ascii="TimesNewRomanPSMT" w:cs="TimesNewRomanPSMT" w:hint="cs"/>
          <w:color w:val="000000"/>
          <w:sz w:val="24"/>
          <w:szCs w:val="24"/>
        </w:rPr>
        <w:t>–</w:t>
      </w:r>
      <w:r>
        <w:rPr>
          <w:rFonts w:ascii="TimesNewRomanPSMT" w:cs="TimesNewRomanPSMT"/>
          <w:color w:val="000000"/>
          <w:sz w:val="24"/>
          <w:szCs w:val="24"/>
        </w:rPr>
        <w:t xml:space="preserve"> to be explained in later.)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2. Positioning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2.1 Problem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 statement summarizing the problem being solved by this project. The following format may be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used:]</w:t>
      </w:r>
    </w:p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problem of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managing the Compro schedule and allowing students to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register for classes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Affects</w:t>
            </w:r>
          </w:p>
        </w:tc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administrators, faculty, and students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impact of which is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scheduling is complex, must be manually maintained,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changed frequently</w:t>
            </w:r>
          </w:p>
        </w:tc>
      </w:tr>
      <w:tr w:rsidR="00C376BC" w:rsidTr="00C376BC">
        <w:tc>
          <w:tcPr>
            <w:tcW w:w="4788" w:type="dxa"/>
          </w:tcPr>
          <w:p w:rsidR="00C376BC" w:rsidRDefault="00C376BC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a successful solution would be</w:t>
            </w:r>
          </w:p>
        </w:tc>
        <w:tc>
          <w:tcPr>
            <w:tcW w:w="4788" w:type="dxa"/>
          </w:tcPr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one tool which builds a Compro schedule that integrates the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business rules for faculty availability and courses needed by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 per entry. This tool will provide a Database and a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user interface that is easy to use for faculty, staff, and</w:t>
            </w:r>
          </w:p>
          <w:p w:rsidR="00C376BC" w:rsidRDefault="00C376BC" w:rsidP="00C376BC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sz w:val="20"/>
                <w:szCs w:val="20"/>
                <w:lang w:bidi="he-IL"/>
              </w:rPr>
              <w:t>students.</w:t>
            </w:r>
          </w:p>
        </w:tc>
      </w:tr>
    </w:tbl>
    <w:p w:rsidR="00C376BC" w:rsidRDefault="00C376BC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2.2 Product Position Statement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[Provide an overall statement summarizing, at the highest level, the unique position the product intends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fill in the marketplace. The following format may be used:]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For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[target customer]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Who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color w:val="000000"/>
                <w:sz w:val="20"/>
                <w:szCs w:val="20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the need or opportunity]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The (product name)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is a [product category]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That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key benefit; that is, the compelling reason to buy]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Unlike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[primary competitive alternative]</w:t>
            </w:r>
          </w:p>
        </w:tc>
      </w:tr>
      <w:tr w:rsidR="006C12D1" w:rsidTr="006C12D1"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MT" w:cs="TimesNewRomanPSMT"/>
                <w:sz w:val="20"/>
                <w:szCs w:val="20"/>
              </w:rPr>
            </w:pPr>
            <w:r>
              <w:rPr>
                <w:rFonts w:ascii="TimesNewRomanPSMT" w:cs="TimesNewRomanPSMT"/>
                <w:sz w:val="20"/>
                <w:szCs w:val="20"/>
              </w:rPr>
              <w:t>Our product</w:t>
            </w:r>
          </w:p>
        </w:tc>
        <w:tc>
          <w:tcPr>
            <w:tcW w:w="4788" w:type="dxa"/>
          </w:tcPr>
          <w:p w:rsidR="006C12D1" w:rsidRDefault="006C12D1" w:rsidP="00870530">
            <w:pPr>
              <w:autoSpaceDE w:val="0"/>
              <w:autoSpaceDN w:val="0"/>
              <w:adjustRightInd w:val="0"/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</w:pPr>
            <w:r>
              <w:rPr>
                <w:rFonts w:ascii="TimesNewRomanPS-ItalicMT" w:cs="TimesNewRomanPS-ItalicMT"/>
                <w:i/>
                <w:iCs/>
                <w:color w:val="0000FF"/>
                <w:sz w:val="20"/>
                <w:szCs w:val="20"/>
                <w:lang w:bidi="he-IL"/>
              </w:rPr>
              <w:t>[statement of primary differentiation]</w:t>
            </w:r>
          </w:p>
        </w:tc>
      </w:tr>
    </w:tbl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MT" w:cs="TimesNewRomanPSMT"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 product position statement communicates the intent of the application and the importance of the project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to all concerned personnel.]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3. Stakeholder Descriptions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3.1 Stakeholder Summary</w:t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6C12D1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525171" cy="32651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71" cy="326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D1" w:rsidRDefault="006C12D1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3.2 User Environment</w:t>
      </w:r>
    </w:p>
    <w:p w:rsidR="004A3E0D" w:rsidRDefault="004A3E0D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[Detail the working environment of the target user. Here are some suggestions: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Number of people involved in completing the task?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 long is a task cycle? Amount of time spent in each activity? Is this changing?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Any unique environmental constraints: mobile, outdoors, in-flight, and so on?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Which system platforms are in use today? Future platforms?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What other applications are in use? Does your application need to integrate with them?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This is where extracts from the Business Model could be included to outline the task and roles involved,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so on.]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4. Product Overview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4.1 Product Perspective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[This subsection of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puts the product in perspective to other related products and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user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 environment. If the product is independent and totally self-contained, state it here. If the product is a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component of a larger system, then this subsection needs to relate how these systems interact and needs to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identify the relevant interfaces between the systems. One easy way to display the major components of the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larger system, interconnections, and external interfaces is with a block diagram.]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4.2 Assumptions and Dependencies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[List each factor that affects the features stated in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List assumptions that, if changed,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will alter 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document. For example, an assumption may state that a specific operating system will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 available for the hardware designated for the software product. If the operating system is not available,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 xml:space="preserve">the </w:t>
      </w:r>
      <w:r>
        <w:rPr>
          <w:rFonts w:ascii="TimesNewRomanPS-BoldItalicMT" w:cs="TimesNewRomanPS-BoldItalicMT"/>
          <w:b/>
          <w:bCs/>
          <w:i/>
          <w:iCs/>
          <w:color w:val="0000FF"/>
          <w:sz w:val="20"/>
          <w:szCs w:val="20"/>
          <w:lang w:bidi="he-IL"/>
        </w:rPr>
        <w:t xml:space="preserve">Vision 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document will need to change.]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4.3 Needs and Features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[Avoid design. Keep feature descriptions at a general level. Focus on capabilities needed and why (not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how) they should be implemented.]</w:t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290742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12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62947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6052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6597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13451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5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20198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3379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98" w:rsidRDefault="00531EF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30588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F1" w:rsidRDefault="00324AD4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lastRenderedPageBreak/>
        <w:drawing>
          <wp:inline distT="0" distB="0" distL="0" distR="0">
            <wp:extent cx="5943600" cy="3352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D4" w:rsidRDefault="00FA0B61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288793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B61" w:rsidRPr="00F53A2B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Cs/>
          <w:noProof/>
          <w:color w:val="0000FF"/>
          <w:sz w:val="20"/>
          <w:szCs w:val="20"/>
        </w:rPr>
        <w:drawing>
          <wp:inline distT="0" distB="0" distL="0" distR="0">
            <wp:extent cx="5943600" cy="142775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A2B" w:rsidRDefault="00F53A2B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0"/>
          <w:szCs w:val="20"/>
        </w:rPr>
      </w:pPr>
      <w:r>
        <w:rPr>
          <w:rFonts w:ascii="TimesNewRomanPS-BoldMT" w:cs="TimesNewRomanPS-BoldMT"/>
          <w:b/>
          <w:bCs/>
          <w:color w:val="000000"/>
          <w:sz w:val="20"/>
          <w:szCs w:val="20"/>
        </w:rPr>
        <w:t>4.4 Alternatives and Competition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[Identify alternatives the stakeholder perceives as available. These can include buying a competitor</w:t>
      </w:r>
      <w:r>
        <w:rPr>
          <w:rFonts w:ascii="TimesNewRomanPS-ItalicMT" w:cs="TimesNewRomanPS-ItalicMT" w:hint="cs"/>
          <w:i/>
          <w:iCs/>
          <w:color w:val="0000FF"/>
          <w:sz w:val="20"/>
          <w:szCs w:val="20"/>
          <w:lang w:bidi="he-IL"/>
        </w:rPr>
        <w:t>’</w:t>
      </w: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s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lastRenderedPageBreak/>
        <w:t>product, building a homegrown solution, or simply maintaining the status quo. List any known competitive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choices that exist or may become available. Include the major strengths and weaknesses of each competitor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as perceived by the stakeholder or end user.]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cs="TimesNewRomanPS-BoldMT"/>
          <w:b/>
          <w:bCs/>
          <w:color w:val="000000"/>
          <w:sz w:val="24"/>
          <w:szCs w:val="24"/>
        </w:rPr>
        <w:t>5. Other Product Requirements</w:t>
      </w:r>
    </w:p>
    <w:p w:rsidR="00853EFE" w:rsidRDefault="00853EFE" w:rsidP="00870530">
      <w:pPr>
        <w:autoSpaceDE w:val="0"/>
        <w:autoSpaceDN w:val="0"/>
        <w:adjustRightInd w:val="0"/>
        <w:spacing w:after="0" w:line="240" w:lineRule="auto"/>
        <w:rPr>
          <w:rFonts w:ascii="TimesNewRomanPS-BoldMT" w:cs="TimesNewRomanPS-BoldMT"/>
          <w:b/>
          <w:bCs/>
          <w:color w:val="000000"/>
          <w:sz w:val="24"/>
          <w:szCs w:val="24"/>
        </w:rPr>
      </w:pP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[At a high level, list applicable standards, hardware, or platform requirements; performance requirements;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and environmental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quality ranges for performance, robustness, fault tolerance, usability, and similar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characteristics that are not captured in the Feature Set.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Note any design constraints, external constraints, or other dependencies.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any specific documentation requirements, including user manuals, online help, installation,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labeling, and packaging requirements.</w:t>
      </w:r>
    </w:p>
    <w:p w:rsidR="00870530" w:rsidRDefault="00870530" w:rsidP="00870530">
      <w:pPr>
        <w:autoSpaceDE w:val="0"/>
        <w:autoSpaceDN w:val="0"/>
        <w:adjustRightInd w:val="0"/>
        <w:spacing w:after="0" w:line="240" w:lineRule="auto"/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</w:pPr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Define the priority of these other product requirements. Include, if useful, attributes such as stability,</w:t>
      </w:r>
    </w:p>
    <w:p w:rsidR="00AA3AB1" w:rsidRDefault="00870530" w:rsidP="00870530">
      <w:r>
        <w:rPr>
          <w:rFonts w:ascii="TimesNewRomanPS-ItalicMT" w:cs="TimesNewRomanPS-ItalicMT"/>
          <w:i/>
          <w:iCs/>
          <w:color w:val="0000FF"/>
          <w:sz w:val="20"/>
          <w:szCs w:val="20"/>
          <w:lang w:bidi="he-IL"/>
        </w:rPr>
        <w:t>benefit, effort, and risk.]</w:t>
      </w:r>
    </w:p>
    <w:sectPr w:rsidR="00AA3AB1" w:rsidSect="00AA3A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imesNewRomanPS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TimesNewRomanPS-BoldItalicMT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870530"/>
    <w:rsid w:val="0003008B"/>
    <w:rsid w:val="00090E1C"/>
    <w:rsid w:val="00324AD4"/>
    <w:rsid w:val="004A3E0D"/>
    <w:rsid w:val="00520198"/>
    <w:rsid w:val="00531EF1"/>
    <w:rsid w:val="006C12D1"/>
    <w:rsid w:val="007E0DFF"/>
    <w:rsid w:val="00853EFE"/>
    <w:rsid w:val="00870530"/>
    <w:rsid w:val="008A13E9"/>
    <w:rsid w:val="00A6742A"/>
    <w:rsid w:val="00AA3AB1"/>
    <w:rsid w:val="00C23CDF"/>
    <w:rsid w:val="00C376BC"/>
    <w:rsid w:val="00F53A2B"/>
    <w:rsid w:val="00FA0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A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A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930</Words>
  <Characters>5305</Characters>
  <Application>Microsoft Office Word</Application>
  <DocSecurity>0</DocSecurity>
  <Lines>44</Lines>
  <Paragraphs>12</Paragraphs>
  <ScaleCrop>false</ScaleCrop>
  <Company/>
  <LinksUpToDate>false</LinksUpToDate>
  <CharactersWithSpaces>6223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Vision Document</dc:title>
  <dc:subject>Software Engineering</dc:subject>
  <dc:creator>okalu</dc:creator>
  <cp:lastModifiedBy>Obinna Kalu</cp:lastModifiedBy>
  <cp:revision>16</cp:revision>
  <dcterms:created xsi:type="dcterms:W3CDTF">2018-05-28T18:01:00Z</dcterms:created>
  <dcterms:modified xsi:type="dcterms:W3CDTF">2018-07-21T21:50:00Z</dcterms:modified>
</cp:coreProperties>
</file>