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F0BC" w14:textId="571D2AE3" w:rsidR="00636A4A" w:rsidRPr="007E396B" w:rsidRDefault="00D731D3">
      <w:pPr>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様式第一</w:t>
      </w:r>
      <w:r w:rsidR="000935F0" w:rsidRPr="007E396B">
        <w:rPr>
          <w:rFonts w:ascii="ＭＳ Ｐ明朝" w:eastAsia="ＭＳ Ｐ明朝" w:hAnsi="ＭＳ Ｐ明朝" w:cs="Times New Roman" w:hint="eastAsia"/>
          <w:sz w:val="20"/>
          <w:szCs w:val="20"/>
        </w:rPr>
        <w:t>の二</w:t>
      </w:r>
      <w:r w:rsidRPr="007E396B">
        <w:rPr>
          <w:rFonts w:ascii="ＭＳ Ｐ明朝" w:eastAsia="ＭＳ Ｐ明朝" w:hAnsi="ＭＳ Ｐ明朝" w:cs="Times New Roman"/>
          <w:sz w:val="20"/>
          <w:szCs w:val="20"/>
        </w:rPr>
        <w:t>（第二十七条関係）</w:t>
      </w:r>
    </w:p>
    <w:p w14:paraId="3E033C95" w14:textId="77777777" w:rsidR="00D731D3" w:rsidRPr="007E396B" w:rsidRDefault="00D731D3">
      <w:pPr>
        <w:rPr>
          <w:rFonts w:ascii="ＭＳ Ｐ明朝" w:eastAsia="ＭＳ Ｐ明朝" w:hAnsi="ＭＳ Ｐ明朝" w:cs="Times New Roman"/>
          <w:sz w:val="20"/>
          <w:szCs w:val="20"/>
        </w:rPr>
      </w:pPr>
    </w:p>
    <w:p w14:paraId="1D37E344" w14:textId="2B4E469A" w:rsidR="00D731D3" w:rsidRPr="007E396B" w:rsidRDefault="00D731D3" w:rsidP="00D731D3">
      <w:pPr>
        <w:jc w:val="center"/>
        <w:rPr>
          <w:rFonts w:ascii="ＭＳ Ｐ明朝" w:eastAsia="ＭＳ Ｐ明朝" w:hAnsi="ＭＳ Ｐ明朝"/>
          <w:sz w:val="20"/>
          <w:szCs w:val="20"/>
          <w:lang w:eastAsia="zh-CN"/>
        </w:rPr>
      </w:pPr>
      <w:r w:rsidRPr="007E396B">
        <w:rPr>
          <w:rFonts w:ascii="ＭＳ Ｐ明朝" w:eastAsia="ＭＳ Ｐ明朝" w:hAnsi="ＭＳ Ｐ明朝" w:hint="eastAsia"/>
          <w:sz w:val="20"/>
          <w:szCs w:val="20"/>
          <w:lang w:eastAsia="zh-CN"/>
        </w:rPr>
        <w:t>再生医療等提供計画</w:t>
      </w:r>
      <w:r w:rsidR="000935F0" w:rsidRPr="007E396B">
        <w:rPr>
          <w:rFonts w:ascii="ＭＳ Ｐ明朝" w:eastAsia="ＭＳ Ｐ明朝" w:hAnsi="ＭＳ Ｐ明朝" w:hint="eastAsia"/>
          <w:sz w:val="20"/>
          <w:szCs w:val="20"/>
          <w:lang w:eastAsia="zh-CN"/>
        </w:rPr>
        <w:t>（治療）</w:t>
      </w:r>
    </w:p>
    <w:p w14:paraId="041677F5" w14:textId="77777777" w:rsidR="00D731D3" w:rsidRPr="007E396B" w:rsidRDefault="00D731D3">
      <w:pPr>
        <w:rPr>
          <w:rFonts w:ascii="ＭＳ Ｐ明朝" w:eastAsia="ＭＳ Ｐ明朝" w:hAnsi="ＭＳ Ｐ明朝" w:cs="Times New Roman"/>
          <w:sz w:val="20"/>
          <w:szCs w:val="20"/>
          <w:lang w:eastAsia="zh-CN"/>
        </w:rPr>
      </w:pPr>
    </w:p>
    <w:p w14:paraId="6D0493B8" w14:textId="0047402B" w:rsidR="00D731D3" w:rsidRPr="007E396B" w:rsidRDefault="00D731D3" w:rsidP="00D731D3">
      <w:pPr>
        <w:jc w:val="right"/>
        <w:rPr>
          <w:rFonts w:ascii="ＭＳ Ｐ明朝" w:eastAsia="ＭＳ Ｐ明朝" w:hAnsi="ＭＳ Ｐ明朝" w:cs="Times New Roman"/>
          <w:sz w:val="20"/>
          <w:szCs w:val="20"/>
          <w:lang w:eastAsia="zh-CN"/>
        </w:rPr>
      </w:pPr>
      <w:r w:rsidRPr="007E396B">
        <w:rPr>
          <w:rFonts w:ascii="ＭＳ Ｐ明朝" w:eastAsia="ＭＳ Ｐ明朝" w:hAnsi="ＭＳ Ｐ明朝" w:cs="Times New Roman"/>
          <w:sz w:val="20"/>
          <w:szCs w:val="20"/>
          <w:highlight w:val="lightGray"/>
          <w:lang w:eastAsia="zh-CN"/>
        </w:rPr>
        <w:t>20</w:t>
      </w:r>
      <w:r w:rsidR="00210299" w:rsidRPr="007E396B">
        <w:rPr>
          <w:rFonts w:ascii="ＭＳ Ｐ明朝" w:eastAsia="ＭＳ Ｐ明朝" w:hAnsi="ＭＳ Ｐ明朝" w:cs="Times New Roman"/>
          <w:sz w:val="20"/>
          <w:szCs w:val="20"/>
          <w:highlight w:val="lightGray"/>
          <w:lang w:eastAsia="zh-CN"/>
        </w:rPr>
        <w:t>2</w:t>
      </w:r>
      <w:r w:rsidR="001F7AE5" w:rsidRPr="007E396B">
        <w:rPr>
          <w:rFonts w:ascii="ＭＳ Ｐ明朝" w:eastAsia="ＭＳ Ｐ明朝" w:hAnsi="ＭＳ Ｐ明朝" w:cs="Times New Roman" w:hint="eastAsia"/>
          <w:sz w:val="20"/>
          <w:szCs w:val="20"/>
          <w:highlight w:val="lightGray"/>
        </w:rPr>
        <w:t>6</w:t>
      </w:r>
      <w:r w:rsidRPr="007E396B">
        <w:rPr>
          <w:rFonts w:ascii="ＭＳ Ｐ明朝" w:eastAsia="ＭＳ Ｐ明朝" w:hAnsi="ＭＳ Ｐ明朝" w:cs="Times New Roman"/>
          <w:sz w:val="20"/>
          <w:szCs w:val="20"/>
          <w:highlight w:val="lightGray"/>
          <w:lang w:eastAsia="zh-CN"/>
        </w:rPr>
        <w:t>年</w:t>
      </w:r>
      <w:r w:rsidR="00AB0AFA" w:rsidRPr="007E396B">
        <w:rPr>
          <w:rFonts w:ascii="ＭＳ Ｐ明朝" w:eastAsia="ＭＳ Ｐ明朝" w:hAnsi="ＭＳ Ｐ明朝" w:cs="Times New Roman"/>
          <w:sz w:val="20"/>
          <w:szCs w:val="20"/>
          <w:highlight w:val="lightGray"/>
        </w:rPr>
        <w:t xml:space="preserve"> </w:t>
      </w:r>
      <w:r w:rsidR="00B85404" w:rsidRPr="007E396B">
        <w:rPr>
          <w:rFonts w:ascii="ＭＳ Ｐ明朝" w:eastAsia="ＭＳ Ｐ明朝" w:hAnsi="ＭＳ Ｐ明朝" w:cs="Times New Roman"/>
          <w:sz w:val="20"/>
          <w:szCs w:val="20"/>
          <w:highlight w:val="lightGray"/>
        </w:rPr>
        <w:t xml:space="preserve"> </w:t>
      </w:r>
      <w:r w:rsidRPr="007E396B">
        <w:rPr>
          <w:rFonts w:ascii="ＭＳ Ｐ明朝" w:eastAsia="ＭＳ Ｐ明朝" w:hAnsi="ＭＳ Ｐ明朝" w:cs="Times New Roman"/>
          <w:sz w:val="20"/>
          <w:szCs w:val="20"/>
          <w:highlight w:val="lightGray"/>
          <w:lang w:eastAsia="zh-CN"/>
        </w:rPr>
        <w:t>月</w:t>
      </w:r>
      <w:r w:rsidR="00C12095" w:rsidRPr="007E396B">
        <w:rPr>
          <w:rFonts w:ascii="ＭＳ Ｐ明朝" w:eastAsia="ＭＳ Ｐ明朝" w:hAnsi="ＭＳ Ｐ明朝" w:cs="Times New Roman" w:hint="eastAsia"/>
          <w:sz w:val="20"/>
          <w:szCs w:val="20"/>
          <w:highlight w:val="lightGray"/>
        </w:rPr>
        <w:t xml:space="preserve"> </w:t>
      </w:r>
      <w:r w:rsidRPr="007E396B">
        <w:rPr>
          <w:rFonts w:ascii="ＭＳ Ｐ明朝" w:eastAsia="ＭＳ Ｐ明朝" w:hAnsi="ＭＳ Ｐ明朝" w:cs="Times New Roman"/>
          <w:sz w:val="20"/>
          <w:szCs w:val="20"/>
          <w:highlight w:val="lightGray"/>
          <w:lang w:eastAsia="zh-CN"/>
        </w:rPr>
        <w:t>日</w:t>
      </w:r>
    </w:p>
    <w:p w14:paraId="63A3F001" w14:textId="15033117" w:rsidR="00D731D3" w:rsidRPr="007E396B" w:rsidRDefault="00D731D3">
      <w:pPr>
        <w:rPr>
          <w:rFonts w:ascii="ＭＳ Ｐ明朝" w:eastAsia="ＭＳ Ｐ明朝" w:hAnsi="ＭＳ Ｐ明朝" w:cs="Times New Roman"/>
          <w:sz w:val="20"/>
          <w:szCs w:val="20"/>
          <w:lang w:eastAsia="zh-CN"/>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850"/>
        <w:gridCol w:w="5246"/>
      </w:tblGrid>
      <w:tr w:rsidR="00D731D3" w:rsidRPr="007E396B" w14:paraId="436DA0D9" w14:textId="77777777" w:rsidTr="007E396B">
        <w:trPr>
          <w:jc w:val="center"/>
        </w:trPr>
        <w:tc>
          <w:tcPr>
            <w:tcW w:w="2126" w:type="dxa"/>
          </w:tcPr>
          <w:p w14:paraId="68BE6C5C" w14:textId="77777777" w:rsidR="007E396B" w:rsidRPr="007E396B" w:rsidRDefault="00D731D3">
            <w:pPr>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再生医療等</w:t>
            </w:r>
            <w:r w:rsidR="000935F0" w:rsidRPr="007E396B">
              <w:rPr>
                <w:rFonts w:ascii="ＭＳ Ｐ明朝" w:eastAsia="ＭＳ Ｐ明朝" w:hAnsi="ＭＳ Ｐ明朝" w:cs="Times New Roman" w:hint="eastAsia"/>
                <w:sz w:val="20"/>
                <w:szCs w:val="20"/>
              </w:rPr>
              <w:t>の</w:t>
            </w:r>
            <w:r w:rsidRPr="007E396B">
              <w:rPr>
                <w:rFonts w:ascii="ＭＳ Ｐ明朝" w:eastAsia="ＭＳ Ｐ明朝" w:hAnsi="ＭＳ Ｐ明朝" w:cs="Times New Roman" w:hint="eastAsia"/>
                <w:sz w:val="20"/>
                <w:szCs w:val="20"/>
              </w:rPr>
              <w:t>提供</w:t>
            </w:r>
            <w:r w:rsidR="000935F0" w:rsidRPr="007E396B">
              <w:rPr>
                <w:rFonts w:ascii="ＭＳ Ｐ明朝" w:eastAsia="ＭＳ Ｐ明朝" w:hAnsi="ＭＳ Ｐ明朝" w:cs="Times New Roman" w:hint="eastAsia"/>
                <w:sz w:val="20"/>
                <w:szCs w:val="20"/>
              </w:rPr>
              <w:t>を</w:t>
            </w:r>
          </w:p>
          <w:p w14:paraId="6569DB40" w14:textId="54FF7F2B" w:rsidR="00D731D3" w:rsidRPr="007E396B" w:rsidRDefault="000935F0">
            <w:pPr>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行う医療</w:t>
            </w:r>
            <w:r w:rsidR="00D731D3" w:rsidRPr="007E396B">
              <w:rPr>
                <w:rFonts w:ascii="ＭＳ Ｐ明朝" w:eastAsia="ＭＳ Ｐ明朝" w:hAnsi="ＭＳ Ｐ明朝" w:cs="Times New Roman" w:hint="eastAsia"/>
                <w:sz w:val="20"/>
                <w:szCs w:val="20"/>
              </w:rPr>
              <w:t>機関</w:t>
            </w:r>
          </w:p>
        </w:tc>
        <w:tc>
          <w:tcPr>
            <w:tcW w:w="850" w:type="dxa"/>
            <w:vAlign w:val="center"/>
          </w:tcPr>
          <w:p w14:paraId="290D1406" w14:textId="77777777" w:rsidR="00D731D3" w:rsidRPr="007E396B" w:rsidRDefault="00D731D3" w:rsidP="000935F0">
            <w:pPr>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名称</w:t>
            </w:r>
          </w:p>
        </w:tc>
        <w:tc>
          <w:tcPr>
            <w:tcW w:w="5246" w:type="dxa"/>
            <w:shd w:val="clear" w:color="auto" w:fill="FFFF00"/>
            <w:vAlign w:val="center"/>
          </w:tcPr>
          <w:p w14:paraId="75C5E1A0" w14:textId="4CDB47DA" w:rsidR="00D731D3" w:rsidRPr="007E396B" w:rsidRDefault="00D731D3" w:rsidP="000935F0">
            <w:pPr>
              <w:rPr>
                <w:rFonts w:ascii="ＭＳ Ｐ明朝" w:eastAsia="ＭＳ Ｐ明朝" w:hAnsi="ＭＳ Ｐ明朝" w:cs="Times New Roman"/>
                <w:sz w:val="20"/>
                <w:szCs w:val="20"/>
                <w:highlight w:val="yellow"/>
                <w:lang w:eastAsia="zh-CN"/>
              </w:rPr>
            </w:pPr>
          </w:p>
        </w:tc>
      </w:tr>
      <w:tr w:rsidR="00D731D3" w:rsidRPr="007E396B" w14:paraId="0F808DC8" w14:textId="77777777" w:rsidTr="007E396B">
        <w:trPr>
          <w:trHeight w:val="152"/>
          <w:jc w:val="center"/>
        </w:trPr>
        <w:tc>
          <w:tcPr>
            <w:tcW w:w="2126" w:type="dxa"/>
          </w:tcPr>
          <w:p w14:paraId="5FC08A0F" w14:textId="77777777" w:rsidR="00D731D3" w:rsidRPr="007E396B" w:rsidRDefault="00D731D3">
            <w:pPr>
              <w:rPr>
                <w:rFonts w:ascii="ＭＳ Ｐ明朝" w:eastAsia="ＭＳ Ｐ明朝" w:hAnsi="ＭＳ Ｐ明朝" w:cs="Times New Roman"/>
                <w:sz w:val="20"/>
                <w:szCs w:val="20"/>
                <w:lang w:eastAsia="zh-CN"/>
              </w:rPr>
            </w:pPr>
          </w:p>
        </w:tc>
        <w:tc>
          <w:tcPr>
            <w:tcW w:w="850" w:type="dxa"/>
            <w:vAlign w:val="center"/>
          </w:tcPr>
          <w:p w14:paraId="787D4A7F" w14:textId="77777777" w:rsidR="00D731D3" w:rsidRPr="007E396B" w:rsidRDefault="00D731D3" w:rsidP="000935F0">
            <w:pPr>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住所</w:t>
            </w:r>
          </w:p>
        </w:tc>
        <w:tc>
          <w:tcPr>
            <w:tcW w:w="5246" w:type="dxa"/>
            <w:shd w:val="clear" w:color="auto" w:fill="FFFF00"/>
          </w:tcPr>
          <w:p w14:paraId="7A75AD26" w14:textId="136064CB" w:rsidR="00D731D3" w:rsidRPr="007E396B" w:rsidRDefault="00D731D3" w:rsidP="00EB4D04">
            <w:pPr>
              <w:rPr>
                <w:rFonts w:ascii="ＭＳ Ｐ明朝" w:eastAsia="ＭＳ Ｐ明朝" w:hAnsi="ＭＳ Ｐ明朝" w:cs="Times New Roman"/>
                <w:sz w:val="20"/>
                <w:szCs w:val="20"/>
                <w:highlight w:val="yellow"/>
              </w:rPr>
            </w:pPr>
          </w:p>
        </w:tc>
      </w:tr>
      <w:tr w:rsidR="007E396B" w:rsidRPr="007E396B" w14:paraId="1195C966" w14:textId="77777777" w:rsidTr="007E396B">
        <w:trPr>
          <w:jc w:val="center"/>
        </w:trPr>
        <w:tc>
          <w:tcPr>
            <w:tcW w:w="2126" w:type="dxa"/>
          </w:tcPr>
          <w:p w14:paraId="51CBF89D" w14:textId="77777777" w:rsidR="007E396B" w:rsidRPr="007E396B" w:rsidRDefault="007E396B">
            <w:pPr>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管理者</w:t>
            </w:r>
          </w:p>
        </w:tc>
        <w:tc>
          <w:tcPr>
            <w:tcW w:w="850" w:type="dxa"/>
          </w:tcPr>
          <w:p w14:paraId="190D7967" w14:textId="77777777" w:rsidR="007E396B" w:rsidRPr="007E396B" w:rsidRDefault="007E396B">
            <w:pPr>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氏名</w:t>
            </w:r>
          </w:p>
        </w:tc>
        <w:tc>
          <w:tcPr>
            <w:tcW w:w="5246" w:type="dxa"/>
            <w:shd w:val="clear" w:color="auto" w:fill="FFFF00"/>
          </w:tcPr>
          <w:p w14:paraId="06B2B9FD" w14:textId="487558CF" w:rsidR="007E396B" w:rsidRPr="007E396B" w:rsidRDefault="007E396B" w:rsidP="007E396B">
            <w:pPr>
              <w:rPr>
                <w:rFonts w:ascii="ＭＳ Ｐ明朝" w:eastAsia="ＭＳ Ｐ明朝" w:hAnsi="ＭＳ Ｐ明朝" w:cs="Times New Roman"/>
                <w:sz w:val="20"/>
                <w:szCs w:val="20"/>
                <w:highlight w:val="yellow"/>
              </w:rPr>
            </w:pPr>
          </w:p>
        </w:tc>
      </w:tr>
    </w:tbl>
    <w:p w14:paraId="3A5C0128" w14:textId="77777777" w:rsidR="00D731D3" w:rsidRPr="007E396B" w:rsidRDefault="00D731D3">
      <w:pPr>
        <w:rPr>
          <w:rFonts w:ascii="ＭＳ Ｐ明朝" w:eastAsia="ＭＳ Ｐ明朝" w:hAnsi="ＭＳ Ｐ明朝" w:cs="Times New Roman"/>
          <w:sz w:val="20"/>
          <w:szCs w:val="20"/>
        </w:rPr>
      </w:pPr>
    </w:p>
    <w:p w14:paraId="76A530B9" w14:textId="77777777" w:rsidR="00D731D3" w:rsidRPr="007E396B" w:rsidRDefault="00D731D3" w:rsidP="009E0A74">
      <w:pPr>
        <w:ind w:firstLineChars="100" w:firstLine="183"/>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下記のとおり、再生医療等を提供したいので、再生医療等の安全性の確保等に関する法律第4条第1項の規定により再生医療等提供計画を提出します。</w:t>
      </w:r>
    </w:p>
    <w:p w14:paraId="3A4B1734" w14:textId="77777777" w:rsidR="00D731D3" w:rsidRPr="007E396B" w:rsidRDefault="00D731D3">
      <w:pPr>
        <w:rPr>
          <w:rFonts w:ascii="ＭＳ Ｐ明朝" w:eastAsia="ＭＳ Ｐ明朝" w:hAnsi="ＭＳ Ｐ明朝" w:cs="Times New Roman"/>
          <w:sz w:val="20"/>
          <w:szCs w:val="20"/>
        </w:rPr>
      </w:pPr>
    </w:p>
    <w:p w14:paraId="6DC5F23D" w14:textId="77777777" w:rsidR="00D731D3" w:rsidRPr="007E396B" w:rsidRDefault="00D731D3" w:rsidP="00D731D3">
      <w:pPr>
        <w:pStyle w:val="a4"/>
        <w:rPr>
          <w:rFonts w:ascii="ＭＳ Ｐ明朝" w:eastAsia="ＭＳ Ｐ明朝" w:hAnsi="ＭＳ Ｐ明朝"/>
          <w:sz w:val="20"/>
          <w:szCs w:val="20"/>
        </w:rPr>
      </w:pPr>
      <w:r w:rsidRPr="007E396B">
        <w:rPr>
          <w:rFonts w:ascii="ＭＳ Ｐ明朝" w:eastAsia="ＭＳ Ｐ明朝" w:hAnsi="ＭＳ Ｐ明朝" w:hint="eastAsia"/>
          <w:sz w:val="20"/>
          <w:szCs w:val="20"/>
        </w:rPr>
        <w:t>記</w:t>
      </w:r>
    </w:p>
    <w:p w14:paraId="5DEB11E2" w14:textId="77777777" w:rsidR="00D731D3" w:rsidRPr="007E396B" w:rsidRDefault="00D731D3" w:rsidP="00D731D3">
      <w:pPr>
        <w:rPr>
          <w:rFonts w:ascii="ＭＳ Ｐ明朝" w:eastAsia="ＭＳ Ｐ明朝" w:hAnsi="ＭＳ Ｐ明朝"/>
          <w:sz w:val="20"/>
          <w:szCs w:val="20"/>
        </w:rPr>
      </w:pPr>
    </w:p>
    <w:p w14:paraId="1E19F188" w14:textId="77777777" w:rsidR="009614A7" w:rsidRPr="007E396B" w:rsidRDefault="009E0A74" w:rsidP="00D731D3">
      <w:pPr>
        <w:rPr>
          <w:rFonts w:ascii="ＭＳ Ｐ明朝" w:eastAsia="ＭＳ Ｐ明朝" w:hAnsi="ＭＳ Ｐ明朝"/>
          <w:sz w:val="20"/>
          <w:szCs w:val="20"/>
        </w:rPr>
      </w:pPr>
      <w:r w:rsidRPr="007E396B">
        <w:rPr>
          <w:rFonts w:ascii="ＭＳ Ｐ明朝" w:eastAsia="ＭＳ Ｐ明朝" w:hAnsi="ＭＳ Ｐ明朝" w:cs="ＭＳ Ｐゴシック" w:hint="eastAsia"/>
          <w:kern w:val="0"/>
          <w:sz w:val="20"/>
          <w:szCs w:val="20"/>
        </w:rPr>
        <w:t>1</w:t>
      </w:r>
      <w:r w:rsidR="009614A7" w:rsidRPr="007E396B">
        <w:rPr>
          <w:rFonts w:ascii="ＭＳ Ｐ明朝" w:eastAsia="ＭＳ Ｐ明朝" w:hAnsi="ＭＳ Ｐ明朝" w:cs="ＭＳ Ｐゴシック" w:hint="eastAsia"/>
          <w:kern w:val="0"/>
          <w:sz w:val="20"/>
          <w:szCs w:val="20"/>
        </w:rPr>
        <w:t xml:space="preserve">　提供しようとする再生医療等及びその内容</w:t>
      </w:r>
    </w:p>
    <w:tbl>
      <w:tblPr>
        <w:tblW w:w="935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402"/>
        <w:gridCol w:w="2079"/>
        <w:gridCol w:w="897"/>
        <w:gridCol w:w="1040"/>
        <w:gridCol w:w="1937"/>
      </w:tblGrid>
      <w:tr w:rsidR="009614A7" w:rsidRPr="007E396B" w14:paraId="50429E5F" w14:textId="77777777" w:rsidTr="00E62843">
        <w:trPr>
          <w:trHeight w:val="77"/>
        </w:trPr>
        <w:tc>
          <w:tcPr>
            <w:tcW w:w="3402" w:type="dxa"/>
            <w:vAlign w:val="center"/>
            <w:hideMark/>
          </w:tcPr>
          <w:p w14:paraId="6453AD7E" w14:textId="77777777" w:rsidR="009614A7" w:rsidRPr="007E396B" w:rsidRDefault="009614A7" w:rsidP="009614A7">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提供しようとする再生医療等の名称</w:t>
            </w:r>
          </w:p>
        </w:tc>
        <w:tc>
          <w:tcPr>
            <w:tcW w:w="5953" w:type="dxa"/>
            <w:gridSpan w:val="4"/>
            <w:vAlign w:val="center"/>
            <w:hideMark/>
          </w:tcPr>
          <w:p w14:paraId="7933B8BA" w14:textId="1085AEBA" w:rsidR="009614A7" w:rsidRPr="007E396B" w:rsidRDefault="007E396B" w:rsidP="009614A7">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highlight w:val="cyan"/>
              </w:rPr>
              <w:t>自家多血小板血漿（Platelet-Rich Plasma：PRP）を用いた慢性関節炎の治療（関節内組織）</w:t>
            </w:r>
          </w:p>
        </w:tc>
      </w:tr>
      <w:tr w:rsidR="00512E53" w:rsidRPr="007E396B" w14:paraId="2522186C" w14:textId="77777777" w:rsidTr="00E62843">
        <w:trPr>
          <w:trHeight w:val="300"/>
        </w:trPr>
        <w:tc>
          <w:tcPr>
            <w:tcW w:w="3402" w:type="dxa"/>
            <w:vMerge w:val="restart"/>
            <w:vAlign w:val="center"/>
            <w:hideMark/>
          </w:tcPr>
          <w:p w14:paraId="01B53B8A" w14:textId="77777777" w:rsidR="00512E53" w:rsidRPr="007E396B" w:rsidRDefault="00512E53" w:rsidP="009614A7">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再生医療等の分類</w:t>
            </w:r>
          </w:p>
          <w:p w14:paraId="395D5DDE" w14:textId="4773D134" w:rsidR="00512E53" w:rsidRPr="007E396B" w:rsidRDefault="00512E53" w:rsidP="009614A7">
            <w:pPr>
              <w:jc w:val="left"/>
              <w:rPr>
                <w:rFonts w:ascii="ＭＳ Ｐ明朝" w:eastAsia="ＭＳ Ｐ明朝" w:hAnsi="ＭＳ Ｐ明朝" w:cs="Times New Roman"/>
                <w:kern w:val="0"/>
                <w:sz w:val="20"/>
                <w:szCs w:val="20"/>
              </w:rPr>
            </w:pPr>
          </w:p>
        </w:tc>
        <w:tc>
          <w:tcPr>
            <w:tcW w:w="2079" w:type="dxa"/>
            <w:vAlign w:val="center"/>
            <w:hideMark/>
          </w:tcPr>
          <w:p w14:paraId="2C518ED8" w14:textId="412D86F1" w:rsidR="00512E53" w:rsidRPr="007E396B" w:rsidRDefault="00512E53" w:rsidP="00512E53">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□第一種</w:t>
            </w:r>
          </w:p>
        </w:tc>
        <w:tc>
          <w:tcPr>
            <w:tcW w:w="1937" w:type="dxa"/>
            <w:gridSpan w:val="2"/>
            <w:vAlign w:val="center"/>
            <w:hideMark/>
          </w:tcPr>
          <w:p w14:paraId="2419455B" w14:textId="013E599B" w:rsidR="00512E53" w:rsidRPr="007E396B" w:rsidRDefault="007E396B" w:rsidP="00512E53">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Apple Color Emoji"/>
                <w:kern w:val="0"/>
                <w:sz w:val="20"/>
                <w:szCs w:val="20"/>
              </w:rPr>
              <w:t>☑</w:t>
            </w:r>
            <w:r w:rsidR="00512E53" w:rsidRPr="007E396B">
              <w:rPr>
                <w:rFonts w:ascii="ＭＳ Ｐ明朝" w:eastAsia="ＭＳ Ｐ明朝" w:hAnsi="ＭＳ Ｐ明朝" w:cs="Times New Roman"/>
                <w:kern w:val="0"/>
                <w:sz w:val="20"/>
                <w:szCs w:val="20"/>
              </w:rPr>
              <w:t>第二種</w:t>
            </w:r>
          </w:p>
        </w:tc>
        <w:tc>
          <w:tcPr>
            <w:tcW w:w="1937" w:type="dxa"/>
            <w:vAlign w:val="center"/>
            <w:hideMark/>
          </w:tcPr>
          <w:p w14:paraId="5BC81031" w14:textId="011C7772" w:rsidR="00512E53" w:rsidRPr="007E396B" w:rsidRDefault="00512E53" w:rsidP="00512E53">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□第三種</w:t>
            </w:r>
          </w:p>
        </w:tc>
      </w:tr>
      <w:tr w:rsidR="002442F8" w:rsidRPr="007E396B" w14:paraId="02C2BF2D" w14:textId="77777777" w:rsidTr="00D53B5D">
        <w:trPr>
          <w:trHeight w:val="77"/>
        </w:trPr>
        <w:tc>
          <w:tcPr>
            <w:tcW w:w="3402" w:type="dxa"/>
            <w:vMerge/>
            <w:vAlign w:val="center"/>
          </w:tcPr>
          <w:p w14:paraId="668E818E" w14:textId="77777777" w:rsidR="002442F8" w:rsidRPr="007E396B" w:rsidRDefault="002442F8" w:rsidP="002442F8">
            <w:pPr>
              <w:widowControl/>
              <w:jc w:val="left"/>
              <w:rPr>
                <w:rFonts w:ascii="ＭＳ Ｐ明朝" w:eastAsia="ＭＳ Ｐ明朝" w:hAnsi="ＭＳ Ｐ明朝" w:cs="Times New Roman"/>
                <w:kern w:val="0"/>
                <w:sz w:val="20"/>
                <w:szCs w:val="20"/>
              </w:rPr>
            </w:pPr>
          </w:p>
        </w:tc>
        <w:tc>
          <w:tcPr>
            <w:tcW w:w="2976" w:type="dxa"/>
            <w:gridSpan w:val="2"/>
            <w:vAlign w:val="center"/>
          </w:tcPr>
          <w:p w14:paraId="0D5DB93A" w14:textId="26DB5ADD" w:rsidR="002442F8" w:rsidRPr="007E396B" w:rsidRDefault="002442F8" w:rsidP="002442F8">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Apple Color Emoji"/>
                <w:kern w:val="0"/>
                <w:sz w:val="20"/>
                <w:szCs w:val="20"/>
              </w:rPr>
              <w:t>☑</w:t>
            </w:r>
            <w:r w:rsidRPr="007E396B">
              <w:rPr>
                <w:rFonts w:ascii="ＭＳ Ｐ明朝" w:eastAsia="ＭＳ Ｐ明朝" w:hAnsi="ＭＳ Ｐ明朝" w:cs="Times New Roman" w:hint="eastAsia"/>
                <w:kern w:val="0"/>
                <w:sz w:val="20"/>
                <w:szCs w:val="20"/>
              </w:rPr>
              <w:t>特定細胞加工物</w:t>
            </w:r>
          </w:p>
        </w:tc>
        <w:tc>
          <w:tcPr>
            <w:tcW w:w="2977" w:type="dxa"/>
            <w:gridSpan w:val="2"/>
            <w:vAlign w:val="center"/>
          </w:tcPr>
          <w:p w14:paraId="040D0699" w14:textId="48398D94" w:rsidR="002442F8" w:rsidRPr="007E396B" w:rsidRDefault="002442F8" w:rsidP="002442F8">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□特定核酸等</w:t>
            </w:r>
          </w:p>
        </w:tc>
      </w:tr>
      <w:tr w:rsidR="00512E53" w:rsidRPr="007E396B" w14:paraId="654061C3" w14:textId="77777777" w:rsidTr="00E62843">
        <w:trPr>
          <w:trHeight w:val="77"/>
        </w:trPr>
        <w:tc>
          <w:tcPr>
            <w:tcW w:w="3402" w:type="dxa"/>
            <w:vMerge/>
            <w:vAlign w:val="center"/>
            <w:hideMark/>
          </w:tcPr>
          <w:p w14:paraId="79B7A966" w14:textId="73E70B9B" w:rsidR="00512E53" w:rsidRPr="007E396B" w:rsidRDefault="00512E53" w:rsidP="009614A7">
            <w:pPr>
              <w:widowControl/>
              <w:jc w:val="left"/>
              <w:rPr>
                <w:rFonts w:ascii="ＭＳ Ｐ明朝" w:eastAsia="ＭＳ Ｐ明朝" w:hAnsi="ＭＳ Ｐ明朝" w:cs="Times New Roman"/>
                <w:kern w:val="0"/>
                <w:sz w:val="20"/>
                <w:szCs w:val="20"/>
              </w:rPr>
            </w:pPr>
          </w:p>
        </w:tc>
        <w:tc>
          <w:tcPr>
            <w:tcW w:w="5953" w:type="dxa"/>
            <w:gridSpan w:val="4"/>
            <w:vAlign w:val="center"/>
            <w:hideMark/>
          </w:tcPr>
          <w:p w14:paraId="5EA81855" w14:textId="77777777" w:rsidR="00512E53" w:rsidRPr="007E396B" w:rsidRDefault="00512E53" w:rsidP="009614A7">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【判断理由】</w:t>
            </w:r>
          </w:p>
          <w:p w14:paraId="56FFA0D8" w14:textId="74E1C228" w:rsidR="00512E53" w:rsidRPr="007E396B" w:rsidRDefault="007E396B" w:rsidP="009614A7">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以下の理由により、本再生医療等提供計画にて提供する再生医療等を第二種再生医療等と判定した。</w:t>
            </w:r>
            <w:r w:rsidRPr="007E396B">
              <w:rPr>
                <w:rFonts w:ascii="ＭＳ Ｐ明朝" w:eastAsia="ＭＳ Ｐ明朝" w:hAnsi="ＭＳ Ｐ明朝" w:cs="IPAMincho" w:hint="eastAsia"/>
                <w:color w:val="000000"/>
                <w:sz w:val="20"/>
                <w:szCs w:val="20"/>
              </w:rPr>
              <w:br/>
              <w:t>・</w:t>
            </w:r>
            <w:r w:rsidRPr="007E396B">
              <w:rPr>
                <w:rFonts w:ascii="ＭＳ Ｐ明朝" w:eastAsia="ＭＳ Ｐ明朝" w:hAnsi="ＭＳ Ｐ明朝" w:cs="IPAMincho"/>
                <w:color w:val="000000"/>
                <w:sz w:val="20"/>
                <w:szCs w:val="20"/>
              </w:rPr>
              <w:t xml:space="preserve"> </w:t>
            </w:r>
            <w:r w:rsidRPr="007E396B">
              <w:rPr>
                <w:rFonts w:ascii="ＭＳ Ｐ明朝" w:eastAsia="ＭＳ Ｐ明朝" w:hAnsi="ＭＳ Ｐ明朝" w:cs="IPAMincho" w:hint="eastAsia"/>
                <w:color w:val="000000"/>
                <w:sz w:val="20"/>
                <w:szCs w:val="20"/>
              </w:rPr>
              <w:t>政令の除外技術でなく、人の胚性幹細胞／人工多能性幹細胞／人工多能性幹細胞様細胞のいずれでもなく、遺伝子操作を行わず、かつ動物の細胞も利用しない。</w:t>
            </w:r>
            <w:r w:rsidRPr="007E396B">
              <w:rPr>
                <w:rFonts w:ascii="ＭＳ Ｐ明朝" w:eastAsia="ＭＳ Ｐ明朝" w:hAnsi="ＭＳ Ｐ明朝" w:cs="IPAMincho" w:hint="eastAsia"/>
                <w:color w:val="000000"/>
                <w:sz w:val="20"/>
                <w:szCs w:val="20"/>
              </w:rPr>
              <w:br/>
              <w:t>・</w:t>
            </w:r>
            <w:r w:rsidRPr="007E396B">
              <w:rPr>
                <w:rFonts w:ascii="ＭＳ Ｐ明朝" w:eastAsia="ＭＳ Ｐ明朝" w:hAnsi="ＭＳ Ｐ明朝" w:cs="IPAMincho"/>
                <w:color w:val="000000"/>
                <w:sz w:val="20"/>
                <w:szCs w:val="20"/>
              </w:rPr>
              <w:t xml:space="preserve"> </w:t>
            </w:r>
            <w:r w:rsidRPr="007E396B">
              <w:rPr>
                <w:rFonts w:ascii="ＭＳ Ｐ明朝" w:eastAsia="ＭＳ Ｐ明朝" w:hAnsi="ＭＳ Ｐ明朝" w:cs="IPAMincho" w:hint="eastAsia"/>
                <w:color w:val="000000"/>
                <w:sz w:val="20"/>
                <w:szCs w:val="20"/>
              </w:rPr>
              <w:t>投与を受ける者の細胞であり、幹細胞を利用しない。</w:t>
            </w:r>
            <w:r w:rsidRPr="007E396B">
              <w:rPr>
                <w:rFonts w:ascii="ＭＳ Ｐ明朝" w:eastAsia="ＭＳ Ｐ明朝" w:hAnsi="ＭＳ Ｐ明朝" w:cs="IPAMincho" w:hint="eastAsia"/>
                <w:color w:val="000000"/>
                <w:sz w:val="20"/>
                <w:szCs w:val="20"/>
              </w:rPr>
              <w:br/>
              <w:t>・</w:t>
            </w:r>
            <w:r w:rsidRPr="007E396B">
              <w:rPr>
                <w:rFonts w:ascii="ＭＳ Ｐ明朝" w:eastAsia="ＭＳ Ｐ明朝" w:hAnsi="ＭＳ Ｐ明朝" w:cs="IPAMincho"/>
                <w:color w:val="000000"/>
                <w:sz w:val="20"/>
                <w:szCs w:val="20"/>
              </w:rPr>
              <w:t xml:space="preserve"> </w:t>
            </w:r>
            <w:r w:rsidRPr="007E396B">
              <w:rPr>
                <w:rFonts w:ascii="ＭＳ Ｐ明朝" w:eastAsia="ＭＳ Ｐ明朝" w:hAnsi="ＭＳ Ｐ明朝" w:cs="IPAMincho" w:hint="eastAsia"/>
                <w:color w:val="000000"/>
                <w:sz w:val="20"/>
                <w:szCs w:val="20"/>
              </w:rPr>
              <w:t>人の身体の構造又は機能の再建、修復又は形成を目的としており、培養を行わないが、血流の少ない部位である関節内へ投与するため、相同利用にはあたらない。</w:t>
            </w:r>
            <w:r w:rsidRPr="007E396B">
              <w:rPr>
                <w:rFonts w:ascii="ＭＳ Ｐ明朝" w:eastAsia="ＭＳ Ｐ明朝" w:hAnsi="ＭＳ Ｐ明朝" w:cs="IPAMincho" w:hint="eastAsia"/>
                <w:color w:val="000000"/>
                <w:sz w:val="20"/>
                <w:szCs w:val="20"/>
              </w:rPr>
              <w:br/>
              <w:t>上記の理由により、本再生医療等は第2種であると判断した。</w:t>
            </w:r>
          </w:p>
          <w:p w14:paraId="15EAA172" w14:textId="0E110E6D" w:rsidR="00FF1892" w:rsidRPr="007E396B" w:rsidRDefault="00FF1892" w:rsidP="009614A7">
            <w:pPr>
              <w:widowControl/>
              <w:jc w:val="left"/>
              <w:rPr>
                <w:rFonts w:ascii="ＭＳ Ｐ明朝" w:eastAsia="ＭＳ Ｐ明朝" w:hAnsi="ＭＳ Ｐ明朝" w:cs="Times New Roman"/>
                <w:kern w:val="0"/>
                <w:sz w:val="20"/>
                <w:szCs w:val="20"/>
              </w:rPr>
            </w:pPr>
          </w:p>
        </w:tc>
      </w:tr>
      <w:tr w:rsidR="00512E53" w:rsidRPr="007E396B" w14:paraId="7AC055AA" w14:textId="77777777" w:rsidTr="00E62843">
        <w:trPr>
          <w:trHeight w:val="77"/>
        </w:trPr>
        <w:tc>
          <w:tcPr>
            <w:tcW w:w="3402" w:type="dxa"/>
            <w:vAlign w:val="center"/>
          </w:tcPr>
          <w:p w14:paraId="50E420ED" w14:textId="254B7BB9" w:rsidR="00512E53" w:rsidRPr="007E396B" w:rsidRDefault="00512E53" w:rsidP="009614A7">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再生医療等の対象疾患等の名称</w:t>
            </w:r>
          </w:p>
        </w:tc>
        <w:tc>
          <w:tcPr>
            <w:tcW w:w="5953" w:type="dxa"/>
            <w:gridSpan w:val="4"/>
            <w:vAlign w:val="center"/>
          </w:tcPr>
          <w:p w14:paraId="5AD00E45" w14:textId="10E82CD6" w:rsidR="00FF1892" w:rsidRPr="007E396B" w:rsidRDefault="007E396B" w:rsidP="009763A2">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highlight w:val="cyan"/>
              </w:rPr>
              <w:t>変形性関節症、関節内軟骨損傷、半月板損傷、関節内靭帯損傷、関節内組織損傷、関節炎</w:t>
            </w:r>
          </w:p>
        </w:tc>
      </w:tr>
      <w:tr w:rsidR="009614A7" w:rsidRPr="007E396B" w14:paraId="7FF4A6EE" w14:textId="77777777" w:rsidTr="00E62843">
        <w:trPr>
          <w:trHeight w:val="77"/>
        </w:trPr>
        <w:tc>
          <w:tcPr>
            <w:tcW w:w="3402" w:type="dxa"/>
            <w:vAlign w:val="center"/>
            <w:hideMark/>
          </w:tcPr>
          <w:p w14:paraId="71F35D63" w14:textId="156B7526" w:rsidR="009614A7" w:rsidRPr="007E396B" w:rsidRDefault="009614A7" w:rsidP="009614A7">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再生医療等の内容</w:t>
            </w:r>
            <w:r w:rsidR="00512E53" w:rsidRPr="007E396B">
              <w:rPr>
                <w:rFonts w:ascii="ＭＳ Ｐ明朝" w:eastAsia="ＭＳ Ｐ明朝" w:hAnsi="ＭＳ Ｐ明朝" w:cs="Times New Roman" w:hint="eastAsia"/>
                <w:kern w:val="0"/>
                <w:sz w:val="20"/>
                <w:szCs w:val="20"/>
              </w:rPr>
              <w:t>（再生医療等の内容をできる限り平易な表現を用いて記載したものを含む）</w:t>
            </w:r>
          </w:p>
        </w:tc>
        <w:tc>
          <w:tcPr>
            <w:tcW w:w="5953" w:type="dxa"/>
            <w:gridSpan w:val="4"/>
            <w:vAlign w:val="center"/>
            <w:hideMark/>
          </w:tcPr>
          <w:p w14:paraId="75A34EF9" w14:textId="77777777" w:rsidR="007E396B" w:rsidRPr="007E396B" w:rsidRDefault="007E396B" w:rsidP="00FF1892">
            <w:pPr>
              <w:widowControl/>
              <w:jc w:val="left"/>
              <w:rPr>
                <w:rFonts w:ascii="ＭＳ Ｐ明朝" w:eastAsia="ＭＳ Ｐ明朝" w:hAnsi="ＭＳ Ｐ明朝" w:cs="IPAMincho"/>
                <w:color w:val="000000"/>
                <w:sz w:val="20"/>
                <w:szCs w:val="20"/>
              </w:rPr>
            </w:pPr>
            <w:r w:rsidRPr="007E396B">
              <w:rPr>
                <w:rFonts w:ascii="ＭＳ Ｐ明朝" w:eastAsia="ＭＳ Ｐ明朝" w:hAnsi="ＭＳ Ｐ明朝" w:cs="IPAMincho"/>
                <w:color w:val="000000"/>
                <w:sz w:val="20"/>
                <w:szCs w:val="20"/>
              </w:rPr>
              <w:t>(</w:t>
            </w:r>
            <w:r w:rsidRPr="007E396B">
              <w:rPr>
                <w:rFonts w:ascii="ＭＳ Ｐ明朝" w:eastAsia="ＭＳ Ｐ明朝" w:hAnsi="ＭＳ Ｐ明朝" w:cs="IPAMincho" w:hint="eastAsia"/>
                <w:color w:val="000000"/>
                <w:sz w:val="20"/>
                <w:szCs w:val="20"/>
              </w:rPr>
              <w:t>1) 対象疾患等</w:t>
            </w:r>
          </w:p>
          <w:p w14:paraId="38C79703" w14:textId="77777777" w:rsidR="007E396B" w:rsidRPr="007E396B" w:rsidRDefault="007E396B" w:rsidP="00FF1892">
            <w:pPr>
              <w:widowControl/>
              <w:jc w:val="left"/>
              <w:rPr>
                <w:rFonts w:ascii="ＭＳ Ｐ明朝" w:eastAsia="ＭＳ Ｐ明朝" w:hAnsi="ＭＳ Ｐ明朝" w:cs="IPAMincho"/>
                <w:color w:val="000000"/>
                <w:sz w:val="20"/>
                <w:szCs w:val="20"/>
                <w:highlight w:val="yellow"/>
              </w:rPr>
            </w:pPr>
            <w:r w:rsidRPr="007E396B">
              <w:rPr>
                <w:rFonts w:ascii="ＭＳ Ｐ明朝" w:eastAsia="ＭＳ Ｐ明朝" w:hAnsi="ＭＳ Ｐ明朝" w:cs="IPAMincho" w:hint="eastAsia"/>
                <w:color w:val="000000"/>
                <w:sz w:val="20"/>
                <w:szCs w:val="20"/>
                <w:highlight w:val="cyan"/>
              </w:rPr>
              <w:t>変形性関節症、関節内軟骨損傷、半月板損傷、関節内靭帯損傷、関節内組織損傷、関節炎</w:t>
            </w:r>
            <w:r w:rsidRPr="007E396B">
              <w:rPr>
                <w:rFonts w:ascii="ＭＳ Ｐ明朝" w:eastAsia="ＭＳ Ｐ明朝" w:hAnsi="ＭＳ Ｐ明朝" w:cs="IPAMincho" w:hint="eastAsia"/>
                <w:color w:val="000000"/>
                <w:sz w:val="20"/>
                <w:szCs w:val="20"/>
              </w:rPr>
              <w:br/>
              <w:t>(2)再生医療等を受ける者の基準</w:t>
            </w:r>
            <w:r w:rsidRPr="007E396B">
              <w:rPr>
                <w:rFonts w:ascii="ＭＳ Ｐ明朝" w:eastAsia="ＭＳ Ｐ明朝" w:hAnsi="ＭＳ Ｐ明朝" w:cs="IPAMincho" w:hint="eastAsia"/>
                <w:color w:val="000000"/>
                <w:sz w:val="20"/>
                <w:szCs w:val="20"/>
              </w:rPr>
              <w:br/>
            </w:r>
            <w:r w:rsidRPr="007E396B">
              <w:rPr>
                <w:rFonts w:ascii="ＭＳ Ｐ明朝" w:eastAsia="ＭＳ Ｐ明朝" w:hAnsi="ＭＳ Ｐ明朝" w:cs="IPAMincho" w:hint="eastAsia"/>
                <w:color w:val="000000"/>
                <w:sz w:val="20"/>
                <w:szCs w:val="20"/>
                <w:highlight w:val="cyan"/>
              </w:rPr>
              <w:t>【選択基準】</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本件再生医療等の説明文書の内容を理解し、同意書に署名した者</w:t>
            </w:r>
            <w:r w:rsidRPr="007E396B">
              <w:rPr>
                <w:rFonts w:ascii="ＭＳ Ｐ明朝" w:eastAsia="ＭＳ Ｐ明朝" w:hAnsi="ＭＳ Ｐ明朝" w:cs="IPAMincho" w:hint="eastAsia"/>
                <w:color w:val="000000"/>
                <w:sz w:val="20"/>
                <w:szCs w:val="20"/>
                <w:highlight w:val="cyan"/>
              </w:rPr>
              <w:br/>
              <w:t>（未成年の場合は代諾者の同意を得た者）</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標準的な治療では効果が得られない、もしくは副作用等により既存の治療が継続できず本治療による効果が見込める患者</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通院可能で全身状態が良好な患者</w:t>
            </w:r>
            <w:r w:rsidRPr="007E396B">
              <w:rPr>
                <w:rFonts w:ascii="ＭＳ Ｐ明朝" w:eastAsia="ＭＳ Ｐ明朝" w:hAnsi="ＭＳ Ｐ明朝" w:cs="IPAMincho" w:hint="eastAsia"/>
                <w:color w:val="000000"/>
                <w:sz w:val="20"/>
                <w:szCs w:val="20"/>
                <w:highlight w:val="cyan"/>
              </w:rPr>
              <w:br/>
              <w:t>【除外基準】</w:t>
            </w:r>
            <w:r w:rsidRPr="007E396B">
              <w:rPr>
                <w:rFonts w:ascii="ＭＳ Ｐ明朝" w:eastAsia="ＭＳ Ｐ明朝" w:hAnsi="ＭＳ Ｐ明朝" w:cs="IPAMincho" w:hint="eastAsia"/>
                <w:color w:val="000000"/>
                <w:sz w:val="20"/>
                <w:szCs w:val="20"/>
                <w:highlight w:val="cyan"/>
              </w:rPr>
              <w:br/>
              <w:t>問診により以下のいずれかに該当する者</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重篤な感染症</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重篤な血小板減少症等出血性素因</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その他、治療担当医師が本再生医療の施行を不適当と認めた患者</w:t>
            </w:r>
            <w:r w:rsidRPr="007E396B">
              <w:rPr>
                <w:rFonts w:ascii="ＭＳ Ｐ明朝" w:eastAsia="ＭＳ Ｐ明朝" w:hAnsi="ＭＳ Ｐ明朝" w:cs="IPAMincho" w:hint="eastAsia"/>
                <w:color w:val="000000"/>
                <w:sz w:val="20"/>
                <w:szCs w:val="20"/>
                <w:highlight w:val="cyan"/>
              </w:rPr>
              <w:br/>
            </w:r>
            <w:r w:rsidRPr="007E396B">
              <w:rPr>
                <w:rFonts w:ascii="ＭＳ Ｐ明朝" w:eastAsia="ＭＳ Ｐ明朝" w:hAnsi="ＭＳ Ｐ明朝" w:cs="IPAMincho" w:hint="eastAsia"/>
                <w:color w:val="000000"/>
                <w:sz w:val="20"/>
                <w:szCs w:val="20"/>
                <w:highlight w:val="cyan"/>
              </w:rPr>
              <w:lastRenderedPageBreak/>
              <w:t>【慎重選択】</w:t>
            </w:r>
            <w:r w:rsidRPr="007E396B">
              <w:rPr>
                <w:rFonts w:ascii="ＭＳ Ｐ明朝" w:eastAsia="ＭＳ Ｐ明朝" w:hAnsi="ＭＳ Ｐ明朝" w:cs="IPAMincho" w:hint="eastAsia"/>
                <w:color w:val="000000"/>
                <w:sz w:val="20"/>
                <w:szCs w:val="20"/>
                <w:highlight w:val="cyan"/>
              </w:rPr>
              <w:br/>
              <w:t>以下の患者については治療の実施に関して慎重に判断を行う。</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抗凝固剤使用</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貧血</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易感染性宿主（糖尿病・免疫不全・慢性腎不全・肝硬変）</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免疫抑制剤、抗がん剤を使用している、またはがん治療中</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18歳未満の患者</w:t>
            </w:r>
            <w:r w:rsidRPr="007E396B">
              <w:rPr>
                <w:rFonts w:ascii="ＭＳ Ｐ明朝" w:eastAsia="ＭＳ Ｐ明朝" w:hAnsi="ＭＳ Ｐ明朝" w:cs="IPAMincho" w:hint="eastAsia"/>
                <w:color w:val="000000"/>
                <w:sz w:val="20"/>
                <w:szCs w:val="20"/>
                <w:highlight w:val="cyan"/>
              </w:rPr>
              <w:br/>
              <w:t>【重要な基本的注意】</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全身性免疫疾患（RA、SLEなど）は治療により全身の病勢のコントロールを行っても痛みがある場合に投与</w:t>
            </w:r>
            <w:r w:rsidRPr="007E396B">
              <w:rPr>
                <w:rFonts w:ascii="ＭＳ Ｐ明朝" w:eastAsia="ＭＳ Ｐ明朝" w:hAnsi="ＭＳ Ｐ明朝" w:cs="IPAMincho" w:hint="eastAsia"/>
                <w:color w:val="000000"/>
                <w:sz w:val="20"/>
                <w:szCs w:val="20"/>
                <w:highlight w:val="cyan"/>
              </w:rPr>
              <w:br/>
              <w:t>上記【慎重選択】に該当する患者のうち、医師の判断で治療の提供が不適当と判断した患者については除外基準の「その他、治療担当医師が本再生医療の施行を不適当と認めた患者」に該当とし、本治療の提供は行わない。</w:t>
            </w:r>
            <w:r w:rsidRPr="007E396B">
              <w:rPr>
                <w:rFonts w:ascii="ＭＳ Ｐ明朝" w:eastAsia="ＭＳ Ｐ明朝" w:hAnsi="ＭＳ Ｐ明朝" w:cs="IPAMincho" w:hint="eastAsia"/>
                <w:color w:val="000000"/>
                <w:sz w:val="20"/>
                <w:szCs w:val="20"/>
              </w:rPr>
              <w:br/>
              <w:t>(3)再生医療等に用いる細胞</w:t>
            </w:r>
            <w:r w:rsidRPr="007E396B">
              <w:rPr>
                <w:rFonts w:ascii="ＭＳ Ｐ明朝" w:eastAsia="ＭＳ Ｐ明朝" w:hAnsi="ＭＳ Ｐ明朝" w:cs="IPAMincho" w:hint="eastAsia"/>
                <w:color w:val="000000"/>
                <w:sz w:val="20"/>
                <w:szCs w:val="20"/>
              </w:rPr>
              <w:br/>
              <w:t>自家血小板</w:t>
            </w:r>
            <w:r w:rsidRPr="007E396B">
              <w:rPr>
                <w:rFonts w:ascii="ＭＳ Ｐ明朝" w:eastAsia="ＭＳ Ｐ明朝" w:hAnsi="ＭＳ Ｐ明朝" w:cs="IPAMincho" w:hint="eastAsia"/>
                <w:color w:val="000000"/>
                <w:sz w:val="20"/>
                <w:szCs w:val="20"/>
              </w:rPr>
              <w:br/>
            </w:r>
            <w:commentRangeStart w:id="0"/>
            <w:r w:rsidRPr="007E396B">
              <w:rPr>
                <w:rFonts w:ascii="ＭＳ Ｐ明朝" w:eastAsia="ＭＳ Ｐ明朝" w:hAnsi="ＭＳ Ｐ明朝" w:cs="IPAMincho" w:hint="eastAsia"/>
                <w:color w:val="000000"/>
                <w:sz w:val="20"/>
                <w:szCs w:val="20"/>
              </w:rPr>
              <w:t>(4)原料となる細胞の採取の方法</w:t>
            </w:r>
            <w:r w:rsidRPr="007E396B">
              <w:rPr>
                <w:rFonts w:ascii="ＭＳ Ｐ明朝" w:eastAsia="ＭＳ Ｐ明朝" w:hAnsi="ＭＳ Ｐ明朝" w:cs="IPAMincho" w:hint="eastAsia"/>
                <w:color w:val="000000"/>
                <w:sz w:val="20"/>
                <w:szCs w:val="20"/>
              </w:rPr>
              <w:br/>
            </w:r>
            <w:commentRangeEnd w:id="0"/>
            <w:r w:rsidRPr="007E396B">
              <w:rPr>
                <w:rStyle w:val="af0"/>
                <w:rFonts w:ascii="ＭＳ Ｐ明朝" w:eastAsia="ＭＳ Ｐ明朝" w:hAnsi="ＭＳ Ｐ明朝" w:cs="IPAMincho" w:hint="eastAsia"/>
                <w:color w:val="000000"/>
                <w:sz w:val="20"/>
                <w:szCs w:val="20"/>
              </w:rPr>
              <w:commentReference w:id="0"/>
            </w:r>
            <w:r w:rsidRPr="007E396B">
              <w:rPr>
                <w:rFonts w:ascii="ＭＳ Ｐ明朝" w:eastAsia="ＭＳ Ｐ明朝" w:hAnsi="ＭＳ Ｐ明朝" w:cs="IPAMincho" w:hint="eastAsia"/>
                <w:color w:val="000000"/>
                <w:sz w:val="20"/>
                <w:szCs w:val="20"/>
              </w:rPr>
              <w:t>PRPを調整するキットは以下のとおり。</w:t>
            </w:r>
            <w:r w:rsidRPr="007E396B">
              <w:rPr>
                <w:rFonts w:ascii="ＭＳ Ｐ明朝" w:eastAsia="ＭＳ Ｐ明朝" w:hAnsi="ＭＳ Ｐ明朝" w:cs="IPAMincho" w:hint="eastAsia"/>
                <w:color w:val="000000"/>
                <w:sz w:val="20"/>
                <w:szCs w:val="20"/>
              </w:rPr>
              <w:br/>
              <w:t>使用するキットについては患者の症状を勘案し、患者と医師で協議の上、決定をする。</w:t>
            </w:r>
            <w:r w:rsidRPr="007E396B">
              <w:rPr>
                <w:rFonts w:ascii="ＭＳ Ｐ明朝" w:eastAsia="ＭＳ Ｐ明朝" w:hAnsi="ＭＳ Ｐ明朝" w:cs="IPAMincho" w:hint="eastAsia"/>
                <w:color w:val="000000"/>
                <w:sz w:val="20"/>
                <w:szCs w:val="20"/>
              </w:rPr>
              <w:br/>
            </w:r>
            <w:r w:rsidRPr="007E396B">
              <w:rPr>
                <w:rFonts w:ascii="ＭＳ Ｐ明朝" w:eastAsia="ＭＳ Ｐ明朝" w:hAnsi="ＭＳ Ｐ明朝" w:cs="IPAMincho" w:hint="eastAsia"/>
                <w:color w:val="000000"/>
                <w:sz w:val="20"/>
                <w:szCs w:val="20"/>
                <w:highlight w:val="yellow"/>
              </w:rPr>
              <w:t>①</w:t>
            </w:r>
            <w:r w:rsidRPr="007E396B">
              <w:rPr>
                <w:rFonts w:ascii="ＭＳ Ｐ明朝" w:eastAsia="ＭＳ Ｐ明朝" w:hAnsi="ＭＳ Ｐ明朝" w:cs="IPAMincho" w:hint="eastAsia"/>
                <w:color w:val="000000"/>
                <w:sz w:val="20"/>
                <w:szCs w:val="20"/>
                <w:highlight w:val="yellow"/>
              </w:rPr>
              <w:t>Arthrex ACP ダブルシリンジシステム（以下ACP）</w:t>
            </w:r>
            <w:r w:rsidRPr="007E396B">
              <w:rPr>
                <w:rFonts w:ascii="ＭＳ Ｐ明朝" w:eastAsia="ＭＳ Ｐ明朝" w:hAnsi="ＭＳ Ｐ明朝" w:cs="IPAMincho" w:hint="eastAsia"/>
                <w:color w:val="000000"/>
                <w:sz w:val="20"/>
                <w:szCs w:val="20"/>
                <w:highlight w:val="yellow"/>
              </w:rPr>
              <w:br/>
              <w:t>シリンジ注射器を用い、患者末梢静脈より血液を無菌的に15mL採取する。</w:t>
            </w:r>
            <w:r w:rsidRPr="007E396B">
              <w:rPr>
                <w:rFonts w:ascii="ＭＳ Ｐ明朝" w:eastAsia="ＭＳ Ｐ明朝" w:hAnsi="ＭＳ Ｐ明朝" w:cs="IPAMincho" w:hint="eastAsia"/>
                <w:color w:val="000000"/>
                <w:sz w:val="20"/>
                <w:szCs w:val="20"/>
                <w:highlight w:val="yellow"/>
              </w:rPr>
              <w:br/>
            </w:r>
            <w:r w:rsidRPr="007E396B">
              <w:rPr>
                <w:rFonts w:ascii="ＭＳ Ｐ明朝" w:eastAsia="ＭＳ Ｐ明朝" w:hAnsi="ＭＳ Ｐ明朝" w:cs="IPAMincho" w:hint="eastAsia"/>
                <w:color w:val="000000"/>
                <w:sz w:val="20"/>
                <w:szCs w:val="20"/>
                <w:highlight w:val="yellow"/>
              </w:rPr>
              <w:t>②</w:t>
            </w:r>
            <w:r w:rsidRPr="007E396B">
              <w:rPr>
                <w:rFonts w:ascii="ＭＳ Ｐ明朝" w:eastAsia="ＭＳ Ｐ明朝" w:hAnsi="ＭＳ Ｐ明朝" w:cs="IPAMincho" w:hint="eastAsia"/>
                <w:color w:val="000000"/>
                <w:sz w:val="20"/>
                <w:szCs w:val="20"/>
                <w:highlight w:val="yellow"/>
              </w:rPr>
              <w:t>Arthrex ACP MAX PRPシステム（以下ACP MAX）</w:t>
            </w:r>
            <w:r w:rsidRPr="007E396B">
              <w:rPr>
                <w:rFonts w:ascii="ＭＳ Ｐ明朝" w:eastAsia="ＭＳ Ｐ明朝" w:hAnsi="ＭＳ Ｐ明朝" w:cs="IPAMincho" w:hint="eastAsia"/>
                <w:color w:val="000000"/>
                <w:sz w:val="20"/>
                <w:szCs w:val="20"/>
                <w:highlight w:val="yellow"/>
              </w:rPr>
              <w:br/>
              <w:t>シリンジ注射器を用い、患者末梢静脈より血液を無菌的に26</w:t>
            </w:r>
            <w:r w:rsidRPr="007E396B">
              <w:rPr>
                <w:rFonts w:ascii="Apple Color Emoji" w:eastAsia="ＭＳ Ｐ明朝" w:hAnsi="Apple Color Emoji" w:cs="Apple Color Emoji" w:hint="eastAsia"/>
                <w:color w:val="000000"/>
                <w:sz w:val="20"/>
                <w:szCs w:val="20"/>
                <w:highlight w:val="yellow"/>
              </w:rPr>
              <w:t>〜</w:t>
            </w:r>
            <w:r w:rsidRPr="007E396B">
              <w:rPr>
                <w:rFonts w:ascii="ＭＳ Ｐ明朝" w:eastAsia="ＭＳ Ｐ明朝" w:hAnsi="ＭＳ Ｐ明朝" w:cs="IPAMincho" w:hint="eastAsia"/>
                <w:color w:val="000000"/>
                <w:sz w:val="20"/>
                <w:szCs w:val="20"/>
                <w:highlight w:val="yellow"/>
              </w:rPr>
              <w:t>78mL採取する。</w:t>
            </w:r>
          </w:p>
          <w:p w14:paraId="5BF910B3" w14:textId="44D03DDA" w:rsidR="007E396B" w:rsidRPr="007E396B" w:rsidRDefault="007E396B" w:rsidP="007E396B">
            <w:pPr>
              <w:ind w:leftChars="1" w:left="150" w:hangingChars="81" w:hanging="148"/>
              <w:contextualSpacing/>
              <w:jc w:val="left"/>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③</w:t>
            </w:r>
            <w:r w:rsidRPr="007E396B">
              <w:rPr>
                <w:rFonts w:ascii="ＭＳ Ｐ明朝" w:eastAsia="ＭＳ Ｐ明朝" w:hAnsi="ＭＳ Ｐ明朝" w:hint="eastAsia"/>
                <w:sz w:val="20"/>
                <w:szCs w:val="20"/>
                <w:highlight w:val="yellow"/>
              </w:rPr>
              <w:t xml:space="preserve">Arthrex </w:t>
            </w:r>
            <w:r w:rsidRPr="007E396B">
              <w:rPr>
                <w:rFonts w:ascii="ＭＳ Ｐ明朝" w:eastAsia="ＭＳ Ｐ明朝" w:hAnsi="ＭＳ Ｐ明朝" w:cs="Arial"/>
                <w:sz w:val="20"/>
                <w:szCs w:val="20"/>
                <w:highlight w:val="yellow"/>
              </w:rPr>
              <w:t>Angel cPRP/BMC システム</w:t>
            </w:r>
            <w:r w:rsidRPr="007E396B">
              <w:rPr>
                <w:rFonts w:ascii="ＭＳ Ｐ明朝" w:eastAsia="ＭＳ Ｐ明朝" w:hAnsi="ＭＳ Ｐ明朝" w:hint="eastAsia"/>
                <w:sz w:val="20"/>
                <w:szCs w:val="20"/>
                <w:highlight w:val="yellow"/>
              </w:rPr>
              <w:t>（</w:t>
            </w:r>
            <w:r w:rsidRPr="007E396B">
              <w:rPr>
                <w:rFonts w:ascii="ＭＳ Ｐ明朝" w:eastAsia="ＭＳ Ｐ明朝" w:hAnsi="ＭＳ Ｐ明朝" w:hint="eastAsia"/>
                <w:sz w:val="20"/>
                <w:szCs w:val="20"/>
                <w:highlight w:val="yellow"/>
              </w:rPr>
              <w:t>以下</w:t>
            </w:r>
            <w:r w:rsidRPr="007E396B">
              <w:rPr>
                <w:rFonts w:ascii="ＭＳ Ｐ明朝" w:eastAsia="ＭＳ Ｐ明朝" w:hAnsi="ＭＳ Ｐ明朝" w:hint="eastAsia"/>
                <w:sz w:val="20"/>
                <w:szCs w:val="20"/>
                <w:highlight w:val="yellow"/>
              </w:rPr>
              <w:t>Angel）</w:t>
            </w:r>
          </w:p>
          <w:p w14:paraId="114EB3D7" w14:textId="278C8031" w:rsidR="007E396B" w:rsidRPr="007E396B" w:rsidRDefault="007E396B" w:rsidP="007E396B">
            <w:pPr>
              <w:contextualSpacing/>
              <w:jc w:val="left"/>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患者末梢静脈より35mL〜157mL</w:t>
            </w:r>
            <w:r w:rsidRPr="007E396B">
              <w:rPr>
                <w:rFonts w:ascii="ＭＳ Ｐ明朝" w:eastAsia="ＭＳ Ｐ明朝" w:hAnsi="ＭＳ Ｐ明朝"/>
                <w:sz w:val="20"/>
                <w:szCs w:val="20"/>
                <w:highlight w:val="yellow"/>
              </w:rPr>
              <w:t>採血し、</w:t>
            </w:r>
            <w:r w:rsidRPr="007E396B">
              <w:rPr>
                <w:rFonts w:ascii="ＭＳ Ｐ明朝" w:eastAsia="ＭＳ Ｐ明朝" w:hAnsi="ＭＳ Ｐ明朝" w:hint="eastAsia"/>
                <w:sz w:val="20"/>
                <w:szCs w:val="20"/>
                <w:highlight w:val="yellow"/>
              </w:rPr>
              <w:t>抗凝固処理を行った上で遠心分離を実施することで、血小板濃度約2</w:t>
            </w:r>
            <w:r w:rsidRPr="007E396B">
              <w:rPr>
                <w:rFonts w:ascii="ＭＳ Ｐ明朝" w:eastAsia="ＭＳ Ｐ明朝" w:hAnsi="ＭＳ Ｐ明朝"/>
                <w:sz w:val="20"/>
                <w:szCs w:val="20"/>
                <w:highlight w:val="yellow"/>
              </w:rPr>
              <w:t>-18</w:t>
            </w:r>
            <w:r w:rsidRPr="007E396B">
              <w:rPr>
                <w:rFonts w:ascii="ＭＳ Ｐ明朝" w:eastAsia="ＭＳ Ｐ明朝" w:hAnsi="ＭＳ Ｐ明朝" w:hint="eastAsia"/>
                <w:sz w:val="20"/>
                <w:szCs w:val="20"/>
                <w:highlight w:val="yellow"/>
              </w:rPr>
              <w:t>倍の</w:t>
            </w:r>
            <w:r w:rsidRPr="007E396B">
              <w:rPr>
                <w:rFonts w:ascii="ＭＳ Ｐ明朝" w:eastAsia="ＭＳ Ｐ明朝" w:hAnsi="ＭＳ Ｐ明朝"/>
                <w:sz w:val="20"/>
                <w:szCs w:val="20"/>
                <w:highlight w:val="yellow"/>
              </w:rPr>
              <w:t>PRP</w:t>
            </w:r>
            <w:r w:rsidRPr="007E396B">
              <w:rPr>
                <w:rFonts w:ascii="ＭＳ Ｐ明朝" w:eastAsia="ＭＳ Ｐ明朝" w:hAnsi="ＭＳ Ｐ明朝" w:hint="eastAsia"/>
                <w:sz w:val="20"/>
                <w:szCs w:val="20"/>
                <w:highlight w:val="yellow"/>
              </w:rPr>
              <w:t>約</w:t>
            </w:r>
            <w:r w:rsidRPr="007E396B">
              <w:rPr>
                <w:rFonts w:ascii="ＭＳ Ｐ明朝" w:eastAsia="ＭＳ Ｐ明朝" w:hAnsi="ＭＳ Ｐ明朝"/>
                <w:sz w:val="20"/>
                <w:szCs w:val="20"/>
                <w:highlight w:val="yellow"/>
              </w:rPr>
              <w:t>2</w:t>
            </w:r>
            <w:r w:rsidRPr="007E396B">
              <w:rPr>
                <w:rFonts w:ascii="ＭＳ Ｐ明朝" w:eastAsia="ＭＳ Ｐ明朝" w:hAnsi="ＭＳ Ｐ明朝" w:hint="eastAsia"/>
                <w:sz w:val="20"/>
                <w:szCs w:val="20"/>
                <w:highlight w:val="yellow"/>
              </w:rPr>
              <w:t>〜</w:t>
            </w:r>
            <w:r w:rsidRPr="007E396B">
              <w:rPr>
                <w:rFonts w:ascii="ＭＳ Ｐ明朝" w:eastAsia="ＭＳ Ｐ明朝" w:hAnsi="ＭＳ Ｐ明朝"/>
                <w:sz w:val="20"/>
                <w:szCs w:val="20"/>
                <w:highlight w:val="yellow"/>
              </w:rPr>
              <w:t>20m</w:t>
            </w:r>
            <w:r w:rsidRPr="007E396B">
              <w:rPr>
                <w:rFonts w:ascii="ＭＳ Ｐ明朝" w:eastAsia="ＭＳ Ｐ明朝" w:hAnsi="ＭＳ Ｐ明朝" w:hint="eastAsia"/>
                <w:sz w:val="20"/>
                <w:szCs w:val="20"/>
                <w:highlight w:val="yellow"/>
              </w:rPr>
              <w:t>L</w:t>
            </w:r>
            <w:r w:rsidRPr="007E396B">
              <w:rPr>
                <w:rFonts w:ascii="ＭＳ Ｐ明朝" w:eastAsia="ＭＳ Ｐ明朝" w:hAnsi="ＭＳ Ｐ明朝"/>
                <w:sz w:val="20"/>
                <w:szCs w:val="20"/>
                <w:highlight w:val="yellow"/>
              </w:rPr>
              <w:t>を</w:t>
            </w:r>
            <w:r w:rsidRPr="007E396B">
              <w:rPr>
                <w:rFonts w:ascii="ＭＳ Ｐ明朝" w:eastAsia="ＭＳ Ｐ明朝" w:hAnsi="ＭＳ Ｐ明朝" w:hint="eastAsia"/>
                <w:sz w:val="20"/>
                <w:szCs w:val="20"/>
                <w:highlight w:val="yellow"/>
              </w:rPr>
              <w:t>調製する。PRPの濃度と調整量については事前に設定したプロトコルにより調整</w:t>
            </w:r>
          </w:p>
          <w:p w14:paraId="33CCBD7C" w14:textId="7646B305" w:rsidR="007E396B" w:rsidRPr="007E396B" w:rsidRDefault="007E396B" w:rsidP="007E396B">
            <w:pPr>
              <w:ind w:leftChars="1" w:left="150" w:hangingChars="81" w:hanging="148"/>
              <w:contextualSpacing/>
              <w:jc w:val="left"/>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が可能。</w:t>
            </w:r>
          </w:p>
          <w:p w14:paraId="766AEECE" w14:textId="6B055A04"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④</w:t>
            </w:r>
            <w:r w:rsidRPr="007E396B">
              <w:rPr>
                <w:rFonts w:ascii="ＭＳ Ｐ明朝" w:eastAsia="ＭＳ Ｐ明朝" w:hAnsi="ＭＳ Ｐ明朝"/>
                <w:sz w:val="20"/>
                <w:szCs w:val="20"/>
                <w:highlight w:val="yellow"/>
              </w:rPr>
              <w:t xml:space="preserve">Zimmer Biomet </w:t>
            </w:r>
            <w:r w:rsidRPr="007E396B">
              <w:rPr>
                <w:rFonts w:ascii="ＭＳ Ｐ明朝" w:eastAsia="ＭＳ Ｐ明朝" w:hAnsi="ＭＳ Ｐ明朝"/>
                <w:sz w:val="20"/>
                <w:szCs w:val="20"/>
                <w:highlight w:val="yellow"/>
              </w:rPr>
              <w:t>GPS</w:t>
            </w:r>
            <w:r w:rsidRPr="007E396B">
              <w:rPr>
                <w:rFonts w:ascii="ＭＳ Ｐ明朝" w:eastAsia="ＭＳ Ｐ明朝" w:hAnsi="ＭＳ Ｐ明朝" w:hint="eastAsia"/>
                <w:sz w:val="20"/>
                <w:szCs w:val="20"/>
                <w:highlight w:val="yellow"/>
              </w:rPr>
              <w:t>Ⅲキット</w:t>
            </w:r>
            <w:r w:rsidRPr="007E396B">
              <w:rPr>
                <w:rFonts w:ascii="ＭＳ Ｐ明朝" w:eastAsia="ＭＳ Ｐ明朝" w:hAnsi="ＭＳ Ｐ明朝" w:hint="eastAsia"/>
                <w:sz w:val="20"/>
                <w:szCs w:val="20"/>
                <w:highlight w:val="yellow"/>
              </w:rPr>
              <w:t>（以下</w:t>
            </w:r>
            <w:r w:rsidRPr="007E396B">
              <w:rPr>
                <w:rFonts w:ascii="ＭＳ Ｐ明朝" w:eastAsia="ＭＳ Ｐ明朝" w:hAnsi="ＭＳ Ｐ明朝"/>
                <w:sz w:val="20"/>
                <w:szCs w:val="20"/>
                <w:highlight w:val="yellow"/>
              </w:rPr>
              <w:t>GPS</w:t>
            </w:r>
            <w:r w:rsidRPr="007E396B">
              <w:rPr>
                <w:rFonts w:ascii="ＭＳ Ｐ明朝" w:eastAsia="ＭＳ Ｐ明朝" w:hAnsi="ＭＳ Ｐ明朝" w:hint="eastAsia"/>
                <w:sz w:val="20"/>
                <w:szCs w:val="20"/>
                <w:highlight w:val="yellow"/>
              </w:rPr>
              <w:t>Ⅲ</w:t>
            </w:r>
            <w:r w:rsidRPr="007E396B">
              <w:rPr>
                <w:rFonts w:ascii="ＭＳ Ｐ明朝" w:eastAsia="ＭＳ Ｐ明朝" w:hAnsi="ＭＳ Ｐ明朝" w:hint="eastAsia"/>
                <w:sz w:val="20"/>
                <w:szCs w:val="20"/>
                <w:highlight w:val="yellow"/>
              </w:rPr>
              <w:t>）</w:t>
            </w:r>
          </w:p>
          <w:p w14:paraId="7B13AEC1" w14:textId="35B7931A" w:rsidR="007E396B" w:rsidRPr="007E396B" w:rsidRDefault="007E396B" w:rsidP="007E396B">
            <w:pPr>
              <w:ind w:leftChars="1" w:left="150" w:hangingChars="81" w:hanging="148"/>
              <w:contextualSpacing/>
              <w:jc w:val="left"/>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患者末梢静脈より約</w:t>
            </w:r>
            <w:r w:rsidRPr="007E396B">
              <w:rPr>
                <w:rFonts w:ascii="ＭＳ Ｐ明朝" w:eastAsia="ＭＳ Ｐ明朝" w:hAnsi="ＭＳ Ｐ明朝"/>
                <w:sz w:val="20"/>
                <w:szCs w:val="20"/>
                <w:highlight w:val="yellow"/>
              </w:rPr>
              <w:t>26</w:t>
            </w:r>
            <w:r w:rsidRPr="007E396B">
              <w:rPr>
                <w:rFonts w:ascii="ＭＳ Ｐ明朝" w:eastAsia="ＭＳ Ｐ明朝" w:hAnsi="ＭＳ Ｐ明朝" w:cs="Apple Color Emoji" w:hint="eastAsia"/>
                <w:sz w:val="20"/>
                <w:szCs w:val="20"/>
                <w:highlight w:val="yellow"/>
              </w:rPr>
              <w:t>〜</w:t>
            </w:r>
            <w:r w:rsidRPr="007E396B">
              <w:rPr>
                <w:rFonts w:ascii="ＭＳ Ｐ明朝" w:eastAsia="ＭＳ Ｐ明朝" w:hAnsi="ＭＳ Ｐ明朝" w:cs="Apple Color Emoji"/>
                <w:sz w:val="20"/>
                <w:szCs w:val="20"/>
                <w:highlight w:val="yellow"/>
              </w:rPr>
              <w:t>52</w:t>
            </w:r>
            <w:r w:rsidRPr="007E396B">
              <w:rPr>
                <w:rFonts w:ascii="ＭＳ Ｐ明朝" w:eastAsia="ＭＳ Ｐ明朝" w:hAnsi="ＭＳ Ｐ明朝"/>
                <w:sz w:val="20"/>
                <w:szCs w:val="20"/>
                <w:highlight w:val="yellow"/>
              </w:rPr>
              <w:t>m</w:t>
            </w:r>
            <w:r w:rsidRPr="007E396B">
              <w:rPr>
                <w:rFonts w:ascii="ＭＳ Ｐ明朝" w:eastAsia="ＭＳ Ｐ明朝" w:hAnsi="ＭＳ Ｐ明朝" w:hint="eastAsia"/>
                <w:sz w:val="20"/>
                <w:szCs w:val="20"/>
                <w:highlight w:val="yellow"/>
              </w:rPr>
              <w:t>L</w:t>
            </w:r>
            <w:r w:rsidRPr="007E396B">
              <w:rPr>
                <w:rFonts w:ascii="ＭＳ Ｐ明朝" w:eastAsia="ＭＳ Ｐ明朝" w:hAnsi="ＭＳ Ｐ明朝"/>
                <w:sz w:val="20"/>
                <w:szCs w:val="20"/>
                <w:highlight w:val="yellow"/>
              </w:rPr>
              <w:t>採血し、</w:t>
            </w:r>
            <w:r w:rsidRPr="007E396B">
              <w:rPr>
                <w:rFonts w:ascii="ＭＳ Ｐ明朝" w:eastAsia="ＭＳ Ｐ明朝" w:hAnsi="ＭＳ Ｐ明朝" w:hint="eastAsia"/>
                <w:sz w:val="20"/>
                <w:szCs w:val="20"/>
                <w:highlight w:val="yellow"/>
              </w:rPr>
              <w:t>遠心分離を実施する。</w:t>
            </w:r>
          </w:p>
          <w:p w14:paraId="2F36C44F" w14:textId="57734D8F"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⑤</w:t>
            </w:r>
            <w:r w:rsidRPr="007E396B">
              <w:rPr>
                <w:rFonts w:ascii="ＭＳ Ｐ明朝" w:eastAsia="ＭＳ Ｐ明朝" w:hAnsi="ＭＳ Ｐ明朝"/>
                <w:sz w:val="20"/>
                <w:szCs w:val="20"/>
                <w:highlight w:val="yellow"/>
              </w:rPr>
              <w:t>Z</w:t>
            </w:r>
            <w:r w:rsidRPr="007E396B">
              <w:rPr>
                <w:rFonts w:ascii="ＭＳ Ｐ明朝" w:eastAsia="ＭＳ Ｐ明朝" w:hAnsi="ＭＳ Ｐ明朝"/>
                <w:sz w:val="20"/>
                <w:szCs w:val="20"/>
                <w:highlight w:val="yellow"/>
              </w:rPr>
              <w:t>immer Biomet</w:t>
            </w:r>
            <w:r w:rsidRPr="007E396B">
              <w:rPr>
                <w:rFonts w:ascii="ＭＳ Ｐ明朝" w:eastAsia="ＭＳ Ｐ明朝" w:hAnsi="ＭＳ Ｐ明朝" w:hint="eastAsia"/>
                <w:sz w:val="20"/>
                <w:szCs w:val="20"/>
                <w:highlight w:val="yellow"/>
              </w:rPr>
              <w:t xml:space="preserve">　APSキット</w:t>
            </w:r>
            <w:r w:rsidRPr="007E396B">
              <w:rPr>
                <w:rFonts w:ascii="ＭＳ Ｐ明朝" w:eastAsia="ＭＳ Ｐ明朝" w:hAnsi="ＭＳ Ｐ明朝" w:hint="eastAsia"/>
                <w:sz w:val="20"/>
                <w:szCs w:val="20"/>
                <w:highlight w:val="yellow"/>
              </w:rPr>
              <w:t>（以下APS）</w:t>
            </w:r>
          </w:p>
          <w:p w14:paraId="5AC4EA1B" w14:textId="4A03404D" w:rsidR="007E396B" w:rsidRPr="007E396B" w:rsidRDefault="007E396B" w:rsidP="007E396B">
            <w:pPr>
              <w:ind w:leftChars="1" w:left="150" w:hangingChars="81" w:hanging="148"/>
              <w:contextualSpacing/>
              <w:jc w:val="left"/>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患者末梢静脈より約5</w:t>
            </w:r>
            <w:r w:rsidRPr="007E396B">
              <w:rPr>
                <w:rFonts w:ascii="ＭＳ Ｐ明朝" w:eastAsia="ＭＳ Ｐ明朝" w:hAnsi="ＭＳ Ｐ明朝"/>
                <w:sz w:val="20"/>
                <w:szCs w:val="20"/>
                <w:highlight w:val="yellow"/>
              </w:rPr>
              <w:t>5m</w:t>
            </w:r>
            <w:r w:rsidRPr="007E396B">
              <w:rPr>
                <w:rFonts w:ascii="ＭＳ Ｐ明朝" w:eastAsia="ＭＳ Ｐ明朝" w:hAnsi="ＭＳ Ｐ明朝" w:hint="eastAsia"/>
                <w:sz w:val="20"/>
                <w:szCs w:val="20"/>
                <w:highlight w:val="yellow"/>
              </w:rPr>
              <w:t>L</w:t>
            </w:r>
            <w:r w:rsidRPr="007E396B">
              <w:rPr>
                <w:rFonts w:ascii="ＭＳ Ｐ明朝" w:eastAsia="ＭＳ Ｐ明朝" w:hAnsi="ＭＳ Ｐ明朝"/>
                <w:sz w:val="20"/>
                <w:szCs w:val="20"/>
                <w:highlight w:val="yellow"/>
              </w:rPr>
              <w:t>採血し、</w:t>
            </w:r>
            <w:r w:rsidRPr="007E396B">
              <w:rPr>
                <w:rFonts w:ascii="ＭＳ Ｐ明朝" w:eastAsia="ＭＳ Ｐ明朝" w:hAnsi="ＭＳ Ｐ明朝" w:hint="eastAsia"/>
                <w:sz w:val="20"/>
                <w:szCs w:val="20"/>
                <w:highlight w:val="yellow"/>
              </w:rPr>
              <w:t>遠心分離を実施する。</w:t>
            </w:r>
          </w:p>
          <w:p w14:paraId="2D400181" w14:textId="4D22583F" w:rsidR="007E396B" w:rsidRPr="007E396B" w:rsidRDefault="007E396B" w:rsidP="007E396B">
            <w:pPr>
              <w:jc w:val="left"/>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⑥京セラ</w:t>
            </w:r>
            <w:r w:rsidRPr="007E396B">
              <w:rPr>
                <w:rFonts w:ascii="ＭＳ Ｐ明朝" w:eastAsia="ＭＳ Ｐ明朝" w:hAnsi="ＭＳ Ｐ明朝" w:hint="eastAsia"/>
                <w:sz w:val="20"/>
                <w:szCs w:val="20"/>
                <w:highlight w:val="yellow"/>
              </w:rPr>
              <w:t>Condensia システム（以下Condensia）</w:t>
            </w:r>
          </w:p>
          <w:p w14:paraId="42377ABF" w14:textId="2EC4FA08" w:rsidR="007E396B" w:rsidRPr="007E396B" w:rsidRDefault="007E396B" w:rsidP="007E396B">
            <w:pPr>
              <w:ind w:left="172" w:hanging="170"/>
              <w:jc w:val="left"/>
              <w:rPr>
                <w:rFonts w:ascii="ＭＳ Ｐ明朝" w:eastAsia="ＭＳ Ｐ明朝" w:hAnsi="ＭＳ Ｐ明朝"/>
                <w:sz w:val="20"/>
                <w:szCs w:val="20"/>
              </w:rPr>
            </w:pPr>
            <w:r w:rsidRPr="007E396B">
              <w:rPr>
                <w:rFonts w:ascii="ＭＳ Ｐ明朝" w:eastAsia="ＭＳ Ｐ明朝" w:hAnsi="ＭＳ Ｐ明朝" w:hint="eastAsia"/>
                <w:sz w:val="20"/>
                <w:szCs w:val="20"/>
                <w:highlight w:val="yellow"/>
              </w:rPr>
              <w:t>患者末梢静脈より 20mL採血し、遠心分離を実施する</w:t>
            </w:r>
          </w:p>
          <w:p w14:paraId="4431314E" w14:textId="55B8C964" w:rsidR="00FF1892" w:rsidRPr="007E396B" w:rsidRDefault="007E396B" w:rsidP="00FF1892">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(5)細胞の加工方法</w:t>
            </w:r>
            <w:r w:rsidRPr="007E396B">
              <w:rPr>
                <w:rFonts w:ascii="ＭＳ Ｐ明朝" w:eastAsia="ＭＳ Ｐ明朝" w:hAnsi="ＭＳ Ｐ明朝" w:cs="IPAMincho" w:hint="eastAsia"/>
                <w:color w:val="000000"/>
                <w:sz w:val="20"/>
                <w:szCs w:val="20"/>
              </w:rPr>
              <w:br/>
              <w:t>詳細は別添「特定細胞加工物等概要書」に従う。</w:t>
            </w:r>
            <w:r w:rsidRPr="007E396B">
              <w:rPr>
                <w:rFonts w:ascii="ＭＳ Ｐ明朝" w:eastAsia="ＭＳ Ｐ明朝" w:hAnsi="ＭＳ Ｐ明朝" w:cs="IPAMincho" w:hint="eastAsia"/>
                <w:color w:val="000000"/>
                <w:sz w:val="20"/>
                <w:szCs w:val="20"/>
              </w:rPr>
              <w:br/>
              <w:t>(6)細胞加工物等の投与方法</w:t>
            </w:r>
            <w:r w:rsidRPr="007E396B">
              <w:rPr>
                <w:rFonts w:ascii="ＭＳ Ｐ明朝" w:eastAsia="ＭＳ Ｐ明朝" w:hAnsi="ＭＳ Ｐ明朝" w:cs="IPAMincho" w:hint="eastAsia"/>
                <w:color w:val="000000"/>
                <w:sz w:val="20"/>
                <w:szCs w:val="20"/>
              </w:rPr>
              <w:br/>
              <w:t>当院の</w:t>
            </w:r>
            <w:commentRangeStart w:id="1"/>
            <w:r w:rsidRPr="007E396B">
              <w:rPr>
                <w:rFonts w:ascii="ＭＳ Ｐ明朝" w:eastAsia="ＭＳ Ｐ明朝" w:hAnsi="ＭＳ Ｐ明朝" w:cs="IPAMincho" w:hint="eastAsia"/>
                <w:color w:val="000000"/>
                <w:sz w:val="20"/>
                <w:szCs w:val="20"/>
                <w:highlight w:val="yellow"/>
              </w:rPr>
              <w:t>処置室</w:t>
            </w:r>
            <w:commentRangeEnd w:id="1"/>
            <w:r w:rsidRPr="007E396B">
              <w:rPr>
                <w:rStyle w:val="af0"/>
                <w:rFonts w:ascii="ＭＳ Ｐ明朝" w:eastAsia="ＭＳ Ｐ明朝" w:hAnsi="ＭＳ Ｐ明朝" w:cs="IPAMincho" w:hint="eastAsia"/>
                <w:color w:val="000000"/>
                <w:sz w:val="20"/>
                <w:szCs w:val="20"/>
              </w:rPr>
              <w:commentReference w:id="1"/>
            </w:r>
            <w:r w:rsidRPr="007E396B">
              <w:rPr>
                <w:rFonts w:ascii="ＭＳ Ｐ明朝" w:eastAsia="ＭＳ Ｐ明朝" w:hAnsi="ＭＳ Ｐ明朝" w:cs="IPAMincho" w:hint="eastAsia"/>
                <w:color w:val="000000"/>
                <w:sz w:val="20"/>
                <w:szCs w:val="20"/>
              </w:rPr>
              <w:t>にて、患部をポビドンヨードまたはアルコールにより殺菌し、キットのインナーシリンジに注射針を接続し関節内の病巣部位にPRPを注入する。PRP全量の投与を基本とするが、患者の体格等を考慮し、関節腔内の内圧上昇による痛みを惹起しない程度の量を注射する。</w:t>
            </w:r>
            <w:r w:rsidRPr="007E396B">
              <w:rPr>
                <w:rFonts w:ascii="ＭＳ Ｐ明朝" w:eastAsia="ＭＳ Ｐ明朝" w:hAnsi="ＭＳ Ｐ明朝" w:cs="IPAMincho" w:hint="eastAsia"/>
                <w:color w:val="000000"/>
                <w:sz w:val="20"/>
                <w:szCs w:val="20"/>
              </w:rPr>
              <w:br/>
              <w:t>投与目安量は、膝関節:4</w:t>
            </w:r>
            <w:r w:rsidRPr="007E396B">
              <w:rPr>
                <w:rFonts w:ascii="Apple Color Emoji" w:eastAsia="ＭＳ Ｐ明朝" w:hAnsi="Apple Color Emoji" w:cs="Apple Color Emoji" w:hint="eastAsia"/>
                <w:color w:val="000000"/>
                <w:sz w:val="20"/>
                <w:szCs w:val="20"/>
              </w:rPr>
              <w:t>〜</w:t>
            </w:r>
            <w:r w:rsidRPr="007E396B">
              <w:rPr>
                <w:rFonts w:ascii="ＭＳ Ｐ明朝" w:eastAsia="ＭＳ Ｐ明朝" w:hAnsi="ＭＳ Ｐ明朝" w:cs="IPAMincho" w:hint="eastAsia"/>
                <w:color w:val="000000"/>
                <w:sz w:val="20"/>
                <w:szCs w:val="20"/>
              </w:rPr>
              <w:t>8mL、肩関節:4</w:t>
            </w:r>
            <w:r w:rsidRPr="007E396B">
              <w:rPr>
                <w:rFonts w:ascii="Apple Color Emoji" w:eastAsia="ＭＳ Ｐ明朝" w:hAnsi="Apple Color Emoji" w:cs="Apple Color Emoji" w:hint="eastAsia"/>
                <w:color w:val="000000"/>
                <w:sz w:val="20"/>
                <w:szCs w:val="20"/>
              </w:rPr>
              <w:t>〜</w:t>
            </w:r>
            <w:r w:rsidRPr="007E396B">
              <w:rPr>
                <w:rFonts w:ascii="ＭＳ Ｐ明朝" w:eastAsia="ＭＳ Ｐ明朝" w:hAnsi="ＭＳ Ｐ明朝" w:cs="IPAMincho" w:hint="eastAsia"/>
                <w:color w:val="000000"/>
                <w:sz w:val="20"/>
                <w:szCs w:val="20"/>
              </w:rPr>
              <w:t>8mL、股関節:4</w:t>
            </w:r>
            <w:r w:rsidRPr="007E396B">
              <w:rPr>
                <w:rFonts w:ascii="Apple Color Emoji" w:eastAsia="ＭＳ Ｐ明朝" w:hAnsi="Apple Color Emoji" w:cs="Apple Color Emoji" w:hint="eastAsia"/>
                <w:color w:val="000000"/>
                <w:sz w:val="20"/>
                <w:szCs w:val="20"/>
              </w:rPr>
              <w:t>〜</w:t>
            </w:r>
            <w:r w:rsidRPr="007E396B">
              <w:rPr>
                <w:rFonts w:ascii="ＭＳ Ｐ明朝" w:eastAsia="ＭＳ Ｐ明朝" w:hAnsi="ＭＳ Ｐ明朝" w:cs="IPAMincho" w:hint="eastAsia"/>
                <w:color w:val="000000"/>
                <w:sz w:val="20"/>
                <w:szCs w:val="20"/>
              </w:rPr>
              <w:t>8mL、肘関節:2mL、足関節:2mL、指関節:0.5mLとする。</w:t>
            </w:r>
          </w:p>
          <w:p w14:paraId="517B3D8A" w14:textId="1732FD99" w:rsidR="00C77DC3" w:rsidRPr="007E396B" w:rsidRDefault="00C77DC3" w:rsidP="00ED2A4B">
            <w:pPr>
              <w:widowControl/>
              <w:ind w:left="583" w:hangingChars="319" w:hanging="583"/>
              <w:jc w:val="left"/>
              <w:rPr>
                <w:rFonts w:ascii="ＭＳ Ｐ明朝" w:eastAsia="ＭＳ Ｐ明朝" w:hAnsi="ＭＳ Ｐ明朝" w:cs="Times New Roman"/>
                <w:kern w:val="0"/>
                <w:sz w:val="20"/>
                <w:szCs w:val="20"/>
              </w:rPr>
            </w:pPr>
          </w:p>
        </w:tc>
      </w:tr>
    </w:tbl>
    <w:p w14:paraId="506B0BB8" w14:textId="77777777" w:rsidR="009B0CB0" w:rsidRPr="007E396B" w:rsidRDefault="009B0CB0" w:rsidP="009E0A74">
      <w:pPr>
        <w:rPr>
          <w:rFonts w:ascii="ＭＳ Ｐ明朝" w:eastAsia="ＭＳ Ｐ明朝" w:hAnsi="ＭＳ Ｐ明朝" w:cs="Times New Roman"/>
          <w:sz w:val="20"/>
          <w:szCs w:val="20"/>
        </w:rPr>
      </w:pPr>
    </w:p>
    <w:p w14:paraId="54A524E7" w14:textId="6C5A1D1C" w:rsidR="009614A7" w:rsidRPr="007E396B" w:rsidRDefault="00D90F2E" w:rsidP="009E0A74">
      <w:pPr>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2</w:t>
      </w:r>
      <w:r w:rsidR="009E0A74" w:rsidRPr="007E396B">
        <w:rPr>
          <w:rFonts w:ascii="ＭＳ Ｐ明朝" w:eastAsia="ＭＳ Ｐ明朝" w:hAnsi="ＭＳ Ｐ明朝" w:cs="Times New Roman"/>
          <w:sz w:val="20"/>
          <w:szCs w:val="20"/>
        </w:rPr>
        <w:t xml:space="preserve">　人員及び構造設備その他の施設</w:t>
      </w:r>
      <w:r w:rsidR="00DE7111" w:rsidRPr="007E396B">
        <w:rPr>
          <w:rFonts w:ascii="ＭＳ Ｐ明朝" w:eastAsia="ＭＳ Ｐ明朝" w:hAnsi="ＭＳ Ｐ明朝" w:cs="Times New Roman" w:hint="eastAsia"/>
          <w:sz w:val="20"/>
          <w:szCs w:val="20"/>
        </w:rPr>
        <w:t>等</w:t>
      </w:r>
    </w:p>
    <w:tbl>
      <w:tblPr>
        <w:tblW w:w="9355" w:type="dxa"/>
        <w:tblInd w:w="279" w:type="dxa"/>
        <w:tblLayout w:type="fixed"/>
        <w:tblCellMar>
          <w:left w:w="99" w:type="dxa"/>
          <w:right w:w="99" w:type="dxa"/>
        </w:tblCellMar>
        <w:tblLook w:val="04A0" w:firstRow="1" w:lastRow="0" w:firstColumn="1" w:lastColumn="0" w:noHBand="0" w:noVBand="1"/>
      </w:tblPr>
      <w:tblGrid>
        <w:gridCol w:w="391"/>
        <w:gridCol w:w="1452"/>
        <w:gridCol w:w="1842"/>
        <w:gridCol w:w="503"/>
        <w:gridCol w:w="2332"/>
        <w:gridCol w:w="251"/>
        <w:gridCol w:w="2584"/>
      </w:tblGrid>
      <w:tr w:rsidR="00017C09" w:rsidRPr="007E396B" w14:paraId="3EA40D1C" w14:textId="77777777" w:rsidTr="00AB4DF2">
        <w:trPr>
          <w:trHeight w:val="77"/>
        </w:trPr>
        <w:tc>
          <w:tcPr>
            <w:tcW w:w="391" w:type="dxa"/>
            <w:vMerge w:val="restart"/>
            <w:tcBorders>
              <w:top w:val="single" w:sz="4" w:space="0" w:color="auto"/>
              <w:left w:val="single" w:sz="4" w:space="0" w:color="auto"/>
              <w:bottom w:val="single" w:sz="4" w:space="0" w:color="000000"/>
              <w:right w:val="single" w:sz="4" w:space="0" w:color="000000"/>
            </w:tcBorders>
            <w:vAlign w:val="center"/>
            <w:hideMark/>
          </w:tcPr>
          <w:p w14:paraId="5E858B3B" w14:textId="53A3BF8B" w:rsidR="00017C09" w:rsidRPr="007E396B" w:rsidRDefault="00017C09"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実施責任者の連絡先</w:t>
            </w:r>
          </w:p>
        </w:tc>
        <w:tc>
          <w:tcPr>
            <w:tcW w:w="3797" w:type="dxa"/>
            <w:gridSpan w:val="3"/>
            <w:tcBorders>
              <w:top w:val="single" w:sz="4" w:space="0" w:color="auto"/>
              <w:left w:val="nil"/>
              <w:bottom w:val="single" w:sz="4" w:space="0" w:color="auto"/>
              <w:right w:val="single" w:sz="4" w:space="0" w:color="000000"/>
            </w:tcBorders>
            <w:vAlign w:val="center"/>
            <w:hideMark/>
          </w:tcPr>
          <w:p w14:paraId="443B440E" w14:textId="77777777" w:rsidR="00017C09" w:rsidRPr="007E396B" w:rsidRDefault="00017C09"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医師・歯科医師の区分</w:t>
            </w:r>
          </w:p>
        </w:tc>
        <w:tc>
          <w:tcPr>
            <w:tcW w:w="2583" w:type="dxa"/>
            <w:gridSpan w:val="2"/>
            <w:tcBorders>
              <w:top w:val="single" w:sz="4" w:space="0" w:color="auto"/>
              <w:left w:val="nil"/>
              <w:bottom w:val="nil"/>
              <w:right w:val="single" w:sz="4" w:space="0" w:color="auto"/>
            </w:tcBorders>
            <w:noWrap/>
            <w:vAlign w:val="center"/>
            <w:hideMark/>
          </w:tcPr>
          <w:p w14:paraId="35C854F9" w14:textId="356385CD" w:rsidR="00017C09" w:rsidRPr="007E396B" w:rsidRDefault="00FF1892" w:rsidP="00017C0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pple Color Emoji"/>
                <w:kern w:val="0"/>
                <w:sz w:val="20"/>
                <w:szCs w:val="20"/>
              </w:rPr>
              <w:t>☑</w:t>
            </w:r>
            <w:r w:rsidR="00017C09" w:rsidRPr="007E396B">
              <w:rPr>
                <w:rFonts w:ascii="ＭＳ Ｐ明朝" w:eastAsia="ＭＳ Ｐ明朝" w:hAnsi="ＭＳ Ｐ明朝" w:cs="Arial" w:hint="eastAsia"/>
                <w:kern w:val="0"/>
                <w:sz w:val="20"/>
                <w:szCs w:val="20"/>
              </w:rPr>
              <w:t>医師</w:t>
            </w:r>
          </w:p>
        </w:tc>
        <w:tc>
          <w:tcPr>
            <w:tcW w:w="2584" w:type="dxa"/>
            <w:tcBorders>
              <w:top w:val="single" w:sz="4" w:space="0" w:color="auto"/>
              <w:left w:val="single" w:sz="4" w:space="0" w:color="auto"/>
              <w:bottom w:val="nil"/>
              <w:right w:val="single" w:sz="4" w:space="0" w:color="000000"/>
            </w:tcBorders>
            <w:noWrap/>
            <w:vAlign w:val="center"/>
            <w:hideMark/>
          </w:tcPr>
          <w:p w14:paraId="36B0FB43" w14:textId="65ECEBA6" w:rsidR="00017C09" w:rsidRPr="007E396B" w:rsidRDefault="00017C09" w:rsidP="00017C0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ＭＳ Ｐゴシック" w:hint="eastAsia"/>
                <w:color w:val="000000"/>
                <w:kern w:val="0"/>
                <w:sz w:val="20"/>
                <w:szCs w:val="20"/>
              </w:rPr>
              <w:t>□</w:t>
            </w:r>
            <w:r w:rsidRPr="007E396B">
              <w:rPr>
                <w:rFonts w:ascii="ＭＳ Ｐ明朝" w:eastAsia="ＭＳ Ｐ明朝" w:hAnsi="ＭＳ Ｐ明朝" w:cs="Arial" w:hint="eastAsia"/>
                <w:kern w:val="0"/>
                <w:sz w:val="20"/>
                <w:szCs w:val="20"/>
              </w:rPr>
              <w:t>歯科医師</w:t>
            </w:r>
          </w:p>
        </w:tc>
      </w:tr>
      <w:tr w:rsidR="00DE7111" w:rsidRPr="007E396B" w14:paraId="7BDB546F"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hideMark/>
          </w:tcPr>
          <w:p w14:paraId="3697C7DC" w14:textId="77777777" w:rsidR="00D90F2E" w:rsidRPr="007E396B" w:rsidRDefault="00D90F2E" w:rsidP="00D90F2E">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hideMark/>
          </w:tcPr>
          <w:p w14:paraId="77DB10D8" w14:textId="77777777" w:rsidR="00D90F2E" w:rsidRPr="007E396B" w:rsidRDefault="00D90F2E"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氏名</w:t>
            </w:r>
          </w:p>
        </w:tc>
        <w:tc>
          <w:tcPr>
            <w:tcW w:w="5167" w:type="dxa"/>
            <w:gridSpan w:val="3"/>
            <w:tcBorders>
              <w:top w:val="single" w:sz="4" w:space="0" w:color="auto"/>
              <w:left w:val="nil"/>
              <w:bottom w:val="single" w:sz="4" w:space="0" w:color="auto"/>
              <w:right w:val="single" w:sz="4" w:space="0" w:color="auto"/>
            </w:tcBorders>
            <w:shd w:val="clear" w:color="auto" w:fill="FFFF00"/>
            <w:vAlign w:val="center"/>
            <w:hideMark/>
          </w:tcPr>
          <w:p w14:paraId="2A222B13" w14:textId="5746478F" w:rsidR="00D90F2E" w:rsidRPr="007E396B" w:rsidRDefault="00D90F2E" w:rsidP="00D90F2E">
            <w:pPr>
              <w:widowControl/>
              <w:jc w:val="left"/>
              <w:rPr>
                <w:rFonts w:ascii="ＭＳ Ｐ明朝" w:eastAsia="ＭＳ Ｐ明朝" w:hAnsi="ＭＳ Ｐ明朝" w:cs="Arial"/>
                <w:kern w:val="0"/>
                <w:sz w:val="20"/>
                <w:szCs w:val="20"/>
              </w:rPr>
            </w:pPr>
          </w:p>
        </w:tc>
      </w:tr>
      <w:tr w:rsidR="00DE7111" w:rsidRPr="007E396B" w14:paraId="2E3099E2"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hideMark/>
          </w:tcPr>
          <w:p w14:paraId="2843330B" w14:textId="77777777" w:rsidR="00D90F2E" w:rsidRPr="007E396B" w:rsidRDefault="00D90F2E" w:rsidP="00D90F2E">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hideMark/>
          </w:tcPr>
          <w:p w14:paraId="3509E545" w14:textId="623230D5" w:rsidR="00D90F2E" w:rsidRPr="007E396B" w:rsidRDefault="00D90F2E"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w:t>
            </w:r>
            <w:r w:rsidR="00DE7111" w:rsidRPr="007E396B">
              <w:rPr>
                <w:rFonts w:ascii="ＭＳ Ｐ明朝" w:eastAsia="ＭＳ Ｐ明朝" w:hAnsi="ＭＳ Ｐ明朝" w:cs="Arial" w:hint="eastAsia"/>
                <w:kern w:val="0"/>
                <w:sz w:val="20"/>
                <w:szCs w:val="20"/>
              </w:rPr>
              <w:t>機関</w:t>
            </w:r>
          </w:p>
        </w:tc>
        <w:tc>
          <w:tcPr>
            <w:tcW w:w="5167" w:type="dxa"/>
            <w:gridSpan w:val="3"/>
            <w:tcBorders>
              <w:top w:val="single" w:sz="4" w:space="0" w:color="auto"/>
              <w:left w:val="nil"/>
              <w:bottom w:val="single" w:sz="4" w:space="0" w:color="auto"/>
              <w:right w:val="single" w:sz="4" w:space="0" w:color="auto"/>
            </w:tcBorders>
            <w:shd w:val="clear" w:color="auto" w:fill="FFFF00"/>
            <w:vAlign w:val="center"/>
            <w:hideMark/>
          </w:tcPr>
          <w:p w14:paraId="57AD4B5A" w14:textId="3E3412CA" w:rsidR="00D90F2E" w:rsidRPr="007E396B" w:rsidRDefault="00D90F2E" w:rsidP="00EE0D12">
            <w:pPr>
              <w:widowControl/>
              <w:jc w:val="left"/>
              <w:rPr>
                <w:rFonts w:ascii="ＭＳ Ｐ明朝" w:eastAsia="ＭＳ Ｐ明朝" w:hAnsi="ＭＳ Ｐ明朝" w:cs="Times New Roman"/>
                <w:kern w:val="0"/>
                <w:sz w:val="20"/>
                <w:szCs w:val="20"/>
                <w:lang w:eastAsia="zh-CN"/>
              </w:rPr>
            </w:pPr>
          </w:p>
        </w:tc>
      </w:tr>
      <w:tr w:rsidR="00DE7111" w:rsidRPr="007E396B" w14:paraId="732AC5E8"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7D09BE77" w14:textId="77777777" w:rsidR="00DE7111" w:rsidRPr="007E396B" w:rsidRDefault="00DE7111" w:rsidP="00D90F2E">
            <w:pPr>
              <w:widowControl/>
              <w:jc w:val="left"/>
              <w:rPr>
                <w:rFonts w:ascii="ＭＳ Ｐ明朝" w:eastAsia="ＭＳ Ｐ明朝" w:hAnsi="ＭＳ Ｐ明朝" w:cs="Arial"/>
                <w:kern w:val="0"/>
                <w:sz w:val="20"/>
                <w:szCs w:val="20"/>
                <w:lang w:eastAsia="zh-CN"/>
              </w:rPr>
            </w:pPr>
          </w:p>
        </w:tc>
        <w:tc>
          <w:tcPr>
            <w:tcW w:w="3797" w:type="dxa"/>
            <w:gridSpan w:val="3"/>
            <w:tcBorders>
              <w:top w:val="single" w:sz="4" w:space="0" w:color="auto"/>
              <w:left w:val="nil"/>
              <w:bottom w:val="single" w:sz="4" w:space="0" w:color="auto"/>
              <w:right w:val="single" w:sz="4" w:space="0" w:color="000000"/>
            </w:tcBorders>
            <w:vAlign w:val="center"/>
          </w:tcPr>
          <w:p w14:paraId="79DCD8BB" w14:textId="38413752" w:rsidR="00DE7111" w:rsidRPr="007E396B" w:rsidRDefault="00DE711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所属部署</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287387BA" w14:textId="6EC1A10D" w:rsidR="00DE7111" w:rsidRPr="007E396B" w:rsidRDefault="00DE7111" w:rsidP="00D90F2E">
            <w:pPr>
              <w:widowControl/>
              <w:jc w:val="left"/>
              <w:rPr>
                <w:rFonts w:ascii="ＭＳ Ｐ明朝" w:eastAsia="ＭＳ Ｐ明朝" w:hAnsi="ＭＳ Ｐ明朝" w:cs="Times New Roman"/>
                <w:kern w:val="0"/>
                <w:sz w:val="20"/>
                <w:szCs w:val="20"/>
              </w:rPr>
            </w:pPr>
          </w:p>
        </w:tc>
      </w:tr>
      <w:tr w:rsidR="00DE7111" w:rsidRPr="007E396B" w14:paraId="649CA352"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31107A8B" w14:textId="77777777" w:rsidR="00DE7111" w:rsidRPr="007E396B" w:rsidRDefault="00DE7111" w:rsidP="00D90F2E">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603A068D" w14:textId="2D22B3C5" w:rsidR="00DE7111" w:rsidRPr="007E396B" w:rsidRDefault="00DE711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所属機関の郵便番号</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2D1A4A2E" w14:textId="05521A3D" w:rsidR="00DE7111" w:rsidRPr="007E396B" w:rsidRDefault="00DE7111" w:rsidP="00D90F2E">
            <w:pPr>
              <w:widowControl/>
              <w:jc w:val="left"/>
              <w:rPr>
                <w:rFonts w:ascii="ＭＳ Ｐ明朝" w:eastAsia="ＭＳ Ｐ明朝" w:hAnsi="ＭＳ Ｐ明朝" w:cs="Times New Roman"/>
                <w:kern w:val="0"/>
                <w:sz w:val="20"/>
                <w:szCs w:val="20"/>
              </w:rPr>
            </w:pPr>
          </w:p>
        </w:tc>
      </w:tr>
      <w:tr w:rsidR="00DE7111" w:rsidRPr="007E396B" w14:paraId="4F4DAA30"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6D7B3435" w14:textId="77777777" w:rsidR="00DE7111" w:rsidRPr="007E396B" w:rsidRDefault="00DE7111" w:rsidP="00D90F2E">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2A8EBA55" w14:textId="022975AD" w:rsidR="00DE7111" w:rsidRPr="007E396B" w:rsidRDefault="00DE711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所属機関の住所</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408F2A11" w14:textId="259656D9" w:rsidR="00DE7111" w:rsidRPr="007E396B" w:rsidRDefault="00DE7111" w:rsidP="0056048F">
            <w:pPr>
              <w:widowControl/>
              <w:jc w:val="left"/>
              <w:rPr>
                <w:rFonts w:ascii="ＭＳ Ｐ明朝" w:eastAsia="ＭＳ Ｐ明朝" w:hAnsi="ＭＳ Ｐ明朝" w:cs="Times New Roman"/>
                <w:kern w:val="0"/>
                <w:sz w:val="20"/>
                <w:szCs w:val="20"/>
              </w:rPr>
            </w:pPr>
          </w:p>
        </w:tc>
      </w:tr>
      <w:tr w:rsidR="00DE7111" w:rsidRPr="007E396B" w14:paraId="557875CC"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4177B068" w14:textId="77777777" w:rsidR="00DE7111" w:rsidRPr="007E396B" w:rsidRDefault="00DE7111" w:rsidP="00D90F2E">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27B7507D" w14:textId="2FF27364" w:rsidR="00DE7111" w:rsidRPr="007E396B" w:rsidRDefault="00DE711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電話番号</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3E97828F" w14:textId="138E9BA0" w:rsidR="004236B3" w:rsidRPr="007E396B" w:rsidRDefault="004236B3" w:rsidP="006C36EB">
            <w:pPr>
              <w:widowControl/>
              <w:jc w:val="left"/>
              <w:rPr>
                <w:rFonts w:ascii="ＭＳ Ｐ明朝" w:eastAsia="ＭＳ Ｐ明朝" w:hAnsi="ＭＳ Ｐ明朝" w:cs="Times New Roman"/>
                <w:sz w:val="20"/>
                <w:szCs w:val="20"/>
              </w:rPr>
            </w:pPr>
          </w:p>
        </w:tc>
      </w:tr>
      <w:tr w:rsidR="00DE7111" w:rsidRPr="007E396B" w14:paraId="4219D98B"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2F0B7BA4" w14:textId="77777777" w:rsidR="00DE7111" w:rsidRPr="007E396B" w:rsidRDefault="00DE7111" w:rsidP="00D90F2E">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669320C3" w14:textId="377E6BC9" w:rsidR="00DE7111" w:rsidRPr="007E396B" w:rsidRDefault="00DE711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電子メールアドレス</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355CBF0B" w14:textId="635750E9" w:rsidR="00DE7111" w:rsidRPr="007E396B" w:rsidRDefault="00DE7111" w:rsidP="00D90F2E">
            <w:pPr>
              <w:widowControl/>
              <w:jc w:val="left"/>
              <w:rPr>
                <w:rFonts w:ascii="ＭＳ Ｐ明朝" w:eastAsia="ＭＳ Ｐ明朝" w:hAnsi="ＭＳ Ｐ明朝" w:cs="Times New Roman"/>
                <w:kern w:val="0"/>
                <w:sz w:val="20"/>
                <w:szCs w:val="20"/>
              </w:rPr>
            </w:pPr>
          </w:p>
        </w:tc>
      </w:tr>
      <w:tr w:rsidR="00DE7111" w:rsidRPr="007E396B" w14:paraId="30394DF3" w14:textId="77777777" w:rsidTr="007E396B">
        <w:trPr>
          <w:trHeight w:val="230"/>
        </w:trPr>
        <w:tc>
          <w:tcPr>
            <w:tcW w:w="391" w:type="dxa"/>
            <w:vMerge/>
            <w:tcBorders>
              <w:top w:val="single" w:sz="4" w:space="0" w:color="auto"/>
              <w:left w:val="single" w:sz="4" w:space="0" w:color="auto"/>
              <w:bottom w:val="single" w:sz="4" w:space="0" w:color="000000"/>
              <w:right w:val="single" w:sz="4" w:space="0" w:color="000000"/>
            </w:tcBorders>
            <w:vAlign w:val="center"/>
            <w:hideMark/>
          </w:tcPr>
          <w:p w14:paraId="198C32F1" w14:textId="77777777" w:rsidR="00D90F2E" w:rsidRPr="007E396B" w:rsidRDefault="00D90F2E" w:rsidP="00D90F2E">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hideMark/>
          </w:tcPr>
          <w:p w14:paraId="328B181A" w14:textId="77777777" w:rsidR="00D90F2E" w:rsidRPr="007E396B" w:rsidRDefault="00D90F2E"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役職</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1D285B0A" w14:textId="4882E853" w:rsidR="00D90F2E" w:rsidRPr="007E396B" w:rsidRDefault="00D90F2E" w:rsidP="00D90F2E">
            <w:pPr>
              <w:widowControl/>
              <w:jc w:val="left"/>
              <w:rPr>
                <w:rFonts w:ascii="ＭＳ Ｐ明朝" w:eastAsia="ＭＳ Ｐ明朝" w:hAnsi="ＭＳ Ｐ明朝" w:cs="Times New Roman"/>
                <w:kern w:val="0"/>
                <w:sz w:val="20"/>
                <w:szCs w:val="20"/>
              </w:rPr>
            </w:pPr>
          </w:p>
        </w:tc>
      </w:tr>
      <w:tr w:rsidR="005515F4" w:rsidRPr="007E396B" w14:paraId="6B5F4031" w14:textId="77777777" w:rsidTr="007E396B">
        <w:trPr>
          <w:trHeight w:val="77"/>
        </w:trPr>
        <w:tc>
          <w:tcPr>
            <w:tcW w:w="391" w:type="dxa"/>
            <w:vMerge w:val="restart"/>
            <w:tcBorders>
              <w:top w:val="single" w:sz="4" w:space="0" w:color="auto"/>
              <w:left w:val="single" w:sz="4" w:space="0" w:color="auto"/>
              <w:bottom w:val="single" w:sz="4" w:space="0" w:color="000000"/>
              <w:right w:val="single" w:sz="4" w:space="0" w:color="000000"/>
            </w:tcBorders>
            <w:vAlign w:val="center"/>
            <w:hideMark/>
          </w:tcPr>
          <w:p w14:paraId="7AB2C343" w14:textId="38C85081" w:rsidR="005515F4" w:rsidRPr="007E396B" w:rsidRDefault="005515F4" w:rsidP="005515F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事務担当者の連絡先</w:t>
            </w:r>
          </w:p>
        </w:tc>
        <w:tc>
          <w:tcPr>
            <w:tcW w:w="3797" w:type="dxa"/>
            <w:gridSpan w:val="3"/>
            <w:tcBorders>
              <w:top w:val="single" w:sz="4" w:space="0" w:color="auto"/>
              <w:left w:val="nil"/>
              <w:bottom w:val="single" w:sz="4" w:space="0" w:color="auto"/>
              <w:right w:val="single" w:sz="4" w:space="0" w:color="000000"/>
            </w:tcBorders>
            <w:vAlign w:val="center"/>
          </w:tcPr>
          <w:p w14:paraId="36F9CE36" w14:textId="4D27B98C" w:rsidR="005515F4" w:rsidRPr="007E396B" w:rsidRDefault="005515F4" w:rsidP="005515F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氏名</w:t>
            </w:r>
          </w:p>
        </w:tc>
        <w:tc>
          <w:tcPr>
            <w:tcW w:w="5167" w:type="dxa"/>
            <w:gridSpan w:val="3"/>
            <w:tcBorders>
              <w:top w:val="single" w:sz="4" w:space="0" w:color="auto"/>
              <w:left w:val="nil"/>
              <w:bottom w:val="single" w:sz="4" w:space="0" w:color="auto"/>
              <w:right w:val="single" w:sz="4" w:space="0" w:color="000000"/>
            </w:tcBorders>
            <w:shd w:val="clear" w:color="auto" w:fill="FFFF00"/>
            <w:noWrap/>
            <w:vAlign w:val="center"/>
          </w:tcPr>
          <w:p w14:paraId="6027A12E" w14:textId="61C9BD9D" w:rsidR="005515F4" w:rsidRPr="007E396B" w:rsidRDefault="00FF1892" w:rsidP="005515F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メイリオ"/>
                <w:sz w:val="20"/>
                <w:szCs w:val="20"/>
              </w:rPr>
              <w:t xml:space="preserve"> </w:t>
            </w:r>
          </w:p>
        </w:tc>
      </w:tr>
      <w:tr w:rsidR="005515F4" w:rsidRPr="007E396B" w14:paraId="251DD0B1"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hideMark/>
          </w:tcPr>
          <w:p w14:paraId="402E99E0" w14:textId="77777777" w:rsidR="005515F4" w:rsidRPr="007E396B" w:rsidRDefault="005515F4" w:rsidP="005515F4">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hideMark/>
          </w:tcPr>
          <w:p w14:paraId="56D20CCD" w14:textId="6CA8D2EF" w:rsidR="005515F4" w:rsidRPr="007E396B" w:rsidRDefault="005515F4" w:rsidP="005515F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5341F9ED" w14:textId="1BFD80BC" w:rsidR="005515F4" w:rsidRPr="007E396B" w:rsidRDefault="00FF1892" w:rsidP="005515F4">
            <w:pPr>
              <w:widowControl/>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Times New Roman"/>
                <w:sz w:val="20"/>
                <w:szCs w:val="20"/>
              </w:rPr>
              <w:t xml:space="preserve"> </w:t>
            </w:r>
          </w:p>
        </w:tc>
      </w:tr>
      <w:tr w:rsidR="005515F4" w:rsidRPr="007E396B" w14:paraId="7CB2D790"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hideMark/>
          </w:tcPr>
          <w:p w14:paraId="03DBD6BE" w14:textId="77777777" w:rsidR="005515F4" w:rsidRPr="007E396B" w:rsidRDefault="005515F4" w:rsidP="005515F4">
            <w:pPr>
              <w:widowControl/>
              <w:jc w:val="left"/>
              <w:rPr>
                <w:rFonts w:ascii="ＭＳ Ｐ明朝" w:eastAsia="ＭＳ Ｐ明朝" w:hAnsi="ＭＳ Ｐ明朝" w:cs="Arial"/>
                <w:kern w:val="0"/>
                <w:sz w:val="20"/>
                <w:szCs w:val="20"/>
                <w:lang w:eastAsia="zh-CN"/>
              </w:rPr>
            </w:pPr>
          </w:p>
        </w:tc>
        <w:tc>
          <w:tcPr>
            <w:tcW w:w="3797" w:type="dxa"/>
            <w:gridSpan w:val="3"/>
            <w:tcBorders>
              <w:top w:val="single" w:sz="4" w:space="0" w:color="auto"/>
              <w:left w:val="nil"/>
              <w:bottom w:val="single" w:sz="4" w:space="0" w:color="auto"/>
              <w:right w:val="single" w:sz="4" w:space="0" w:color="000000"/>
            </w:tcBorders>
            <w:vAlign w:val="center"/>
            <w:hideMark/>
          </w:tcPr>
          <w:p w14:paraId="23C9F298" w14:textId="7950CD24" w:rsidR="005515F4" w:rsidRPr="007E396B" w:rsidRDefault="005515F4" w:rsidP="005515F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所属部署</w:t>
            </w:r>
          </w:p>
        </w:tc>
        <w:tc>
          <w:tcPr>
            <w:tcW w:w="5167" w:type="dxa"/>
            <w:gridSpan w:val="3"/>
            <w:tcBorders>
              <w:top w:val="single" w:sz="4" w:space="0" w:color="auto"/>
              <w:left w:val="nil"/>
              <w:bottom w:val="single" w:sz="4" w:space="0" w:color="auto"/>
              <w:right w:val="single" w:sz="4" w:space="0" w:color="auto"/>
            </w:tcBorders>
            <w:shd w:val="clear" w:color="auto" w:fill="FFFF00"/>
            <w:vAlign w:val="center"/>
            <w:hideMark/>
          </w:tcPr>
          <w:p w14:paraId="156C7435" w14:textId="2D8FAA9E" w:rsidR="00EB501C" w:rsidRPr="007E396B" w:rsidRDefault="00FF1892" w:rsidP="005515F4">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 xml:space="preserve"> </w:t>
            </w:r>
          </w:p>
        </w:tc>
      </w:tr>
      <w:tr w:rsidR="006C36EB" w:rsidRPr="007E396B" w14:paraId="7A56DF5F"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7404A5FF" w14:textId="77777777" w:rsidR="006C36EB" w:rsidRPr="007E396B" w:rsidRDefault="006C36EB" w:rsidP="006C36EB">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71611D0C" w14:textId="283FD169" w:rsidR="006C36EB" w:rsidRPr="007E396B" w:rsidRDefault="006C36EB" w:rsidP="006C36EB">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所属機関の郵便番号</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35A4477A" w14:textId="7B913EBF" w:rsidR="006C36EB" w:rsidRPr="007E396B" w:rsidRDefault="006C36EB" w:rsidP="006C36EB">
            <w:pPr>
              <w:widowControl/>
              <w:jc w:val="left"/>
              <w:rPr>
                <w:rFonts w:ascii="ＭＳ Ｐ明朝" w:eastAsia="ＭＳ Ｐ明朝" w:hAnsi="ＭＳ Ｐ明朝" w:cs="Times New Roman"/>
                <w:kern w:val="0"/>
                <w:sz w:val="20"/>
                <w:szCs w:val="20"/>
                <w:highlight w:val="yellow"/>
              </w:rPr>
            </w:pPr>
          </w:p>
        </w:tc>
      </w:tr>
      <w:tr w:rsidR="006C36EB" w:rsidRPr="007E396B" w14:paraId="254C53EE"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71C4275C" w14:textId="77777777" w:rsidR="006C36EB" w:rsidRPr="007E396B" w:rsidRDefault="006C36EB" w:rsidP="006C36EB">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0D26EB56" w14:textId="49E3AC08" w:rsidR="006C36EB" w:rsidRPr="007E396B" w:rsidRDefault="006C36EB" w:rsidP="006C36EB">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所属機関の住所</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291EFFE9" w14:textId="0E210CF1" w:rsidR="006C36EB" w:rsidRPr="007E396B" w:rsidRDefault="006C36EB" w:rsidP="006C36EB">
            <w:pPr>
              <w:widowControl/>
              <w:jc w:val="left"/>
              <w:rPr>
                <w:rFonts w:ascii="ＭＳ Ｐ明朝" w:eastAsia="ＭＳ Ｐ明朝" w:hAnsi="ＭＳ Ｐ明朝" w:cs="Times New Roman"/>
                <w:kern w:val="0"/>
                <w:sz w:val="20"/>
                <w:szCs w:val="20"/>
                <w:highlight w:val="yellow"/>
              </w:rPr>
            </w:pPr>
          </w:p>
        </w:tc>
      </w:tr>
      <w:tr w:rsidR="00326924" w:rsidRPr="007E396B" w14:paraId="5CDC1B9F"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7C3C9378" w14:textId="77777777" w:rsidR="00326924" w:rsidRPr="007E396B" w:rsidRDefault="00326924" w:rsidP="00326924">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3AF263C5" w14:textId="6E82E9FC" w:rsidR="00326924" w:rsidRPr="007E396B" w:rsidRDefault="00326924" w:rsidP="0032692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電話番号</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7FEA5C19" w14:textId="24FA2E14" w:rsidR="00326924" w:rsidRPr="007E396B" w:rsidRDefault="00326924" w:rsidP="00326924">
            <w:pPr>
              <w:widowControl/>
              <w:jc w:val="left"/>
              <w:rPr>
                <w:rFonts w:ascii="ＭＳ Ｐ明朝" w:eastAsia="ＭＳ Ｐ明朝" w:hAnsi="ＭＳ Ｐ明朝" w:cs="Times New Roman"/>
                <w:kern w:val="0"/>
                <w:sz w:val="20"/>
                <w:szCs w:val="20"/>
                <w:highlight w:val="yellow"/>
              </w:rPr>
            </w:pPr>
          </w:p>
        </w:tc>
      </w:tr>
      <w:tr w:rsidR="004B7A52" w:rsidRPr="007E396B" w14:paraId="3264F3B2" w14:textId="77777777" w:rsidTr="00AB4DF2">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6B6BF392" w14:textId="77777777" w:rsidR="004B7A52" w:rsidRPr="007E396B" w:rsidRDefault="004B7A52" w:rsidP="00326924">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276C2984" w14:textId="49905B82" w:rsidR="004B7A52" w:rsidRPr="007E396B" w:rsidRDefault="004B7A52" w:rsidP="0032692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FAX番号</w:t>
            </w:r>
          </w:p>
        </w:tc>
        <w:tc>
          <w:tcPr>
            <w:tcW w:w="5167" w:type="dxa"/>
            <w:gridSpan w:val="3"/>
            <w:tcBorders>
              <w:top w:val="single" w:sz="4" w:space="0" w:color="auto"/>
              <w:left w:val="nil"/>
              <w:bottom w:val="single" w:sz="4" w:space="0" w:color="auto"/>
              <w:right w:val="single" w:sz="4" w:space="0" w:color="auto"/>
            </w:tcBorders>
            <w:vAlign w:val="center"/>
          </w:tcPr>
          <w:p w14:paraId="7B8181FE" w14:textId="7BDBED37" w:rsidR="004B7A52" w:rsidRPr="007E396B" w:rsidRDefault="004B7A52" w:rsidP="00326924">
            <w:pPr>
              <w:widowControl/>
              <w:jc w:val="left"/>
              <w:rPr>
                <w:rFonts w:ascii="ＭＳ Ｐ明朝" w:eastAsia="ＭＳ Ｐ明朝" w:hAnsi="ＭＳ Ｐ明朝" w:cs="Times New Roman"/>
                <w:kern w:val="0"/>
                <w:sz w:val="20"/>
                <w:szCs w:val="20"/>
              </w:rPr>
            </w:pPr>
          </w:p>
        </w:tc>
      </w:tr>
      <w:tr w:rsidR="00326924" w:rsidRPr="007E396B" w14:paraId="0866E796" w14:textId="77777777" w:rsidTr="007E396B">
        <w:trPr>
          <w:trHeight w:val="300"/>
        </w:trPr>
        <w:tc>
          <w:tcPr>
            <w:tcW w:w="391" w:type="dxa"/>
            <w:vMerge/>
            <w:tcBorders>
              <w:top w:val="single" w:sz="4" w:space="0" w:color="auto"/>
              <w:left w:val="single" w:sz="4" w:space="0" w:color="auto"/>
              <w:bottom w:val="single" w:sz="4" w:space="0" w:color="000000"/>
              <w:right w:val="single" w:sz="4" w:space="0" w:color="000000"/>
            </w:tcBorders>
            <w:vAlign w:val="center"/>
          </w:tcPr>
          <w:p w14:paraId="031C9C60" w14:textId="77777777" w:rsidR="00326924" w:rsidRPr="007E396B" w:rsidRDefault="00326924" w:rsidP="00326924">
            <w:pPr>
              <w:widowControl/>
              <w:jc w:val="left"/>
              <w:rPr>
                <w:rFonts w:ascii="ＭＳ Ｐ明朝" w:eastAsia="ＭＳ Ｐ明朝" w:hAnsi="ＭＳ Ｐ明朝" w:cs="Arial"/>
                <w:kern w:val="0"/>
                <w:sz w:val="20"/>
                <w:szCs w:val="20"/>
              </w:rPr>
            </w:pPr>
          </w:p>
        </w:tc>
        <w:tc>
          <w:tcPr>
            <w:tcW w:w="3797" w:type="dxa"/>
            <w:gridSpan w:val="3"/>
            <w:tcBorders>
              <w:top w:val="single" w:sz="4" w:space="0" w:color="auto"/>
              <w:left w:val="nil"/>
              <w:bottom w:val="single" w:sz="4" w:space="0" w:color="auto"/>
              <w:right w:val="single" w:sz="4" w:space="0" w:color="000000"/>
            </w:tcBorders>
            <w:vAlign w:val="center"/>
          </w:tcPr>
          <w:p w14:paraId="7BA7BAC8" w14:textId="44B11E39" w:rsidR="00326924" w:rsidRPr="007E396B" w:rsidRDefault="00326924" w:rsidP="0032692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電子メールアドレス</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6CB5756E" w14:textId="7A9F4214" w:rsidR="00326924" w:rsidRPr="007E396B" w:rsidRDefault="00326924" w:rsidP="00326924">
            <w:pPr>
              <w:widowControl/>
              <w:jc w:val="left"/>
              <w:rPr>
                <w:rFonts w:ascii="ＭＳ Ｐ明朝" w:eastAsia="ＭＳ Ｐ明朝" w:hAnsi="ＭＳ Ｐ明朝" w:cs="Times New Roman"/>
                <w:kern w:val="0"/>
                <w:sz w:val="20"/>
                <w:szCs w:val="20"/>
              </w:rPr>
            </w:pPr>
          </w:p>
        </w:tc>
      </w:tr>
      <w:tr w:rsidR="00326924" w:rsidRPr="007E396B" w14:paraId="47BD1A9C" w14:textId="77777777" w:rsidTr="00AB4DF2">
        <w:trPr>
          <w:trHeight w:val="230"/>
        </w:trPr>
        <w:tc>
          <w:tcPr>
            <w:tcW w:w="1843" w:type="dxa"/>
            <w:gridSpan w:val="2"/>
            <w:vMerge w:val="restart"/>
            <w:tcBorders>
              <w:left w:val="single" w:sz="4" w:space="0" w:color="auto"/>
              <w:right w:val="single" w:sz="4" w:space="0" w:color="000000"/>
            </w:tcBorders>
            <w:vAlign w:val="center"/>
          </w:tcPr>
          <w:p w14:paraId="38FBD436" w14:textId="1B093AC7" w:rsidR="00326924" w:rsidRPr="007E396B" w:rsidRDefault="00326924" w:rsidP="00326924">
            <w:pPr>
              <w:widowControl/>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Arial" w:hint="eastAsia"/>
                <w:kern w:val="0"/>
                <w:sz w:val="20"/>
                <w:szCs w:val="20"/>
                <w:lang w:eastAsia="zh-CN"/>
              </w:rPr>
              <w:t>再生医療等を行う医師又は歯科医師</w:t>
            </w:r>
          </w:p>
        </w:tc>
        <w:tc>
          <w:tcPr>
            <w:tcW w:w="2345" w:type="dxa"/>
            <w:gridSpan w:val="2"/>
            <w:tcBorders>
              <w:top w:val="single" w:sz="4" w:space="0" w:color="auto"/>
              <w:left w:val="nil"/>
              <w:bottom w:val="single" w:sz="4" w:space="0" w:color="auto"/>
              <w:right w:val="single" w:sz="4" w:space="0" w:color="000000"/>
            </w:tcBorders>
            <w:vAlign w:val="center"/>
          </w:tcPr>
          <w:p w14:paraId="3008EDF7" w14:textId="77777777" w:rsidR="00326924" w:rsidRPr="007E396B" w:rsidRDefault="00326924" w:rsidP="00326924">
            <w:pPr>
              <w:widowControl/>
              <w:jc w:val="left"/>
              <w:rPr>
                <w:rFonts w:ascii="ＭＳ Ｐ明朝" w:eastAsia="ＭＳ Ｐ明朝" w:hAnsi="ＭＳ Ｐ明朝" w:cs="Arial"/>
                <w:kern w:val="0"/>
                <w:sz w:val="20"/>
                <w:szCs w:val="20"/>
                <w:highlight w:val="yellow"/>
              </w:rPr>
            </w:pPr>
            <w:r w:rsidRPr="007E396B">
              <w:rPr>
                <w:rFonts w:ascii="ＭＳ Ｐ明朝" w:eastAsia="ＭＳ Ｐ明朝" w:hAnsi="ＭＳ Ｐ明朝" w:cs="Arial" w:hint="eastAsia"/>
                <w:kern w:val="0"/>
                <w:sz w:val="20"/>
                <w:szCs w:val="20"/>
              </w:rPr>
              <w:t>医師・歯科医師の区分</w:t>
            </w:r>
          </w:p>
        </w:tc>
        <w:tc>
          <w:tcPr>
            <w:tcW w:w="2583" w:type="dxa"/>
            <w:gridSpan w:val="2"/>
            <w:tcBorders>
              <w:top w:val="single" w:sz="4" w:space="0" w:color="auto"/>
              <w:left w:val="nil"/>
              <w:bottom w:val="single" w:sz="4" w:space="0" w:color="auto"/>
              <w:right w:val="single" w:sz="4" w:space="0" w:color="auto"/>
            </w:tcBorders>
            <w:vAlign w:val="center"/>
          </w:tcPr>
          <w:p w14:paraId="619DE81B" w14:textId="69B834E3" w:rsidR="00326924" w:rsidRPr="007E396B" w:rsidRDefault="00FF1892" w:rsidP="00326924">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Apple Color Emoji"/>
                <w:kern w:val="0"/>
                <w:sz w:val="20"/>
                <w:szCs w:val="20"/>
              </w:rPr>
              <w:t>☑</w:t>
            </w:r>
            <w:r w:rsidR="00326924" w:rsidRPr="007E396B">
              <w:rPr>
                <w:rFonts w:ascii="ＭＳ Ｐ明朝" w:eastAsia="ＭＳ Ｐ明朝" w:hAnsi="ＭＳ Ｐ明朝" w:cs="Arial" w:hint="eastAsia"/>
                <w:kern w:val="0"/>
                <w:sz w:val="20"/>
                <w:szCs w:val="20"/>
              </w:rPr>
              <w:t>医師</w:t>
            </w:r>
          </w:p>
        </w:tc>
        <w:tc>
          <w:tcPr>
            <w:tcW w:w="2584" w:type="dxa"/>
            <w:tcBorders>
              <w:top w:val="single" w:sz="4" w:space="0" w:color="auto"/>
              <w:left w:val="nil"/>
              <w:bottom w:val="single" w:sz="4" w:space="0" w:color="auto"/>
              <w:right w:val="single" w:sz="4" w:space="0" w:color="auto"/>
            </w:tcBorders>
            <w:vAlign w:val="center"/>
          </w:tcPr>
          <w:p w14:paraId="01DE49AD" w14:textId="77777777" w:rsidR="00326924" w:rsidRPr="007E396B" w:rsidRDefault="00326924" w:rsidP="00326924">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ＭＳ Ｐゴシック" w:hint="eastAsia"/>
                <w:color w:val="000000"/>
                <w:kern w:val="0"/>
                <w:sz w:val="20"/>
                <w:szCs w:val="20"/>
              </w:rPr>
              <w:t>□</w:t>
            </w:r>
            <w:r w:rsidRPr="007E396B">
              <w:rPr>
                <w:rFonts w:ascii="ＭＳ Ｐ明朝" w:eastAsia="ＭＳ Ｐ明朝" w:hAnsi="ＭＳ Ｐ明朝" w:cs="Arial" w:hint="eastAsia"/>
                <w:kern w:val="0"/>
                <w:sz w:val="20"/>
                <w:szCs w:val="20"/>
              </w:rPr>
              <w:t>歯科医師</w:t>
            </w:r>
          </w:p>
        </w:tc>
      </w:tr>
      <w:tr w:rsidR="00326924" w:rsidRPr="007E396B" w14:paraId="723CDB20" w14:textId="77777777" w:rsidTr="007E396B">
        <w:trPr>
          <w:trHeight w:val="230"/>
        </w:trPr>
        <w:tc>
          <w:tcPr>
            <w:tcW w:w="1843" w:type="dxa"/>
            <w:gridSpan w:val="2"/>
            <w:vMerge/>
            <w:tcBorders>
              <w:left w:val="single" w:sz="4" w:space="0" w:color="auto"/>
              <w:right w:val="single" w:sz="4" w:space="0" w:color="000000"/>
            </w:tcBorders>
            <w:vAlign w:val="center"/>
          </w:tcPr>
          <w:p w14:paraId="3CB2A552" w14:textId="2AD6C858" w:rsidR="00326924" w:rsidRPr="007E396B" w:rsidRDefault="00326924" w:rsidP="00326924">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2C7D12AE" w14:textId="77777777" w:rsidR="00326924" w:rsidRPr="007E396B" w:rsidRDefault="00326924" w:rsidP="0032692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氏名</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55427986" w14:textId="5AD1E897" w:rsidR="00326924" w:rsidRPr="007E396B" w:rsidRDefault="00326924" w:rsidP="00326924">
            <w:pPr>
              <w:widowControl/>
              <w:jc w:val="left"/>
              <w:rPr>
                <w:rFonts w:ascii="ＭＳ Ｐ明朝" w:eastAsia="ＭＳ Ｐ明朝" w:hAnsi="ＭＳ Ｐ明朝" w:cs="Times New Roman"/>
                <w:kern w:val="0"/>
                <w:sz w:val="20"/>
                <w:szCs w:val="20"/>
              </w:rPr>
            </w:pPr>
          </w:p>
        </w:tc>
      </w:tr>
      <w:tr w:rsidR="00326924" w:rsidRPr="007E396B" w14:paraId="1A119E18" w14:textId="77777777" w:rsidTr="007E396B">
        <w:trPr>
          <w:trHeight w:val="230"/>
        </w:trPr>
        <w:tc>
          <w:tcPr>
            <w:tcW w:w="1843" w:type="dxa"/>
            <w:gridSpan w:val="2"/>
            <w:vMerge/>
            <w:tcBorders>
              <w:left w:val="single" w:sz="4" w:space="0" w:color="auto"/>
              <w:right w:val="single" w:sz="4" w:space="0" w:color="000000"/>
            </w:tcBorders>
            <w:vAlign w:val="center"/>
          </w:tcPr>
          <w:p w14:paraId="23AF457A" w14:textId="6E05D9C4" w:rsidR="00326924" w:rsidRPr="007E396B" w:rsidRDefault="00326924" w:rsidP="00326924">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16090DB3" w14:textId="77777777" w:rsidR="00326924" w:rsidRPr="007E396B" w:rsidRDefault="00326924" w:rsidP="0032692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所属機関・部署</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04E32BBD" w14:textId="41D4D9EC" w:rsidR="00326924" w:rsidRPr="007E396B" w:rsidRDefault="00326924" w:rsidP="00326924">
            <w:pPr>
              <w:widowControl/>
              <w:jc w:val="left"/>
              <w:rPr>
                <w:rFonts w:ascii="ＭＳ Ｐ明朝" w:eastAsia="ＭＳ Ｐ明朝" w:hAnsi="ＭＳ Ｐ明朝" w:cs="Times New Roman"/>
                <w:kern w:val="0"/>
                <w:sz w:val="20"/>
                <w:szCs w:val="20"/>
              </w:rPr>
            </w:pPr>
          </w:p>
        </w:tc>
      </w:tr>
      <w:tr w:rsidR="00A40F89" w:rsidRPr="007E396B" w14:paraId="4F2C4400" w14:textId="77777777" w:rsidTr="00EF72A7">
        <w:trPr>
          <w:trHeight w:val="230"/>
        </w:trPr>
        <w:tc>
          <w:tcPr>
            <w:tcW w:w="1843" w:type="dxa"/>
            <w:gridSpan w:val="2"/>
            <w:vMerge w:val="restart"/>
            <w:tcBorders>
              <w:left w:val="single" w:sz="4" w:space="0" w:color="auto"/>
              <w:right w:val="single" w:sz="4" w:space="0" w:color="000000"/>
            </w:tcBorders>
            <w:vAlign w:val="center"/>
          </w:tcPr>
          <w:p w14:paraId="65AB4285" w14:textId="618381DD" w:rsidR="00A40F89" w:rsidRPr="007E396B" w:rsidRDefault="00A40F89" w:rsidP="00A40F89">
            <w:pPr>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Arial" w:hint="eastAsia"/>
                <w:kern w:val="0"/>
                <w:sz w:val="20"/>
                <w:szCs w:val="20"/>
                <w:lang w:eastAsia="zh-CN"/>
              </w:rPr>
              <w:t>再生医療等を行う医師又は歯科医師</w:t>
            </w:r>
          </w:p>
        </w:tc>
        <w:tc>
          <w:tcPr>
            <w:tcW w:w="2345" w:type="dxa"/>
            <w:gridSpan w:val="2"/>
            <w:tcBorders>
              <w:top w:val="single" w:sz="4" w:space="0" w:color="auto"/>
              <w:left w:val="nil"/>
              <w:bottom w:val="single" w:sz="4" w:space="0" w:color="auto"/>
              <w:right w:val="single" w:sz="4" w:space="0" w:color="000000"/>
            </w:tcBorders>
            <w:vAlign w:val="center"/>
          </w:tcPr>
          <w:p w14:paraId="7623CA9F" w14:textId="0D19DA5F"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医師・歯科医師の区分</w:t>
            </w:r>
          </w:p>
        </w:tc>
        <w:tc>
          <w:tcPr>
            <w:tcW w:w="2583" w:type="dxa"/>
            <w:gridSpan w:val="2"/>
            <w:tcBorders>
              <w:top w:val="single" w:sz="4" w:space="0" w:color="auto"/>
              <w:left w:val="nil"/>
              <w:bottom w:val="single" w:sz="4" w:space="0" w:color="auto"/>
              <w:right w:val="single" w:sz="4" w:space="0" w:color="auto"/>
            </w:tcBorders>
            <w:vAlign w:val="center"/>
          </w:tcPr>
          <w:p w14:paraId="5BD4BEDB" w14:textId="5FB10EBC" w:rsidR="00A40F89" w:rsidRPr="007E396B" w:rsidRDefault="00FF1892" w:rsidP="00A40F8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Apple Color Emoji"/>
                <w:kern w:val="0"/>
                <w:sz w:val="20"/>
                <w:szCs w:val="20"/>
              </w:rPr>
              <w:t>☑</w:t>
            </w:r>
            <w:r w:rsidR="00A40F89" w:rsidRPr="007E396B">
              <w:rPr>
                <w:rFonts w:ascii="ＭＳ Ｐ明朝" w:eastAsia="ＭＳ Ｐ明朝" w:hAnsi="ＭＳ Ｐ明朝" w:cs="Arial" w:hint="eastAsia"/>
                <w:kern w:val="0"/>
                <w:sz w:val="20"/>
                <w:szCs w:val="20"/>
              </w:rPr>
              <w:t>医師</w:t>
            </w:r>
          </w:p>
        </w:tc>
        <w:tc>
          <w:tcPr>
            <w:tcW w:w="2584" w:type="dxa"/>
            <w:tcBorders>
              <w:top w:val="single" w:sz="4" w:space="0" w:color="auto"/>
              <w:left w:val="nil"/>
              <w:bottom w:val="single" w:sz="4" w:space="0" w:color="auto"/>
              <w:right w:val="single" w:sz="4" w:space="0" w:color="auto"/>
            </w:tcBorders>
            <w:vAlign w:val="center"/>
          </w:tcPr>
          <w:p w14:paraId="56211B97" w14:textId="7B967758" w:rsidR="00A40F89" w:rsidRPr="007E396B" w:rsidRDefault="00A40F89" w:rsidP="00A40F8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ＭＳ Ｐゴシック" w:hint="eastAsia"/>
                <w:color w:val="000000"/>
                <w:kern w:val="0"/>
                <w:sz w:val="20"/>
                <w:szCs w:val="20"/>
              </w:rPr>
              <w:t>□</w:t>
            </w:r>
            <w:r w:rsidRPr="007E396B">
              <w:rPr>
                <w:rFonts w:ascii="ＭＳ Ｐ明朝" w:eastAsia="ＭＳ Ｐ明朝" w:hAnsi="ＭＳ Ｐ明朝" w:cs="Arial" w:hint="eastAsia"/>
                <w:kern w:val="0"/>
                <w:sz w:val="20"/>
                <w:szCs w:val="20"/>
              </w:rPr>
              <w:t>歯科医師</w:t>
            </w:r>
          </w:p>
        </w:tc>
      </w:tr>
      <w:tr w:rsidR="00A40F89" w:rsidRPr="007E396B" w14:paraId="5CA606EB" w14:textId="77777777" w:rsidTr="007E396B">
        <w:trPr>
          <w:trHeight w:val="230"/>
        </w:trPr>
        <w:tc>
          <w:tcPr>
            <w:tcW w:w="1843" w:type="dxa"/>
            <w:gridSpan w:val="2"/>
            <w:vMerge/>
            <w:tcBorders>
              <w:left w:val="single" w:sz="4" w:space="0" w:color="auto"/>
              <w:right w:val="single" w:sz="4" w:space="0" w:color="000000"/>
            </w:tcBorders>
            <w:vAlign w:val="center"/>
          </w:tcPr>
          <w:p w14:paraId="70398D29" w14:textId="77777777" w:rsidR="00A40F89" w:rsidRPr="007E396B" w:rsidRDefault="00A40F89" w:rsidP="00A40F89">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6AE963F0" w14:textId="566D536B"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氏名</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16ABECBF" w14:textId="268F37F0" w:rsidR="00A40F89" w:rsidRPr="007E396B" w:rsidRDefault="00A40F89" w:rsidP="00A40F89">
            <w:pPr>
              <w:widowControl/>
              <w:jc w:val="left"/>
              <w:rPr>
                <w:rFonts w:ascii="ＭＳ Ｐ明朝" w:eastAsia="ＭＳ Ｐ明朝" w:hAnsi="ＭＳ Ｐ明朝" w:cs="Times New Roman"/>
                <w:sz w:val="20"/>
                <w:szCs w:val="20"/>
              </w:rPr>
            </w:pPr>
          </w:p>
        </w:tc>
      </w:tr>
      <w:tr w:rsidR="00A40F89" w:rsidRPr="007E396B" w14:paraId="57682F29" w14:textId="77777777" w:rsidTr="007E396B">
        <w:trPr>
          <w:trHeight w:val="230"/>
        </w:trPr>
        <w:tc>
          <w:tcPr>
            <w:tcW w:w="1843" w:type="dxa"/>
            <w:gridSpan w:val="2"/>
            <w:vMerge/>
            <w:tcBorders>
              <w:left w:val="single" w:sz="4" w:space="0" w:color="auto"/>
              <w:right w:val="single" w:sz="4" w:space="0" w:color="000000"/>
            </w:tcBorders>
            <w:vAlign w:val="center"/>
          </w:tcPr>
          <w:p w14:paraId="686453AA" w14:textId="77777777" w:rsidR="00A40F89" w:rsidRPr="007E396B" w:rsidRDefault="00A40F89" w:rsidP="00A40F89">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6BEA88FB" w14:textId="2E5C36F7"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所属機関・部署</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1F95F86D" w14:textId="5F61AC68" w:rsidR="00A40F89" w:rsidRPr="007E396B" w:rsidRDefault="00A40F89" w:rsidP="00A40F89">
            <w:pPr>
              <w:widowControl/>
              <w:jc w:val="left"/>
              <w:rPr>
                <w:rFonts w:ascii="ＭＳ Ｐ明朝" w:eastAsia="ＭＳ Ｐ明朝" w:hAnsi="ＭＳ Ｐ明朝" w:cs="Times New Roman"/>
                <w:sz w:val="20"/>
                <w:szCs w:val="20"/>
              </w:rPr>
            </w:pPr>
          </w:p>
        </w:tc>
      </w:tr>
      <w:tr w:rsidR="00A40F89" w:rsidRPr="007E396B" w14:paraId="32DEB926" w14:textId="77777777" w:rsidTr="00241991">
        <w:trPr>
          <w:trHeight w:val="230"/>
        </w:trPr>
        <w:tc>
          <w:tcPr>
            <w:tcW w:w="1843" w:type="dxa"/>
            <w:gridSpan w:val="2"/>
            <w:vMerge w:val="restart"/>
            <w:tcBorders>
              <w:left w:val="single" w:sz="4" w:space="0" w:color="auto"/>
              <w:right w:val="single" w:sz="4" w:space="0" w:color="000000"/>
            </w:tcBorders>
            <w:vAlign w:val="center"/>
          </w:tcPr>
          <w:p w14:paraId="6DAF617E" w14:textId="243A6344" w:rsidR="00A40F89" w:rsidRPr="007E396B" w:rsidRDefault="00A40F89" w:rsidP="00A40F89">
            <w:pPr>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Arial" w:hint="eastAsia"/>
                <w:kern w:val="0"/>
                <w:sz w:val="20"/>
                <w:szCs w:val="20"/>
                <w:lang w:eastAsia="zh-CN"/>
              </w:rPr>
              <w:t>再生医療等を行う医師又は歯科医師</w:t>
            </w:r>
          </w:p>
        </w:tc>
        <w:tc>
          <w:tcPr>
            <w:tcW w:w="2345" w:type="dxa"/>
            <w:gridSpan w:val="2"/>
            <w:tcBorders>
              <w:top w:val="single" w:sz="4" w:space="0" w:color="auto"/>
              <w:left w:val="nil"/>
              <w:bottom w:val="single" w:sz="4" w:space="0" w:color="auto"/>
              <w:right w:val="single" w:sz="4" w:space="0" w:color="000000"/>
            </w:tcBorders>
            <w:vAlign w:val="center"/>
          </w:tcPr>
          <w:p w14:paraId="7C3C1801" w14:textId="6EFEF52D"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医師・歯科医師の区分</w:t>
            </w:r>
          </w:p>
        </w:tc>
        <w:tc>
          <w:tcPr>
            <w:tcW w:w="2583" w:type="dxa"/>
            <w:gridSpan w:val="2"/>
            <w:tcBorders>
              <w:top w:val="single" w:sz="4" w:space="0" w:color="auto"/>
              <w:left w:val="nil"/>
              <w:bottom w:val="single" w:sz="4" w:space="0" w:color="auto"/>
              <w:right w:val="single" w:sz="4" w:space="0" w:color="auto"/>
            </w:tcBorders>
            <w:vAlign w:val="center"/>
          </w:tcPr>
          <w:p w14:paraId="10336280" w14:textId="01655B84" w:rsidR="00A40F89" w:rsidRPr="007E396B" w:rsidRDefault="00FF1892" w:rsidP="00A40F8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Apple Color Emoji"/>
                <w:kern w:val="0"/>
                <w:sz w:val="20"/>
                <w:szCs w:val="20"/>
              </w:rPr>
              <w:t>☑</w:t>
            </w:r>
            <w:r w:rsidR="00A40F89" w:rsidRPr="007E396B">
              <w:rPr>
                <w:rFonts w:ascii="ＭＳ Ｐ明朝" w:eastAsia="ＭＳ Ｐ明朝" w:hAnsi="ＭＳ Ｐ明朝" w:cs="Arial" w:hint="eastAsia"/>
                <w:kern w:val="0"/>
                <w:sz w:val="20"/>
                <w:szCs w:val="20"/>
              </w:rPr>
              <w:t>医師</w:t>
            </w:r>
          </w:p>
        </w:tc>
        <w:tc>
          <w:tcPr>
            <w:tcW w:w="2584" w:type="dxa"/>
            <w:tcBorders>
              <w:top w:val="single" w:sz="4" w:space="0" w:color="auto"/>
              <w:left w:val="nil"/>
              <w:bottom w:val="single" w:sz="4" w:space="0" w:color="auto"/>
              <w:right w:val="single" w:sz="4" w:space="0" w:color="auto"/>
            </w:tcBorders>
            <w:vAlign w:val="center"/>
          </w:tcPr>
          <w:p w14:paraId="2871DAAC" w14:textId="0A832221" w:rsidR="00A40F89" w:rsidRPr="007E396B" w:rsidRDefault="00A40F89" w:rsidP="00A40F8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ＭＳ Ｐゴシック" w:hint="eastAsia"/>
                <w:color w:val="000000"/>
                <w:kern w:val="0"/>
                <w:sz w:val="20"/>
                <w:szCs w:val="20"/>
              </w:rPr>
              <w:t>□</w:t>
            </w:r>
            <w:r w:rsidRPr="007E396B">
              <w:rPr>
                <w:rFonts w:ascii="ＭＳ Ｐ明朝" w:eastAsia="ＭＳ Ｐ明朝" w:hAnsi="ＭＳ Ｐ明朝" w:cs="Arial" w:hint="eastAsia"/>
                <w:kern w:val="0"/>
                <w:sz w:val="20"/>
                <w:szCs w:val="20"/>
              </w:rPr>
              <w:t>歯科医師</w:t>
            </w:r>
          </w:p>
        </w:tc>
      </w:tr>
      <w:tr w:rsidR="00A40F89" w:rsidRPr="007E396B" w14:paraId="57A2BD7A" w14:textId="77777777" w:rsidTr="007E396B">
        <w:trPr>
          <w:trHeight w:val="230"/>
        </w:trPr>
        <w:tc>
          <w:tcPr>
            <w:tcW w:w="1843" w:type="dxa"/>
            <w:gridSpan w:val="2"/>
            <w:vMerge/>
            <w:tcBorders>
              <w:left w:val="single" w:sz="4" w:space="0" w:color="auto"/>
              <w:right w:val="single" w:sz="4" w:space="0" w:color="000000"/>
            </w:tcBorders>
            <w:vAlign w:val="center"/>
          </w:tcPr>
          <w:p w14:paraId="2571B748" w14:textId="77777777" w:rsidR="00A40F89" w:rsidRPr="007E396B" w:rsidRDefault="00A40F89" w:rsidP="00A40F89">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1690FBC8" w14:textId="63C109BA"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氏名</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5317EB17" w14:textId="28747A2C" w:rsidR="00A40F89" w:rsidRPr="007E396B" w:rsidRDefault="00A40F89" w:rsidP="00A40F89">
            <w:pPr>
              <w:widowControl/>
              <w:jc w:val="left"/>
              <w:rPr>
                <w:rFonts w:ascii="ＭＳ Ｐ明朝" w:eastAsia="ＭＳ Ｐ明朝" w:hAnsi="ＭＳ Ｐ明朝" w:cs="Times New Roman"/>
                <w:sz w:val="20"/>
                <w:szCs w:val="20"/>
              </w:rPr>
            </w:pPr>
          </w:p>
        </w:tc>
      </w:tr>
      <w:tr w:rsidR="00A40F89" w:rsidRPr="007E396B" w14:paraId="1F90768E" w14:textId="77777777" w:rsidTr="007E396B">
        <w:trPr>
          <w:trHeight w:val="230"/>
        </w:trPr>
        <w:tc>
          <w:tcPr>
            <w:tcW w:w="1843" w:type="dxa"/>
            <w:gridSpan w:val="2"/>
            <w:vMerge/>
            <w:tcBorders>
              <w:left w:val="single" w:sz="4" w:space="0" w:color="auto"/>
              <w:right w:val="single" w:sz="4" w:space="0" w:color="000000"/>
            </w:tcBorders>
            <w:vAlign w:val="center"/>
          </w:tcPr>
          <w:p w14:paraId="194BCF48" w14:textId="77777777" w:rsidR="00A40F89" w:rsidRPr="007E396B" w:rsidRDefault="00A40F89" w:rsidP="00A40F89">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0C5BCE75" w14:textId="156FA755"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所属機関・部署</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390C150D" w14:textId="17EABC79" w:rsidR="00A40F89" w:rsidRPr="007E396B" w:rsidRDefault="00A40F89" w:rsidP="00A40F89">
            <w:pPr>
              <w:widowControl/>
              <w:jc w:val="left"/>
              <w:rPr>
                <w:rFonts w:ascii="ＭＳ Ｐ明朝" w:eastAsia="ＭＳ Ｐ明朝" w:hAnsi="ＭＳ Ｐ明朝" w:cs="Times New Roman"/>
                <w:sz w:val="20"/>
                <w:szCs w:val="20"/>
              </w:rPr>
            </w:pPr>
          </w:p>
        </w:tc>
      </w:tr>
      <w:tr w:rsidR="00A40F89" w:rsidRPr="007E396B" w14:paraId="48D8D830" w14:textId="77777777" w:rsidTr="00010FC3">
        <w:trPr>
          <w:trHeight w:val="230"/>
        </w:trPr>
        <w:tc>
          <w:tcPr>
            <w:tcW w:w="1843" w:type="dxa"/>
            <w:gridSpan w:val="2"/>
            <w:vMerge w:val="restart"/>
            <w:tcBorders>
              <w:left w:val="single" w:sz="4" w:space="0" w:color="auto"/>
              <w:right w:val="single" w:sz="4" w:space="0" w:color="000000"/>
            </w:tcBorders>
            <w:vAlign w:val="center"/>
          </w:tcPr>
          <w:p w14:paraId="59DF7A18" w14:textId="357305DB" w:rsidR="00A40F89" w:rsidRPr="007E396B" w:rsidRDefault="00A40F89" w:rsidP="00A40F89">
            <w:pPr>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Arial" w:hint="eastAsia"/>
                <w:kern w:val="0"/>
                <w:sz w:val="20"/>
                <w:szCs w:val="20"/>
                <w:lang w:eastAsia="zh-CN"/>
              </w:rPr>
              <w:t>再生医療等を行う医師又は歯科医師</w:t>
            </w:r>
          </w:p>
        </w:tc>
        <w:tc>
          <w:tcPr>
            <w:tcW w:w="2345" w:type="dxa"/>
            <w:gridSpan w:val="2"/>
            <w:tcBorders>
              <w:top w:val="single" w:sz="4" w:space="0" w:color="auto"/>
              <w:left w:val="nil"/>
              <w:bottom w:val="single" w:sz="4" w:space="0" w:color="auto"/>
              <w:right w:val="single" w:sz="4" w:space="0" w:color="000000"/>
            </w:tcBorders>
            <w:vAlign w:val="center"/>
          </w:tcPr>
          <w:p w14:paraId="6D5BCF7F" w14:textId="18B470B6"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医師・歯科医師の区分</w:t>
            </w:r>
          </w:p>
        </w:tc>
        <w:tc>
          <w:tcPr>
            <w:tcW w:w="2583" w:type="dxa"/>
            <w:gridSpan w:val="2"/>
            <w:tcBorders>
              <w:top w:val="single" w:sz="4" w:space="0" w:color="auto"/>
              <w:left w:val="nil"/>
              <w:bottom w:val="single" w:sz="4" w:space="0" w:color="auto"/>
              <w:right w:val="single" w:sz="4" w:space="0" w:color="auto"/>
            </w:tcBorders>
            <w:vAlign w:val="center"/>
          </w:tcPr>
          <w:p w14:paraId="1832A442" w14:textId="07AE2EA7" w:rsidR="00A40F89" w:rsidRPr="007E396B" w:rsidRDefault="00FF1892" w:rsidP="00A40F8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Apple Color Emoji"/>
                <w:kern w:val="0"/>
                <w:sz w:val="20"/>
                <w:szCs w:val="20"/>
              </w:rPr>
              <w:t>☑</w:t>
            </w:r>
            <w:r w:rsidR="00A40F89" w:rsidRPr="007E396B">
              <w:rPr>
                <w:rFonts w:ascii="ＭＳ Ｐ明朝" w:eastAsia="ＭＳ Ｐ明朝" w:hAnsi="ＭＳ Ｐ明朝" w:cs="Arial" w:hint="eastAsia"/>
                <w:kern w:val="0"/>
                <w:sz w:val="20"/>
                <w:szCs w:val="20"/>
              </w:rPr>
              <w:t>医師</w:t>
            </w:r>
          </w:p>
        </w:tc>
        <w:tc>
          <w:tcPr>
            <w:tcW w:w="2584" w:type="dxa"/>
            <w:tcBorders>
              <w:top w:val="single" w:sz="4" w:space="0" w:color="auto"/>
              <w:left w:val="nil"/>
              <w:bottom w:val="single" w:sz="4" w:space="0" w:color="auto"/>
              <w:right w:val="single" w:sz="4" w:space="0" w:color="auto"/>
            </w:tcBorders>
            <w:vAlign w:val="center"/>
          </w:tcPr>
          <w:p w14:paraId="763420BD" w14:textId="16930005" w:rsidR="00A40F89" w:rsidRPr="007E396B" w:rsidRDefault="00A40F89" w:rsidP="00A40F8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ＭＳ Ｐゴシック" w:hint="eastAsia"/>
                <w:color w:val="000000"/>
                <w:kern w:val="0"/>
                <w:sz w:val="20"/>
                <w:szCs w:val="20"/>
              </w:rPr>
              <w:t>□</w:t>
            </w:r>
            <w:r w:rsidRPr="007E396B">
              <w:rPr>
                <w:rFonts w:ascii="ＭＳ Ｐ明朝" w:eastAsia="ＭＳ Ｐ明朝" w:hAnsi="ＭＳ Ｐ明朝" w:cs="Arial" w:hint="eastAsia"/>
                <w:kern w:val="0"/>
                <w:sz w:val="20"/>
                <w:szCs w:val="20"/>
              </w:rPr>
              <w:t>歯科医師</w:t>
            </w:r>
          </w:p>
        </w:tc>
      </w:tr>
      <w:tr w:rsidR="00A40F89" w:rsidRPr="007E396B" w14:paraId="30EA50F7" w14:textId="77777777" w:rsidTr="007E396B">
        <w:trPr>
          <w:trHeight w:val="230"/>
        </w:trPr>
        <w:tc>
          <w:tcPr>
            <w:tcW w:w="1843" w:type="dxa"/>
            <w:gridSpan w:val="2"/>
            <w:vMerge/>
            <w:tcBorders>
              <w:left w:val="single" w:sz="4" w:space="0" w:color="auto"/>
              <w:right w:val="single" w:sz="4" w:space="0" w:color="000000"/>
            </w:tcBorders>
            <w:vAlign w:val="center"/>
          </w:tcPr>
          <w:p w14:paraId="41EA8812" w14:textId="77777777" w:rsidR="00A40F89" w:rsidRPr="007E396B" w:rsidRDefault="00A40F89" w:rsidP="00A40F89">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5D730430" w14:textId="207479F7"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氏名</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207483A0" w14:textId="234D1FE6" w:rsidR="00A40F89" w:rsidRPr="007E396B" w:rsidRDefault="00A40F89" w:rsidP="00A40F89">
            <w:pPr>
              <w:widowControl/>
              <w:jc w:val="left"/>
              <w:rPr>
                <w:rFonts w:ascii="ＭＳ Ｐ明朝" w:eastAsia="ＭＳ Ｐ明朝" w:hAnsi="ＭＳ Ｐ明朝" w:cs="Times New Roman"/>
                <w:sz w:val="20"/>
                <w:szCs w:val="20"/>
              </w:rPr>
            </w:pPr>
          </w:p>
        </w:tc>
      </w:tr>
      <w:tr w:rsidR="00A40F89" w:rsidRPr="007E396B" w14:paraId="671B1662" w14:textId="77777777" w:rsidTr="007E396B">
        <w:trPr>
          <w:trHeight w:val="230"/>
        </w:trPr>
        <w:tc>
          <w:tcPr>
            <w:tcW w:w="1843" w:type="dxa"/>
            <w:gridSpan w:val="2"/>
            <w:vMerge/>
            <w:tcBorders>
              <w:left w:val="single" w:sz="4" w:space="0" w:color="auto"/>
              <w:right w:val="single" w:sz="4" w:space="0" w:color="000000"/>
            </w:tcBorders>
            <w:vAlign w:val="center"/>
          </w:tcPr>
          <w:p w14:paraId="2830E448" w14:textId="77777777" w:rsidR="00A40F89" w:rsidRPr="007E396B" w:rsidRDefault="00A40F89" w:rsidP="00A40F89">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76B25BBF" w14:textId="1CD14208"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所属機関・部署</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33769411" w14:textId="60CD83A5" w:rsidR="00A40F89" w:rsidRPr="007E396B" w:rsidRDefault="00A40F89" w:rsidP="00A40F89">
            <w:pPr>
              <w:widowControl/>
              <w:jc w:val="left"/>
              <w:rPr>
                <w:rFonts w:ascii="ＭＳ Ｐ明朝" w:eastAsia="ＭＳ Ｐ明朝" w:hAnsi="ＭＳ Ｐ明朝" w:cs="Times New Roman"/>
                <w:sz w:val="20"/>
                <w:szCs w:val="20"/>
              </w:rPr>
            </w:pPr>
          </w:p>
        </w:tc>
      </w:tr>
      <w:tr w:rsidR="00A40F89" w:rsidRPr="007E396B" w14:paraId="6989C6E7" w14:textId="77777777" w:rsidTr="007934B9">
        <w:trPr>
          <w:trHeight w:val="230"/>
        </w:trPr>
        <w:tc>
          <w:tcPr>
            <w:tcW w:w="1843" w:type="dxa"/>
            <w:gridSpan w:val="2"/>
            <w:vMerge w:val="restart"/>
            <w:tcBorders>
              <w:left w:val="single" w:sz="4" w:space="0" w:color="auto"/>
              <w:right w:val="single" w:sz="4" w:space="0" w:color="000000"/>
            </w:tcBorders>
            <w:vAlign w:val="center"/>
          </w:tcPr>
          <w:p w14:paraId="5955DBBB" w14:textId="2ADAFEAA" w:rsidR="00A40F89" w:rsidRPr="007E396B" w:rsidRDefault="00A40F89" w:rsidP="00A40F89">
            <w:pPr>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Arial" w:hint="eastAsia"/>
                <w:kern w:val="0"/>
                <w:sz w:val="20"/>
                <w:szCs w:val="20"/>
                <w:lang w:eastAsia="zh-CN"/>
              </w:rPr>
              <w:t>再生医療等を行う医師又は歯科医師</w:t>
            </w:r>
          </w:p>
        </w:tc>
        <w:tc>
          <w:tcPr>
            <w:tcW w:w="2345" w:type="dxa"/>
            <w:gridSpan w:val="2"/>
            <w:tcBorders>
              <w:top w:val="single" w:sz="4" w:space="0" w:color="auto"/>
              <w:left w:val="nil"/>
              <w:bottom w:val="single" w:sz="4" w:space="0" w:color="auto"/>
              <w:right w:val="single" w:sz="4" w:space="0" w:color="000000"/>
            </w:tcBorders>
            <w:vAlign w:val="center"/>
          </w:tcPr>
          <w:p w14:paraId="4DDB7D75" w14:textId="2E689B79"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医師・歯科医師の区分</w:t>
            </w:r>
          </w:p>
        </w:tc>
        <w:tc>
          <w:tcPr>
            <w:tcW w:w="2583" w:type="dxa"/>
            <w:gridSpan w:val="2"/>
            <w:tcBorders>
              <w:top w:val="single" w:sz="4" w:space="0" w:color="auto"/>
              <w:left w:val="nil"/>
              <w:bottom w:val="single" w:sz="4" w:space="0" w:color="auto"/>
              <w:right w:val="single" w:sz="4" w:space="0" w:color="auto"/>
            </w:tcBorders>
            <w:vAlign w:val="center"/>
          </w:tcPr>
          <w:p w14:paraId="5EF73C99" w14:textId="1C03B178" w:rsidR="00A40F89" w:rsidRPr="007E396B" w:rsidRDefault="00FF1892" w:rsidP="00A40F8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Apple Color Emoji"/>
                <w:kern w:val="0"/>
                <w:sz w:val="20"/>
                <w:szCs w:val="20"/>
              </w:rPr>
              <w:t>☑</w:t>
            </w:r>
            <w:r w:rsidR="00A40F89" w:rsidRPr="007E396B">
              <w:rPr>
                <w:rFonts w:ascii="ＭＳ Ｐ明朝" w:eastAsia="ＭＳ Ｐ明朝" w:hAnsi="ＭＳ Ｐ明朝" w:cs="Arial" w:hint="eastAsia"/>
                <w:kern w:val="0"/>
                <w:sz w:val="20"/>
                <w:szCs w:val="20"/>
              </w:rPr>
              <w:t>医師</w:t>
            </w:r>
          </w:p>
        </w:tc>
        <w:tc>
          <w:tcPr>
            <w:tcW w:w="2584" w:type="dxa"/>
            <w:tcBorders>
              <w:top w:val="single" w:sz="4" w:space="0" w:color="auto"/>
              <w:left w:val="nil"/>
              <w:bottom w:val="single" w:sz="4" w:space="0" w:color="auto"/>
              <w:right w:val="single" w:sz="4" w:space="0" w:color="auto"/>
            </w:tcBorders>
            <w:vAlign w:val="center"/>
          </w:tcPr>
          <w:p w14:paraId="7868DA40" w14:textId="5A627245" w:rsidR="00A40F89" w:rsidRPr="007E396B" w:rsidRDefault="00A40F89" w:rsidP="00A40F8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ＭＳ Ｐゴシック" w:hint="eastAsia"/>
                <w:color w:val="000000"/>
                <w:kern w:val="0"/>
                <w:sz w:val="20"/>
                <w:szCs w:val="20"/>
              </w:rPr>
              <w:t>□</w:t>
            </w:r>
            <w:r w:rsidRPr="007E396B">
              <w:rPr>
                <w:rFonts w:ascii="ＭＳ Ｐ明朝" w:eastAsia="ＭＳ Ｐ明朝" w:hAnsi="ＭＳ Ｐ明朝" w:cs="Arial" w:hint="eastAsia"/>
                <w:kern w:val="0"/>
                <w:sz w:val="20"/>
                <w:szCs w:val="20"/>
              </w:rPr>
              <w:t>歯科医師</w:t>
            </w:r>
          </w:p>
        </w:tc>
      </w:tr>
      <w:tr w:rsidR="00A40F89" w:rsidRPr="007E396B" w14:paraId="244F280F" w14:textId="77777777" w:rsidTr="007E396B">
        <w:trPr>
          <w:trHeight w:val="230"/>
        </w:trPr>
        <w:tc>
          <w:tcPr>
            <w:tcW w:w="1843" w:type="dxa"/>
            <w:gridSpan w:val="2"/>
            <w:vMerge/>
            <w:tcBorders>
              <w:left w:val="single" w:sz="4" w:space="0" w:color="auto"/>
              <w:right w:val="single" w:sz="4" w:space="0" w:color="000000"/>
            </w:tcBorders>
            <w:vAlign w:val="center"/>
          </w:tcPr>
          <w:p w14:paraId="65A07D48" w14:textId="77777777" w:rsidR="00A40F89" w:rsidRPr="007E396B" w:rsidRDefault="00A40F89" w:rsidP="00A40F89">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58F32C8A" w14:textId="0DC698D0"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氏名</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04008DDE" w14:textId="54BBF8C6" w:rsidR="00A40F89" w:rsidRPr="007E396B" w:rsidRDefault="00A40F89" w:rsidP="00A40F89">
            <w:pPr>
              <w:widowControl/>
              <w:jc w:val="left"/>
              <w:rPr>
                <w:rFonts w:ascii="ＭＳ Ｐ明朝" w:eastAsia="ＭＳ Ｐ明朝" w:hAnsi="ＭＳ Ｐ明朝" w:cs="Times New Roman"/>
                <w:sz w:val="20"/>
                <w:szCs w:val="20"/>
              </w:rPr>
            </w:pPr>
          </w:p>
        </w:tc>
      </w:tr>
      <w:tr w:rsidR="00A40F89" w:rsidRPr="007E396B" w14:paraId="33B97E40" w14:textId="77777777" w:rsidTr="007E396B">
        <w:trPr>
          <w:trHeight w:val="230"/>
        </w:trPr>
        <w:tc>
          <w:tcPr>
            <w:tcW w:w="1843" w:type="dxa"/>
            <w:gridSpan w:val="2"/>
            <w:vMerge/>
            <w:tcBorders>
              <w:left w:val="single" w:sz="4" w:space="0" w:color="auto"/>
              <w:right w:val="single" w:sz="4" w:space="0" w:color="000000"/>
            </w:tcBorders>
            <w:vAlign w:val="center"/>
          </w:tcPr>
          <w:p w14:paraId="0BC099F3" w14:textId="77777777" w:rsidR="00A40F89" w:rsidRPr="007E396B" w:rsidRDefault="00A40F89" w:rsidP="00A40F89">
            <w:pPr>
              <w:jc w:val="left"/>
              <w:rPr>
                <w:rFonts w:ascii="ＭＳ Ｐ明朝" w:eastAsia="ＭＳ Ｐ明朝" w:hAnsi="ＭＳ Ｐ明朝" w:cs="Arial"/>
                <w:kern w:val="0"/>
                <w:sz w:val="20"/>
                <w:szCs w:val="20"/>
                <w:lang w:eastAsia="zh-CN"/>
              </w:rPr>
            </w:pPr>
          </w:p>
        </w:tc>
        <w:tc>
          <w:tcPr>
            <w:tcW w:w="2345" w:type="dxa"/>
            <w:gridSpan w:val="2"/>
            <w:tcBorders>
              <w:top w:val="single" w:sz="4" w:space="0" w:color="auto"/>
              <w:left w:val="nil"/>
              <w:bottom w:val="single" w:sz="4" w:space="0" w:color="auto"/>
              <w:right w:val="single" w:sz="4" w:space="0" w:color="000000"/>
            </w:tcBorders>
            <w:vAlign w:val="center"/>
          </w:tcPr>
          <w:p w14:paraId="76DEB23A" w14:textId="5285E017"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所属機関・部署</w:t>
            </w:r>
          </w:p>
        </w:tc>
        <w:tc>
          <w:tcPr>
            <w:tcW w:w="5167" w:type="dxa"/>
            <w:gridSpan w:val="3"/>
            <w:tcBorders>
              <w:top w:val="single" w:sz="4" w:space="0" w:color="auto"/>
              <w:left w:val="nil"/>
              <w:bottom w:val="single" w:sz="4" w:space="0" w:color="auto"/>
              <w:right w:val="single" w:sz="4" w:space="0" w:color="auto"/>
            </w:tcBorders>
            <w:shd w:val="clear" w:color="auto" w:fill="FFFF00"/>
            <w:vAlign w:val="center"/>
          </w:tcPr>
          <w:p w14:paraId="586848B0" w14:textId="647F6F07" w:rsidR="00A40F89" w:rsidRPr="007E396B" w:rsidRDefault="00A40F89" w:rsidP="00A40F89">
            <w:pPr>
              <w:widowControl/>
              <w:jc w:val="left"/>
              <w:rPr>
                <w:rFonts w:ascii="ＭＳ Ｐ明朝" w:eastAsia="ＭＳ Ｐ明朝" w:hAnsi="ＭＳ Ｐ明朝" w:cs="Times New Roman"/>
                <w:sz w:val="20"/>
                <w:szCs w:val="20"/>
              </w:rPr>
            </w:pPr>
          </w:p>
        </w:tc>
      </w:tr>
      <w:tr w:rsidR="00A40F89" w:rsidRPr="007E396B" w14:paraId="07C01D3F" w14:textId="685268A2" w:rsidTr="00AB4DF2">
        <w:trPr>
          <w:trHeight w:val="255"/>
        </w:trPr>
        <w:tc>
          <w:tcPr>
            <w:tcW w:w="1843" w:type="dxa"/>
            <w:gridSpan w:val="2"/>
            <w:vMerge w:val="restart"/>
            <w:tcBorders>
              <w:top w:val="single" w:sz="4" w:space="0" w:color="auto"/>
              <w:left w:val="single" w:sz="4" w:space="0" w:color="auto"/>
              <w:right w:val="single" w:sz="4" w:space="0" w:color="000000"/>
            </w:tcBorders>
            <w:vAlign w:val="center"/>
          </w:tcPr>
          <w:p w14:paraId="562595A9" w14:textId="26EE4BC9" w:rsidR="00A40F89" w:rsidRPr="007E396B" w:rsidRDefault="00A40F89" w:rsidP="00A40F89">
            <w:pPr>
              <w:widowControl/>
              <w:jc w:val="left"/>
              <w:rPr>
                <w:rFonts w:ascii="ＭＳ Ｐ明朝" w:eastAsia="ＭＳ Ｐ明朝" w:hAnsi="ＭＳ Ｐ明朝" w:cs="Arial"/>
                <w:kern w:val="0"/>
                <w:sz w:val="20"/>
                <w:szCs w:val="20"/>
              </w:rPr>
            </w:pPr>
            <w:bookmarkStart w:id="2" w:name="_Hlk86694425"/>
            <w:r w:rsidRPr="007E396B">
              <w:rPr>
                <w:rFonts w:ascii="ＭＳ Ｐ明朝" w:eastAsia="ＭＳ Ｐ明朝" w:hAnsi="ＭＳ Ｐ明朝" w:cs="Arial" w:hint="eastAsia"/>
                <w:kern w:val="0"/>
                <w:sz w:val="20"/>
                <w:szCs w:val="20"/>
              </w:rPr>
              <w:t>救急医療に必要な施設又は設備</w:t>
            </w:r>
            <w:bookmarkEnd w:id="2"/>
            <w:r w:rsidRPr="007E396B">
              <w:rPr>
                <w:rFonts w:ascii="ＭＳ Ｐ明朝" w:eastAsia="ＭＳ Ｐ明朝" w:hAnsi="ＭＳ Ｐ明朝" w:cs="Arial" w:hint="eastAsia"/>
                <w:kern w:val="0"/>
                <w:sz w:val="20"/>
                <w:szCs w:val="20"/>
              </w:rPr>
              <w:t>（第一種再生医療等又は第二種再生医療等の提供を行う場合のみ必須）</w:t>
            </w:r>
          </w:p>
        </w:tc>
        <w:tc>
          <w:tcPr>
            <w:tcW w:w="1842" w:type="dxa"/>
            <w:vMerge w:val="restart"/>
            <w:tcBorders>
              <w:top w:val="single" w:sz="4" w:space="0" w:color="auto"/>
              <w:left w:val="nil"/>
              <w:right w:val="single" w:sz="4" w:space="0" w:color="auto"/>
            </w:tcBorders>
            <w:vAlign w:val="center"/>
          </w:tcPr>
          <w:p w14:paraId="7AEB68D4" w14:textId="77C98BC9" w:rsidR="00A40F89" w:rsidRPr="007E396B" w:rsidRDefault="00A40F89" w:rsidP="00A40F89">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救急医療に必要な施設又は設備の内容（他の医療機関の場合はその医療機関の名称及び施設又は設備の内容）</w:t>
            </w:r>
          </w:p>
        </w:tc>
        <w:tc>
          <w:tcPr>
            <w:tcW w:w="2835" w:type="dxa"/>
            <w:gridSpan w:val="2"/>
            <w:tcBorders>
              <w:top w:val="single" w:sz="4" w:space="0" w:color="auto"/>
              <w:left w:val="single" w:sz="4" w:space="0" w:color="auto"/>
              <w:bottom w:val="single" w:sz="4" w:space="0" w:color="auto"/>
              <w:right w:val="single" w:sz="4" w:space="0" w:color="000000"/>
            </w:tcBorders>
            <w:vAlign w:val="center"/>
          </w:tcPr>
          <w:p w14:paraId="3421978F" w14:textId="089B58EA" w:rsidR="00A40F89" w:rsidRPr="007E396B" w:rsidRDefault="00A40F89" w:rsidP="00A40F89">
            <w:pPr>
              <w:ind w:left="111"/>
              <w:jc w:val="left"/>
              <w:rPr>
                <w:rFonts w:ascii="ＭＳ Ｐ明朝" w:eastAsia="ＭＳ Ｐ明朝" w:hAnsi="ＭＳ Ｐ明朝" w:cs="Times New Roman"/>
                <w:kern w:val="0"/>
                <w:sz w:val="20"/>
                <w:szCs w:val="20"/>
              </w:rPr>
            </w:pPr>
            <w:r w:rsidRPr="007E396B">
              <w:rPr>
                <w:rFonts w:ascii="ＭＳ Ｐ明朝" w:eastAsia="ＭＳ Ｐ明朝" w:hAnsi="ＭＳ Ｐ明朝" w:cs="Arial" w:hint="eastAsia"/>
                <w:kern w:val="0"/>
                <w:sz w:val="20"/>
                <w:szCs w:val="20"/>
              </w:rPr>
              <w:t>□自施設</w:t>
            </w:r>
          </w:p>
        </w:tc>
        <w:tc>
          <w:tcPr>
            <w:tcW w:w="2835" w:type="dxa"/>
            <w:gridSpan w:val="2"/>
            <w:tcBorders>
              <w:top w:val="single" w:sz="4" w:space="0" w:color="auto"/>
              <w:left w:val="nil"/>
              <w:bottom w:val="single" w:sz="4" w:space="0" w:color="auto"/>
              <w:right w:val="single" w:sz="4" w:space="0" w:color="000000"/>
            </w:tcBorders>
            <w:vAlign w:val="center"/>
          </w:tcPr>
          <w:p w14:paraId="522A5C9C" w14:textId="3270A9D5" w:rsidR="00A40F89" w:rsidRPr="007E396B" w:rsidRDefault="00A40F89" w:rsidP="00A40F89">
            <w:pPr>
              <w:widowControl/>
              <w:jc w:val="left"/>
              <w:rPr>
                <w:rFonts w:ascii="ＭＳ Ｐ明朝" w:eastAsia="ＭＳ Ｐ明朝" w:hAnsi="ＭＳ Ｐ明朝"/>
                <w:sz w:val="20"/>
                <w:szCs w:val="20"/>
              </w:rPr>
            </w:pPr>
            <w:r w:rsidRPr="007E396B">
              <w:rPr>
                <w:rFonts w:ascii="ＭＳ Ｐ明朝" w:eastAsia="ＭＳ Ｐ明朝" w:hAnsi="ＭＳ Ｐ明朝" w:cs="Apple Color Emoji"/>
                <w:kern w:val="0"/>
                <w:sz w:val="20"/>
                <w:szCs w:val="20"/>
              </w:rPr>
              <w:t>☑</w:t>
            </w:r>
            <w:r w:rsidRPr="007E396B">
              <w:rPr>
                <w:rFonts w:ascii="ＭＳ Ｐ明朝" w:eastAsia="ＭＳ Ｐ明朝" w:hAnsi="ＭＳ Ｐ明朝" w:cs="Arial" w:hint="eastAsia"/>
                <w:kern w:val="0"/>
                <w:sz w:val="20"/>
                <w:szCs w:val="20"/>
              </w:rPr>
              <w:t>他の医療機関</w:t>
            </w:r>
          </w:p>
        </w:tc>
      </w:tr>
      <w:tr w:rsidR="00A40F89" w:rsidRPr="007E396B" w14:paraId="7F62A3B4" w14:textId="77777777" w:rsidTr="00AB4DF2">
        <w:trPr>
          <w:trHeight w:val="1174"/>
        </w:trPr>
        <w:tc>
          <w:tcPr>
            <w:tcW w:w="1843" w:type="dxa"/>
            <w:gridSpan w:val="2"/>
            <w:vMerge/>
            <w:tcBorders>
              <w:top w:val="single" w:sz="4" w:space="0" w:color="auto"/>
              <w:left w:val="single" w:sz="4" w:space="0" w:color="auto"/>
              <w:bottom w:val="single" w:sz="4" w:space="0" w:color="auto"/>
              <w:right w:val="single" w:sz="4" w:space="0" w:color="000000"/>
            </w:tcBorders>
            <w:vAlign w:val="center"/>
          </w:tcPr>
          <w:p w14:paraId="236B60F6" w14:textId="77777777" w:rsidR="00A40F89" w:rsidRPr="007E396B" w:rsidRDefault="00A40F89" w:rsidP="00A40F89">
            <w:pPr>
              <w:widowControl/>
              <w:jc w:val="left"/>
              <w:rPr>
                <w:rFonts w:ascii="ＭＳ Ｐ明朝" w:eastAsia="ＭＳ Ｐ明朝" w:hAnsi="ＭＳ Ｐ明朝" w:cs="Arial"/>
                <w:kern w:val="0"/>
                <w:sz w:val="20"/>
                <w:szCs w:val="20"/>
              </w:rPr>
            </w:pPr>
          </w:p>
        </w:tc>
        <w:tc>
          <w:tcPr>
            <w:tcW w:w="1842" w:type="dxa"/>
            <w:vMerge/>
            <w:tcBorders>
              <w:top w:val="single" w:sz="4" w:space="0" w:color="auto"/>
              <w:left w:val="nil"/>
              <w:bottom w:val="single" w:sz="4" w:space="0" w:color="auto"/>
              <w:right w:val="single" w:sz="4" w:space="0" w:color="auto"/>
            </w:tcBorders>
            <w:vAlign w:val="center"/>
          </w:tcPr>
          <w:p w14:paraId="69737E1A" w14:textId="77777777" w:rsidR="00A40F89" w:rsidRPr="007E396B" w:rsidRDefault="00A40F89" w:rsidP="00A40F89">
            <w:pPr>
              <w:widowControl/>
              <w:jc w:val="left"/>
              <w:rPr>
                <w:rFonts w:ascii="ＭＳ Ｐ明朝" w:eastAsia="ＭＳ Ｐ明朝" w:hAnsi="ＭＳ Ｐ明朝" w:cs="Arial"/>
                <w:kern w:val="0"/>
                <w:sz w:val="20"/>
                <w:szCs w:val="20"/>
              </w:rPr>
            </w:pPr>
          </w:p>
        </w:tc>
        <w:tc>
          <w:tcPr>
            <w:tcW w:w="5670" w:type="dxa"/>
            <w:gridSpan w:val="4"/>
            <w:tcBorders>
              <w:top w:val="single" w:sz="4" w:space="0" w:color="auto"/>
              <w:left w:val="single" w:sz="4" w:space="0" w:color="auto"/>
              <w:bottom w:val="single" w:sz="4" w:space="0" w:color="auto"/>
              <w:right w:val="single" w:sz="4" w:space="0" w:color="000000"/>
            </w:tcBorders>
          </w:tcPr>
          <w:p w14:paraId="77B61E9B" w14:textId="77777777" w:rsidR="00A40F89" w:rsidRPr="007E396B" w:rsidRDefault="007E396B" w:rsidP="00900515">
            <w:pPr>
              <w:rPr>
                <w:rFonts w:ascii="ＭＳ Ｐ明朝" w:eastAsia="ＭＳ Ｐ明朝" w:hAnsi="ＭＳ Ｐ明朝" w:cs="IPAMincho"/>
                <w:color w:val="000000"/>
                <w:sz w:val="20"/>
                <w:szCs w:val="20"/>
                <w:highlight w:val="yellow"/>
              </w:rPr>
            </w:pPr>
            <w:commentRangeStart w:id="3"/>
            <w:r w:rsidRPr="007E396B">
              <w:rPr>
                <w:rFonts w:ascii="ＭＳ Ｐ明朝" w:eastAsia="ＭＳ Ｐ明朝" w:hAnsi="ＭＳ Ｐ明朝" w:cs="IPAMincho" w:hint="eastAsia"/>
                <w:color w:val="000000"/>
                <w:sz w:val="20"/>
                <w:szCs w:val="20"/>
                <w:highlight w:val="yellow"/>
              </w:rPr>
              <w:t>当院では、簡易救急セットを常備し、院内で応急処置を行ったうえで、必要に応じて下記の医療機関へ速やかに搬送できる体制を整えている。</w:t>
            </w:r>
          </w:p>
          <w:p w14:paraId="15EE5788" w14:textId="77777777" w:rsidR="007E396B" w:rsidRPr="007E396B" w:rsidRDefault="007E396B" w:rsidP="00900515">
            <w:pPr>
              <w:rPr>
                <w:rFonts w:ascii="Cambria" w:eastAsia="ＭＳ Ｐ明朝" w:hAnsi="Cambria" w:cs="Cambria"/>
                <w:color w:val="000000"/>
                <w:sz w:val="20"/>
                <w:szCs w:val="20"/>
              </w:rPr>
            </w:pPr>
            <w:r w:rsidRPr="007E396B">
              <w:rPr>
                <w:rFonts w:ascii="ＭＳ Ｐ明朝" w:eastAsia="ＭＳ Ｐ明朝" w:hAnsi="ＭＳ Ｐ明朝" w:cs="IPAMincho" w:hint="eastAsia"/>
                <w:color w:val="000000"/>
                <w:sz w:val="20"/>
                <w:szCs w:val="20"/>
                <w:highlight w:val="yellow"/>
              </w:rPr>
              <w:t>・</w:t>
            </w:r>
            <w:r w:rsidRPr="007E396B">
              <w:rPr>
                <w:rFonts w:ascii="Apple Color Emoji" w:eastAsia="ＭＳ Ｐ明朝" w:hAnsi="Apple Color Emoji" w:cs="Apple Color Emoji" w:hint="eastAsia"/>
                <w:color w:val="000000"/>
                <w:sz w:val="20"/>
                <w:szCs w:val="20"/>
                <w:highlight w:val="yellow"/>
              </w:rPr>
              <w:t>○○</w:t>
            </w:r>
            <w:r w:rsidRPr="007E396B">
              <w:rPr>
                <w:rFonts w:ascii="Cambria" w:eastAsia="ＭＳ Ｐ明朝" w:hAnsi="Cambria" w:cs="Cambria" w:hint="eastAsia"/>
                <w:color w:val="000000"/>
                <w:sz w:val="20"/>
                <w:szCs w:val="20"/>
                <w:highlight w:val="yellow"/>
              </w:rPr>
              <w:t>病院</w:t>
            </w:r>
          </w:p>
          <w:p w14:paraId="6B1C6EEC" w14:textId="7E59A8ED" w:rsidR="007E396B" w:rsidRPr="007E396B" w:rsidRDefault="007E396B" w:rsidP="007E396B">
            <w:pPr>
              <w:rPr>
                <w:rFonts w:ascii="ＭＳ Ｐ明朝" w:eastAsia="ＭＳ Ｐ明朝" w:hAnsi="ＭＳ Ｐ明朝" w:cs="Arial" w:hint="eastAsia"/>
                <w:kern w:val="0"/>
                <w:sz w:val="20"/>
                <w:szCs w:val="20"/>
                <w:highlight w:val="yellow"/>
              </w:rPr>
            </w:pPr>
            <w:r w:rsidRPr="007E396B">
              <w:rPr>
                <w:rFonts w:ascii="Apple Color Emoji" w:eastAsia="ＭＳ Ｐ明朝" w:hAnsi="Apple Color Emoji" w:cs="Apple Color Emoji" w:hint="eastAsia"/>
                <w:color w:val="000000"/>
                <w:sz w:val="20"/>
                <w:szCs w:val="20"/>
                <w:highlight w:val="yellow"/>
              </w:rPr>
              <w:t>○○</w:t>
            </w:r>
            <w:r w:rsidRPr="007E396B">
              <w:rPr>
                <w:rFonts w:ascii="ＭＳ Ｐ明朝" w:eastAsia="ＭＳ Ｐ明朝" w:hAnsi="ＭＳ Ｐ明朝" w:cs="Arial" w:hint="eastAsia"/>
                <w:kern w:val="0"/>
                <w:sz w:val="20"/>
                <w:szCs w:val="20"/>
                <w:highlight w:val="yellow"/>
              </w:rPr>
              <w:t>県の救急告示病院であり、救命救急センター（三次救急）として位置づけられている。病床数は747床で、ICU・HCUを有する。</w:t>
            </w:r>
          </w:p>
          <w:p w14:paraId="039ED51E" w14:textId="3CD839F0" w:rsidR="007E396B" w:rsidRPr="007E396B" w:rsidRDefault="007E396B" w:rsidP="007E396B">
            <w:pPr>
              <w:rPr>
                <w:rFonts w:ascii="ＭＳ Ｐ明朝" w:eastAsia="ＭＳ Ｐ明朝" w:hAnsi="ＭＳ Ｐ明朝" w:cs="Arial" w:hint="eastAsia"/>
                <w:kern w:val="0"/>
                <w:sz w:val="20"/>
                <w:szCs w:val="20"/>
              </w:rPr>
            </w:pPr>
            <w:r w:rsidRPr="007E396B">
              <w:rPr>
                <w:rFonts w:ascii="ＭＳ Ｐ明朝" w:eastAsia="ＭＳ Ｐ明朝" w:hAnsi="ＭＳ Ｐ明朝" w:cs="Arial" w:hint="eastAsia"/>
                <w:kern w:val="0"/>
                <w:sz w:val="20"/>
                <w:szCs w:val="20"/>
                <w:highlight w:val="yellow"/>
              </w:rPr>
              <w:t>また、CT（全身用X線CT）や血管連続撮影装置等の設備を有し、MRIも稼働している。</w:t>
            </w:r>
            <w:commentRangeEnd w:id="3"/>
            <w:r w:rsidRPr="007E396B">
              <w:rPr>
                <w:rStyle w:val="af0"/>
                <w:rFonts w:ascii="ＭＳ Ｐ明朝" w:eastAsia="ＭＳ Ｐ明朝" w:hAnsi="ＭＳ Ｐ明朝" w:cs="Arial" w:hint="eastAsia"/>
                <w:kern w:val="0"/>
                <w:sz w:val="20"/>
                <w:szCs w:val="20"/>
              </w:rPr>
              <w:commentReference w:id="3"/>
            </w:r>
          </w:p>
        </w:tc>
      </w:tr>
    </w:tbl>
    <w:p w14:paraId="0A6C707B" w14:textId="77777777" w:rsidR="009614A7" w:rsidRPr="007E396B" w:rsidRDefault="009614A7" w:rsidP="00D731D3">
      <w:pPr>
        <w:rPr>
          <w:rFonts w:ascii="ＭＳ Ｐ明朝" w:eastAsia="ＭＳ Ｐ明朝" w:hAnsi="ＭＳ Ｐ明朝" w:cs="Times New Roman"/>
          <w:sz w:val="20"/>
          <w:szCs w:val="20"/>
        </w:rPr>
      </w:pPr>
    </w:p>
    <w:p w14:paraId="7D23E38A" w14:textId="401CBD99" w:rsidR="00D90F2E" w:rsidRPr="007E396B" w:rsidRDefault="00D90F2E" w:rsidP="00D731D3">
      <w:pPr>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 xml:space="preserve">3　</w:t>
      </w:r>
      <w:r w:rsidR="007A569A" w:rsidRPr="007E396B">
        <w:rPr>
          <w:rFonts w:ascii="ＭＳ Ｐ明朝" w:eastAsia="ＭＳ Ｐ明朝" w:hAnsi="ＭＳ Ｐ明朝" w:cs="Times New Roman" w:hint="eastAsia"/>
          <w:sz w:val="20"/>
          <w:szCs w:val="20"/>
        </w:rPr>
        <w:t>再生医療等に用いる細胞の入手の方法並びに特定細胞加工物</w:t>
      </w:r>
      <w:r w:rsidR="002442F8" w:rsidRPr="007E396B">
        <w:rPr>
          <w:rFonts w:ascii="ＭＳ Ｐ明朝" w:eastAsia="ＭＳ Ｐ明朝" w:hAnsi="ＭＳ Ｐ明朝" w:cs="Times New Roman" w:hint="eastAsia"/>
          <w:sz w:val="20"/>
          <w:szCs w:val="20"/>
        </w:rPr>
        <w:t>等</w:t>
      </w:r>
      <w:r w:rsidR="007A569A" w:rsidRPr="007E396B">
        <w:rPr>
          <w:rFonts w:ascii="ＭＳ Ｐ明朝" w:eastAsia="ＭＳ Ｐ明朝" w:hAnsi="ＭＳ Ｐ明朝" w:cs="Times New Roman" w:hint="eastAsia"/>
          <w:sz w:val="20"/>
          <w:szCs w:val="20"/>
        </w:rPr>
        <w:t>の製造及び品質管理の方法等</w:t>
      </w:r>
    </w:p>
    <w:p w14:paraId="3CDC7006" w14:textId="77271FDA" w:rsidR="005C3E71" w:rsidRPr="007E396B" w:rsidRDefault="005C3E71" w:rsidP="005C3E71">
      <w:pPr>
        <w:spacing w:beforeLines="50" w:before="145"/>
        <w:rPr>
          <w:rFonts w:ascii="ＭＳ Ｐ明朝" w:eastAsia="ＭＳ Ｐ明朝" w:hAnsi="ＭＳ Ｐ明朝" w:cs="Times New Roman"/>
          <w:sz w:val="20"/>
          <w:szCs w:val="20"/>
        </w:rPr>
      </w:pPr>
      <w:r w:rsidRPr="007E396B">
        <w:rPr>
          <w:rStyle w:val="fontstyle01"/>
          <w:rFonts w:ascii="ＭＳ Ｐ明朝" w:eastAsia="ＭＳ Ｐ明朝" w:hAnsi="ＭＳ Ｐ明朝"/>
        </w:rPr>
        <w:t>（１）再生医療等に用いる細胞の入手の方法等（特定細胞加工物を用いる場合のみ記載）</w:t>
      </w:r>
    </w:p>
    <w:p w14:paraId="6C84675F" w14:textId="698E4720" w:rsidR="00D90F2E" w:rsidRPr="007E396B" w:rsidRDefault="00D90F2E" w:rsidP="00D90F2E">
      <w:pPr>
        <w:ind w:left="274" w:hangingChars="150" w:hanging="274"/>
        <w:rPr>
          <w:rFonts w:ascii="ＭＳ Ｐ明朝" w:eastAsia="ＭＳ Ｐ明朝" w:hAnsi="ＭＳ Ｐ明朝" w:cs="Times New Roman"/>
          <w:sz w:val="20"/>
          <w:szCs w:val="20"/>
        </w:rPr>
      </w:pPr>
    </w:p>
    <w:tbl>
      <w:tblPr>
        <w:tblW w:w="9355" w:type="dxa"/>
        <w:tblInd w:w="279" w:type="dxa"/>
        <w:tblLayout w:type="fixed"/>
        <w:tblCellMar>
          <w:left w:w="99" w:type="dxa"/>
          <w:right w:w="99" w:type="dxa"/>
        </w:tblCellMar>
        <w:tblLook w:val="04A0" w:firstRow="1" w:lastRow="0" w:firstColumn="1" w:lastColumn="0" w:noHBand="0" w:noVBand="1"/>
      </w:tblPr>
      <w:tblGrid>
        <w:gridCol w:w="3544"/>
        <w:gridCol w:w="5811"/>
      </w:tblGrid>
      <w:tr w:rsidR="00D90F2E" w:rsidRPr="007E396B" w14:paraId="6C56287C" w14:textId="77777777" w:rsidTr="005C3E71">
        <w:trPr>
          <w:trHeight w:val="390"/>
        </w:trPr>
        <w:tc>
          <w:tcPr>
            <w:tcW w:w="3544" w:type="dxa"/>
            <w:tcBorders>
              <w:top w:val="single" w:sz="4" w:space="0" w:color="auto"/>
              <w:left w:val="single" w:sz="4" w:space="0" w:color="auto"/>
              <w:bottom w:val="single" w:sz="4" w:space="0" w:color="auto"/>
              <w:right w:val="single" w:sz="4" w:space="0" w:color="auto"/>
            </w:tcBorders>
            <w:noWrap/>
            <w:vAlign w:val="center"/>
            <w:hideMark/>
          </w:tcPr>
          <w:p w14:paraId="2E7EA0D2" w14:textId="124B75C9" w:rsidR="00D90F2E" w:rsidRPr="007E396B" w:rsidRDefault="005C3E7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再生医療等に用いる細胞（</w:t>
            </w:r>
            <w:r w:rsidR="00D90F2E" w:rsidRPr="007E396B">
              <w:rPr>
                <w:rFonts w:ascii="ＭＳ Ｐ明朝" w:eastAsia="ＭＳ Ｐ明朝" w:hAnsi="ＭＳ Ｐ明朝" w:cs="Arial" w:hint="eastAsia"/>
                <w:kern w:val="0"/>
                <w:sz w:val="20"/>
                <w:szCs w:val="20"/>
              </w:rPr>
              <w:t>特定細胞加工物の</w:t>
            </w:r>
            <w:r w:rsidRPr="007E396B">
              <w:rPr>
                <w:rFonts w:ascii="ＭＳ Ｐ明朝" w:eastAsia="ＭＳ Ｐ明朝" w:hAnsi="ＭＳ Ｐ明朝" w:cs="Arial" w:hint="eastAsia"/>
                <w:kern w:val="0"/>
                <w:sz w:val="20"/>
                <w:szCs w:val="20"/>
              </w:rPr>
              <w:t>構成細胞となる細胞）</w:t>
            </w:r>
          </w:p>
        </w:tc>
        <w:tc>
          <w:tcPr>
            <w:tcW w:w="5811" w:type="dxa"/>
            <w:tcBorders>
              <w:top w:val="single" w:sz="4" w:space="0" w:color="auto"/>
              <w:left w:val="nil"/>
              <w:bottom w:val="single" w:sz="4" w:space="0" w:color="auto"/>
              <w:right w:val="single" w:sz="4" w:space="0" w:color="000000"/>
            </w:tcBorders>
            <w:noWrap/>
            <w:vAlign w:val="center"/>
            <w:hideMark/>
          </w:tcPr>
          <w:p w14:paraId="4AEC7520" w14:textId="66BA1A36" w:rsidR="00D90F2E" w:rsidRPr="007E396B" w:rsidRDefault="007E396B" w:rsidP="008804C2">
            <w:pPr>
              <w:widowControl/>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IPAMincho" w:hint="eastAsia"/>
                <w:color w:val="000000"/>
                <w:sz w:val="20"/>
                <w:szCs w:val="20"/>
              </w:rPr>
              <w:t>自家血小板</w:t>
            </w:r>
          </w:p>
        </w:tc>
      </w:tr>
      <w:tr w:rsidR="005C3E71" w:rsidRPr="007E396B" w14:paraId="0F86FE7F" w14:textId="77777777" w:rsidTr="000546E6">
        <w:trPr>
          <w:trHeight w:val="390"/>
        </w:trPr>
        <w:tc>
          <w:tcPr>
            <w:tcW w:w="3544" w:type="dxa"/>
            <w:tcBorders>
              <w:top w:val="single" w:sz="4" w:space="0" w:color="auto"/>
              <w:left w:val="single" w:sz="4" w:space="0" w:color="auto"/>
              <w:bottom w:val="single" w:sz="4" w:space="0" w:color="auto"/>
              <w:right w:val="single" w:sz="4" w:space="0" w:color="auto"/>
            </w:tcBorders>
            <w:noWrap/>
            <w:vAlign w:val="center"/>
          </w:tcPr>
          <w:p w14:paraId="41682B54" w14:textId="5068BA8D" w:rsidR="005C3E71" w:rsidRPr="007E396B" w:rsidRDefault="005C3E7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lastRenderedPageBreak/>
              <w:t>細胞提供者から細胞の提供を受ける医療機関等の名称（動物の細胞を用いる場合にあっては当該細胞の採取を行う機関等の名称）</w:t>
            </w:r>
          </w:p>
        </w:tc>
        <w:tc>
          <w:tcPr>
            <w:tcW w:w="5811" w:type="dxa"/>
            <w:tcBorders>
              <w:top w:val="single" w:sz="4" w:space="0" w:color="auto"/>
              <w:left w:val="nil"/>
              <w:bottom w:val="single" w:sz="4" w:space="0" w:color="auto"/>
              <w:right w:val="single" w:sz="4" w:space="0" w:color="000000"/>
            </w:tcBorders>
            <w:noWrap/>
          </w:tcPr>
          <w:p w14:paraId="5453022B" w14:textId="647E3F97" w:rsidR="005C3E71" w:rsidRPr="007E396B" w:rsidRDefault="007E396B" w:rsidP="00E15732">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IPAMincho" w:hint="eastAsia"/>
                <w:color w:val="000000"/>
                <w:sz w:val="20"/>
                <w:szCs w:val="20"/>
              </w:rPr>
              <w:t>再生医療等提供機関と同じ。</w:t>
            </w:r>
          </w:p>
        </w:tc>
      </w:tr>
      <w:tr w:rsidR="005C3E71" w:rsidRPr="007E396B" w14:paraId="48FABEF6" w14:textId="77777777" w:rsidTr="005C3E71">
        <w:trPr>
          <w:trHeight w:val="77"/>
        </w:trPr>
        <w:tc>
          <w:tcPr>
            <w:tcW w:w="3544" w:type="dxa"/>
            <w:tcBorders>
              <w:top w:val="single" w:sz="4" w:space="0" w:color="auto"/>
              <w:left w:val="single" w:sz="4" w:space="0" w:color="auto"/>
              <w:bottom w:val="single" w:sz="4" w:space="0" w:color="auto"/>
              <w:right w:val="single" w:sz="4" w:space="0" w:color="auto"/>
            </w:tcBorders>
            <w:vAlign w:val="center"/>
            <w:hideMark/>
          </w:tcPr>
          <w:p w14:paraId="11219569" w14:textId="73F26DB8" w:rsidR="005C3E71" w:rsidRPr="007E396B" w:rsidRDefault="005C3E7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細胞提供者の選定方法（動物の細胞を用いる場合にあっては細胞を採取する動物の選定方法）</w:t>
            </w:r>
          </w:p>
        </w:tc>
        <w:tc>
          <w:tcPr>
            <w:tcW w:w="5811" w:type="dxa"/>
            <w:tcBorders>
              <w:top w:val="single" w:sz="4" w:space="0" w:color="auto"/>
              <w:left w:val="nil"/>
              <w:bottom w:val="single" w:sz="4" w:space="0" w:color="auto"/>
              <w:right w:val="single" w:sz="4" w:space="0" w:color="auto"/>
            </w:tcBorders>
            <w:hideMark/>
          </w:tcPr>
          <w:p w14:paraId="38379FD0" w14:textId="250D0618" w:rsidR="005C3E71" w:rsidRPr="007E396B" w:rsidRDefault="007E396B" w:rsidP="00E2508E">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患者本人の血液を用いるため、「1. 再生医療等の内容」の「(2) 再生医療等を受ける者の基準」を満たす者を本療法の対象とする。</w:t>
            </w:r>
            <w:r w:rsidRPr="007E396B">
              <w:rPr>
                <w:rFonts w:ascii="ＭＳ Ｐ明朝" w:eastAsia="ＭＳ Ｐ明朝" w:hAnsi="ＭＳ Ｐ明朝" w:cs="IPAMincho" w:hint="eastAsia"/>
                <w:color w:val="000000"/>
                <w:sz w:val="20"/>
                <w:szCs w:val="20"/>
              </w:rPr>
              <w:br/>
            </w:r>
            <w:r w:rsidRPr="007E396B">
              <w:rPr>
                <w:rFonts w:ascii="ＭＳ Ｐ明朝" w:eastAsia="ＭＳ Ｐ明朝" w:hAnsi="ＭＳ Ｐ明朝" w:cs="IPAMincho" w:hint="eastAsia"/>
                <w:color w:val="000000"/>
                <w:sz w:val="20"/>
                <w:szCs w:val="20"/>
                <w:highlight w:val="cyan"/>
              </w:rPr>
              <w:t>【選択基準】</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本件再生医療等の説明文書の内容を理解し、同意書に署名した者</w:t>
            </w:r>
            <w:r w:rsidRPr="007E396B">
              <w:rPr>
                <w:rFonts w:ascii="ＭＳ Ｐ明朝" w:eastAsia="ＭＳ Ｐ明朝" w:hAnsi="ＭＳ Ｐ明朝" w:cs="IPAMincho" w:hint="eastAsia"/>
                <w:color w:val="000000"/>
                <w:sz w:val="20"/>
                <w:szCs w:val="20"/>
                <w:highlight w:val="cyan"/>
              </w:rPr>
              <w:br/>
              <w:t>（未成年の場合は代諾者の同意を得た者）</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標準的な治療では効果が得られない、もしくは副作用等により既存の治療が継続できず本治療による効果が見込める患者</w:t>
            </w:r>
            <w:r w:rsidRPr="007E396B">
              <w:rPr>
                <w:rFonts w:ascii="ＭＳ Ｐ明朝" w:eastAsia="ＭＳ Ｐ明朝" w:hAnsi="ＭＳ Ｐ明朝" w:cs="IPAMincho" w:hint="eastAsia"/>
                <w:color w:val="000000"/>
                <w:sz w:val="20"/>
                <w:szCs w:val="20"/>
                <w:highlight w:val="cyan"/>
              </w:rPr>
              <w:br/>
              <w:t>・</w:t>
            </w:r>
            <w:r w:rsidRPr="007E396B">
              <w:rPr>
                <w:rFonts w:ascii="ＭＳ Ｐ明朝" w:eastAsia="ＭＳ Ｐ明朝" w:hAnsi="ＭＳ Ｐ明朝" w:cs="IPAMincho"/>
                <w:color w:val="000000"/>
                <w:sz w:val="20"/>
                <w:szCs w:val="20"/>
                <w:highlight w:val="cyan"/>
              </w:rPr>
              <w:t xml:space="preserve"> </w:t>
            </w:r>
            <w:r w:rsidRPr="007E396B">
              <w:rPr>
                <w:rFonts w:ascii="ＭＳ Ｐ明朝" w:eastAsia="ＭＳ Ｐ明朝" w:hAnsi="ＭＳ Ｐ明朝" w:cs="IPAMincho" w:hint="eastAsia"/>
                <w:color w:val="000000"/>
                <w:sz w:val="20"/>
                <w:szCs w:val="20"/>
                <w:highlight w:val="cyan"/>
              </w:rPr>
              <w:t>通院可能で全身状態が良好な患者</w:t>
            </w:r>
            <w:r w:rsidRPr="007E396B">
              <w:rPr>
                <w:rFonts w:ascii="ＭＳ Ｐ明朝" w:eastAsia="ＭＳ Ｐ明朝" w:hAnsi="ＭＳ Ｐ明朝" w:cs="IPAMincho" w:hint="eastAsia"/>
                <w:color w:val="000000"/>
                <w:sz w:val="20"/>
                <w:szCs w:val="20"/>
                <w:highlight w:val="cyan"/>
              </w:rPr>
              <w:br/>
              <w:t>【除外基準】</w:t>
            </w:r>
            <w:r w:rsidRPr="007E396B">
              <w:rPr>
                <w:rFonts w:ascii="ＭＳ Ｐ明朝" w:eastAsia="ＭＳ Ｐ明朝" w:hAnsi="ＭＳ Ｐ明朝" w:cs="IPAMincho" w:hint="eastAsia"/>
                <w:color w:val="000000"/>
                <w:sz w:val="20"/>
                <w:szCs w:val="20"/>
                <w:highlight w:val="cyan"/>
              </w:rPr>
              <w:br/>
              <w:t>問診により以下のいずれかに該当する者</w:t>
            </w:r>
            <w:r w:rsidRPr="007E396B">
              <w:rPr>
                <w:rFonts w:ascii="ＭＳ Ｐ明朝" w:eastAsia="ＭＳ Ｐ明朝" w:hAnsi="ＭＳ Ｐ明朝" w:cs="IPAMincho" w:hint="eastAsia"/>
                <w:color w:val="000000"/>
                <w:sz w:val="20"/>
                <w:szCs w:val="20"/>
                <w:highlight w:val="cyan"/>
              </w:rPr>
              <w:br/>
              <w:t>・ 重篤な感染症</w:t>
            </w:r>
            <w:r w:rsidRPr="007E396B">
              <w:rPr>
                <w:rFonts w:ascii="ＭＳ Ｐ明朝" w:eastAsia="ＭＳ Ｐ明朝" w:hAnsi="ＭＳ Ｐ明朝" w:cs="IPAMincho" w:hint="eastAsia"/>
                <w:color w:val="000000"/>
                <w:sz w:val="20"/>
                <w:szCs w:val="20"/>
                <w:highlight w:val="cyan"/>
              </w:rPr>
              <w:br/>
              <w:t>・ 重篤な血小板減少症等出血性素因</w:t>
            </w:r>
            <w:r w:rsidRPr="007E396B">
              <w:rPr>
                <w:rFonts w:ascii="ＭＳ Ｐ明朝" w:eastAsia="ＭＳ Ｐ明朝" w:hAnsi="ＭＳ Ｐ明朝" w:cs="IPAMincho" w:hint="eastAsia"/>
                <w:color w:val="000000"/>
                <w:sz w:val="20"/>
                <w:szCs w:val="20"/>
                <w:highlight w:val="cyan"/>
              </w:rPr>
              <w:br/>
              <w:t>・ その他、治療担当医師が本再生医療の施行を不適当と認めた患者</w:t>
            </w:r>
            <w:r w:rsidRPr="007E396B">
              <w:rPr>
                <w:rFonts w:ascii="ＭＳ Ｐ明朝" w:eastAsia="ＭＳ Ｐ明朝" w:hAnsi="ＭＳ Ｐ明朝" w:cs="IPAMincho" w:hint="eastAsia"/>
                <w:color w:val="000000"/>
                <w:sz w:val="20"/>
                <w:szCs w:val="20"/>
                <w:highlight w:val="cyan"/>
              </w:rPr>
              <w:br/>
              <w:t>【慎重選択】</w:t>
            </w:r>
            <w:r w:rsidRPr="007E396B">
              <w:rPr>
                <w:rFonts w:ascii="ＭＳ Ｐ明朝" w:eastAsia="ＭＳ Ｐ明朝" w:hAnsi="ＭＳ Ｐ明朝" w:cs="IPAMincho" w:hint="eastAsia"/>
                <w:color w:val="000000"/>
                <w:sz w:val="20"/>
                <w:szCs w:val="20"/>
                <w:highlight w:val="cyan"/>
              </w:rPr>
              <w:br/>
              <w:t>以下の患者については治療の実施に関して慎重に判断を行う。</w:t>
            </w:r>
            <w:r w:rsidRPr="007E396B">
              <w:rPr>
                <w:rFonts w:ascii="ＭＳ Ｐ明朝" w:eastAsia="ＭＳ Ｐ明朝" w:hAnsi="ＭＳ Ｐ明朝" w:cs="IPAMincho" w:hint="eastAsia"/>
                <w:color w:val="000000"/>
                <w:sz w:val="20"/>
                <w:szCs w:val="20"/>
                <w:highlight w:val="cyan"/>
              </w:rPr>
              <w:br/>
              <w:t>・ 抗凝固剤使用</w:t>
            </w:r>
            <w:r w:rsidRPr="007E396B">
              <w:rPr>
                <w:rFonts w:ascii="ＭＳ Ｐ明朝" w:eastAsia="ＭＳ Ｐ明朝" w:hAnsi="ＭＳ Ｐ明朝" w:cs="IPAMincho" w:hint="eastAsia"/>
                <w:color w:val="000000"/>
                <w:sz w:val="20"/>
                <w:szCs w:val="20"/>
                <w:highlight w:val="cyan"/>
              </w:rPr>
              <w:br/>
              <w:t>・ 貧血</w:t>
            </w:r>
            <w:r w:rsidRPr="007E396B">
              <w:rPr>
                <w:rFonts w:ascii="ＭＳ Ｐ明朝" w:eastAsia="ＭＳ Ｐ明朝" w:hAnsi="ＭＳ Ｐ明朝" w:cs="IPAMincho" w:hint="eastAsia"/>
                <w:color w:val="000000"/>
                <w:sz w:val="20"/>
                <w:szCs w:val="20"/>
                <w:highlight w:val="cyan"/>
              </w:rPr>
              <w:br/>
              <w:t>・ 易感染性宿主（糖尿病・免疫不全・慢性腎不全・肝硬変）</w:t>
            </w:r>
            <w:r w:rsidRPr="007E396B">
              <w:rPr>
                <w:rFonts w:ascii="ＭＳ Ｐ明朝" w:eastAsia="ＭＳ Ｐ明朝" w:hAnsi="ＭＳ Ｐ明朝" w:cs="IPAMincho" w:hint="eastAsia"/>
                <w:color w:val="000000"/>
                <w:sz w:val="20"/>
                <w:szCs w:val="20"/>
                <w:highlight w:val="cyan"/>
              </w:rPr>
              <w:br/>
              <w:t>・ 免疫抑制剤、抗がん剤を使用している、またはがん治療中</w:t>
            </w:r>
            <w:r w:rsidRPr="007E396B">
              <w:rPr>
                <w:rFonts w:ascii="ＭＳ Ｐ明朝" w:eastAsia="ＭＳ Ｐ明朝" w:hAnsi="ＭＳ Ｐ明朝" w:cs="IPAMincho" w:hint="eastAsia"/>
                <w:color w:val="000000"/>
                <w:sz w:val="20"/>
                <w:szCs w:val="20"/>
                <w:highlight w:val="cyan"/>
              </w:rPr>
              <w:br/>
              <w:t>・ 18歳未満の患者</w:t>
            </w:r>
          </w:p>
        </w:tc>
      </w:tr>
    </w:tbl>
    <w:p w14:paraId="74BA7C9C" w14:textId="77777777" w:rsidR="0030690C" w:rsidRPr="007E396B" w:rsidRDefault="0030690C">
      <w:pPr>
        <w:rPr>
          <w:rFonts w:ascii="ＭＳ Ｐ明朝" w:eastAsia="ＭＳ Ｐ明朝" w:hAnsi="ＭＳ Ｐ明朝"/>
          <w:sz w:val="20"/>
          <w:szCs w:val="20"/>
        </w:rPr>
      </w:pPr>
      <w:r w:rsidRPr="007E396B">
        <w:rPr>
          <w:rFonts w:ascii="ＭＳ Ｐ明朝" w:eastAsia="ＭＳ Ｐ明朝" w:hAnsi="ＭＳ Ｐ明朝"/>
          <w:sz w:val="20"/>
          <w:szCs w:val="20"/>
        </w:rPr>
        <w:br w:type="page"/>
      </w:r>
    </w:p>
    <w:tbl>
      <w:tblPr>
        <w:tblW w:w="9355" w:type="dxa"/>
        <w:tblInd w:w="279" w:type="dxa"/>
        <w:tblLayout w:type="fixed"/>
        <w:tblCellMar>
          <w:left w:w="99" w:type="dxa"/>
          <w:right w:w="99" w:type="dxa"/>
        </w:tblCellMar>
        <w:tblLook w:val="04A0" w:firstRow="1" w:lastRow="0" w:firstColumn="1" w:lastColumn="0" w:noHBand="0" w:noVBand="1"/>
      </w:tblPr>
      <w:tblGrid>
        <w:gridCol w:w="3544"/>
        <w:gridCol w:w="5811"/>
      </w:tblGrid>
      <w:tr w:rsidR="005C3E71" w:rsidRPr="007E396B" w14:paraId="6A0DB324" w14:textId="77777777" w:rsidTr="005C3E71">
        <w:trPr>
          <w:trHeight w:val="795"/>
        </w:trPr>
        <w:tc>
          <w:tcPr>
            <w:tcW w:w="3544" w:type="dxa"/>
            <w:tcBorders>
              <w:top w:val="single" w:sz="4" w:space="0" w:color="auto"/>
              <w:left w:val="single" w:sz="4" w:space="0" w:color="auto"/>
              <w:bottom w:val="single" w:sz="4" w:space="0" w:color="auto"/>
              <w:right w:val="single" w:sz="4" w:space="0" w:color="auto"/>
            </w:tcBorders>
            <w:vAlign w:val="center"/>
            <w:hideMark/>
          </w:tcPr>
          <w:p w14:paraId="09E0D286" w14:textId="4B14B6ED" w:rsidR="005C3E71" w:rsidRPr="007E396B" w:rsidRDefault="005C3E71" w:rsidP="00D90F2E">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lastRenderedPageBreak/>
              <w:t>細胞提供者の適格性の確認方法（動物の細胞を用いる場合にあっては細胞を採取する動物の適格性の確認方法）</w:t>
            </w:r>
          </w:p>
        </w:tc>
        <w:tc>
          <w:tcPr>
            <w:tcW w:w="5811" w:type="dxa"/>
            <w:tcBorders>
              <w:top w:val="single" w:sz="4" w:space="0" w:color="auto"/>
              <w:left w:val="nil"/>
              <w:bottom w:val="single" w:sz="4" w:space="0" w:color="auto"/>
              <w:right w:val="single" w:sz="4" w:space="0" w:color="auto"/>
            </w:tcBorders>
            <w:hideMark/>
          </w:tcPr>
          <w:p w14:paraId="13EF9AAE" w14:textId="326CC781" w:rsidR="005C3E71" w:rsidRPr="007E396B" w:rsidRDefault="007E396B" w:rsidP="00FF1892">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患者本人の細胞を用いるため、ドナースクリーニングは行わないが、前項の「細胞提供者の選定方法」を満たす者を本療法の対象とする。</w:t>
            </w:r>
          </w:p>
        </w:tc>
      </w:tr>
    </w:tbl>
    <w:p w14:paraId="49162B7A" w14:textId="24330996" w:rsidR="00937641" w:rsidRPr="007E396B" w:rsidRDefault="00937641" w:rsidP="00986B83">
      <w:pPr>
        <w:widowControl/>
        <w:jc w:val="left"/>
        <w:rPr>
          <w:rFonts w:ascii="ＭＳ Ｐ明朝" w:eastAsia="ＭＳ Ｐ明朝" w:hAnsi="ＭＳ Ｐ明朝"/>
          <w:sz w:val="20"/>
          <w:szCs w:val="20"/>
        </w:rPr>
      </w:pPr>
    </w:p>
    <w:tbl>
      <w:tblPr>
        <w:tblW w:w="9355" w:type="dxa"/>
        <w:tblInd w:w="279" w:type="dxa"/>
        <w:tblLayout w:type="fixed"/>
        <w:tblCellMar>
          <w:left w:w="99" w:type="dxa"/>
          <w:right w:w="99" w:type="dxa"/>
        </w:tblCellMar>
        <w:tblLook w:val="04A0" w:firstRow="1" w:lastRow="0" w:firstColumn="1" w:lastColumn="0" w:noHBand="0" w:noVBand="1"/>
      </w:tblPr>
      <w:tblGrid>
        <w:gridCol w:w="3544"/>
        <w:gridCol w:w="5811"/>
      </w:tblGrid>
      <w:tr w:rsidR="00BE3A32" w:rsidRPr="007E396B" w14:paraId="54580801" w14:textId="77777777" w:rsidTr="004C2751">
        <w:trPr>
          <w:trHeight w:val="623"/>
        </w:trPr>
        <w:tc>
          <w:tcPr>
            <w:tcW w:w="3544" w:type="dxa"/>
            <w:tcBorders>
              <w:top w:val="single" w:sz="4" w:space="0" w:color="auto"/>
              <w:left w:val="single" w:sz="4" w:space="0" w:color="auto"/>
              <w:bottom w:val="single" w:sz="4" w:space="0" w:color="auto"/>
              <w:right w:val="single" w:sz="4" w:space="0" w:color="auto"/>
            </w:tcBorders>
            <w:vAlign w:val="center"/>
          </w:tcPr>
          <w:p w14:paraId="5DC79A1A" w14:textId="60AC3265" w:rsidR="00BE3A32" w:rsidRPr="007E396B" w:rsidRDefault="00BE3A32" w:rsidP="00BE3A32">
            <w:pPr>
              <w:widowControl/>
              <w:jc w:val="left"/>
              <w:rPr>
                <w:rFonts w:ascii="ＭＳ Ｐ明朝" w:eastAsia="ＭＳ Ｐ明朝" w:hAnsi="ＭＳ Ｐ明朝"/>
                <w:sz w:val="20"/>
                <w:szCs w:val="20"/>
              </w:rPr>
            </w:pPr>
            <w:r w:rsidRPr="007E396B">
              <w:rPr>
                <w:rStyle w:val="fontstyle01"/>
                <w:rFonts w:ascii="ＭＳ Ｐ明朝" w:eastAsia="ＭＳ Ｐ明朝" w:hAnsi="ＭＳ Ｐ明朝"/>
              </w:rPr>
              <w:t>細胞提供者及び代諾者に対する説明及び同意の内容</w:t>
            </w:r>
          </w:p>
        </w:tc>
        <w:tc>
          <w:tcPr>
            <w:tcW w:w="5811" w:type="dxa"/>
            <w:tcBorders>
              <w:top w:val="single" w:sz="4" w:space="0" w:color="auto"/>
              <w:left w:val="nil"/>
              <w:bottom w:val="single" w:sz="4" w:space="0" w:color="auto"/>
              <w:right w:val="single" w:sz="4" w:space="0" w:color="auto"/>
            </w:tcBorders>
          </w:tcPr>
          <w:p w14:paraId="39D4CD00"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1. はじめに</w:t>
            </w:r>
            <w:r w:rsidRPr="007E396B">
              <w:rPr>
                <w:rFonts w:ascii="ＭＳ Ｐ明朝" w:eastAsia="ＭＳ Ｐ明朝" w:hAnsi="ＭＳ Ｐ明朝" w:cs="Times New Roman" w:hint="eastAsia"/>
                <w:kern w:val="0"/>
                <w:sz w:val="20"/>
                <w:szCs w:val="20"/>
              </w:rPr>
              <w:tab/>
            </w:r>
          </w:p>
          <w:p w14:paraId="33C94979"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この説明文書は、当院で実施する「自家多血小板血漿（Platelet-Rich Plasma：PRP）を用いた慢性関節炎の治療（関節内組織）」の内容を説明するものです。この文書をお読みになり、説明をお聞きになってから十分に理解していただいた上で、この治療をお受けになるかをあなたの意思でご判断ください。また、治療を受けることに同意された後でも、いつでも同意を取り下げることができます。治療をお断りになっても、あなたが不利な扱いを受けたりすることは一切ありません。治療を受けることに同意いただける場合は、この説明書の最後にある同意書に署名し、日付を記入して担当医にお渡しください。この治療について、わからないことや心配なことがありましたら、遠慮なく担当医師や担当看護師にお尋ねください。</w:t>
            </w:r>
          </w:p>
          <w:p w14:paraId="4C1483F1"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2. 本治療の概要</w:t>
            </w:r>
            <w:r w:rsidRPr="007E396B">
              <w:rPr>
                <w:rFonts w:ascii="ＭＳ Ｐ明朝" w:eastAsia="ＭＳ Ｐ明朝" w:hAnsi="ＭＳ Ｐ明朝" w:cs="Times New Roman" w:hint="eastAsia"/>
                <w:kern w:val="0"/>
                <w:sz w:val="20"/>
                <w:szCs w:val="20"/>
              </w:rPr>
              <w:tab/>
            </w:r>
          </w:p>
          <w:p w14:paraId="4A169E59"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①PRP（多血小板血漿）とは</w:t>
            </w:r>
          </w:p>
          <w:p w14:paraId="60C5A874"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PRP（Platelet-Rich Plasma）とは、患者様ご自身の血液を遠心分離し、血小板を濃縮した液体のことです。血小板は通常、血管が損傷した際に集まって止血を行いますが、その際に多量の「成長因子」を放出します。この成長因子には、組織の修復プロセスを開始させたり、炎症を抑制したりする重要な役割があります。</w:t>
            </w:r>
          </w:p>
          <w:p w14:paraId="19DC481A"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②治療のメカニズムと目的</w:t>
            </w:r>
          </w:p>
          <w:p w14:paraId="32C6DEBE"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本治療は、ご自身のPRPを関節内に注入することで、以下の効果により関節内環境の改善を目指すものです。</w:t>
            </w:r>
          </w:p>
          <w:p w14:paraId="125BFBF0" w14:textId="46154A79"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抗炎症作用</w:t>
            </w:r>
            <w:r w:rsidRPr="007E396B">
              <w:rPr>
                <w:rFonts w:ascii="ＭＳ Ｐ明朝" w:eastAsia="ＭＳ Ｐ明朝" w:hAnsi="ＭＳ Ｐ明朝" w:cs="Times New Roman"/>
                <w:kern w:val="0"/>
                <w:sz w:val="20"/>
                <w:szCs w:val="20"/>
              </w:rPr>
              <w:t xml:space="preserve">       </w:t>
            </w:r>
            <w:r w:rsidRPr="007E396B">
              <w:rPr>
                <w:rFonts w:ascii="ＭＳ Ｐ明朝" w:eastAsia="ＭＳ Ｐ明朝" w:hAnsi="ＭＳ Ｐ明朝" w:cs="Times New Roman" w:hint="eastAsia"/>
                <w:kern w:val="0"/>
                <w:sz w:val="20"/>
                <w:szCs w:val="20"/>
              </w:rPr>
              <w:t>慢性的な炎症を抑え、痛みを緩和する。</w:t>
            </w:r>
          </w:p>
          <w:p w14:paraId="6DDCE2A7"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組織修復作用</w:t>
            </w:r>
            <w:r w:rsidRPr="007E396B">
              <w:rPr>
                <w:rFonts w:ascii="ＭＳ Ｐ明朝" w:eastAsia="ＭＳ Ｐ明朝" w:hAnsi="ＭＳ Ｐ明朝" w:cs="Times New Roman" w:hint="eastAsia"/>
                <w:kern w:val="0"/>
                <w:sz w:val="20"/>
                <w:szCs w:val="20"/>
              </w:rPr>
              <w:tab/>
              <w:t>組織の分解を抑え、軟骨や周囲組織の修復を促進する。</w:t>
            </w:r>
          </w:p>
          <w:p w14:paraId="4DF010E9"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環境改善作用</w:t>
            </w:r>
            <w:r w:rsidRPr="007E396B">
              <w:rPr>
                <w:rFonts w:ascii="ＭＳ Ｐ明朝" w:eastAsia="ＭＳ Ｐ明朝" w:hAnsi="ＭＳ Ｐ明朝" w:cs="Times New Roman" w:hint="eastAsia"/>
                <w:kern w:val="0"/>
                <w:sz w:val="20"/>
                <w:szCs w:val="20"/>
              </w:rPr>
              <w:tab/>
              <w:t>関節内のタンパク質のバランスを整え、関節機能を改善する。</w:t>
            </w:r>
          </w:p>
          <w:p w14:paraId="0DC5983C"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③膝関節治療における本治療の位置づけ</w:t>
            </w:r>
          </w:p>
          <w:p w14:paraId="706DE440"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従来、変形性膝関節症などで保存療法（ヒアルロン酸注射やリハビリ）の効果が不十分な場合、次の選択肢は手術（人工関節置換術など）となることが一般的でした。PRP療法は、この「保存療法」と「手術」の間を埋める新しい治療法です。ご自身の組織修復を促すことで、関節を温存し、手術までの期間を延ばす（関節の寿命を延ばす）ことが期待されています。また、スポーツ活動による使いすぎで起きた炎症や手術後の復帰を早めたい場合などにもPRPは活用されています。</w:t>
            </w:r>
          </w:p>
          <w:p w14:paraId="42DA5CC4"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④なぜ「高容量PRP（HD-PRP）」が注目されているのか</w:t>
            </w:r>
          </w:p>
          <w:p w14:paraId="4E25AC3C"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近年のクリニカルエビデンス（臨床研究の結果）において、PRP療法が十分な効果を発揮するためには、「一定量以上の血小板数」が患部に届く必要があることが明らかになってきました。特に以下の理由から、従来考えられていたよりも多くの血小板が必要とされています。</w:t>
            </w:r>
          </w:p>
          <w:p w14:paraId="164D5C41"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・大関節の治療には「量」が必要：膝関節や股関節などの大きな関節は、指や肘に比べて容積が非常に大きいため、治療効果を行き渡らせるためには、相対的に多くの血小板（成長因子）が必要となります。</w:t>
            </w:r>
          </w:p>
          <w:p w14:paraId="30D8F704"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・患者様ごとの個人差をカバー：血小板の数は患者様によって個人差があり、また加齢とともに組織の治癒能力自体が低下している場合がありま</w:t>
            </w:r>
            <w:r w:rsidRPr="007E396B">
              <w:rPr>
                <w:rFonts w:ascii="ＭＳ Ｐ明朝" w:eastAsia="ＭＳ Ｐ明朝" w:hAnsi="ＭＳ Ｐ明朝" w:cs="Times New Roman" w:hint="eastAsia"/>
                <w:kern w:val="0"/>
                <w:sz w:val="20"/>
                <w:szCs w:val="20"/>
              </w:rPr>
              <w:lastRenderedPageBreak/>
              <w:t>す。HD-PRPは高濃度に濃縮することで、元々の血小板が少なめの方や、ご高齢の方であっても、治療に必要な有効成分量を確保できる可能性が高まります。</w:t>
            </w:r>
          </w:p>
          <w:p w14:paraId="0E892049"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治療回数の低減と身体的負担の軽減：通常のPRP療法では、慢性的な関節症に対して複数回の注入が必要となるケースが一般的ですが、HD-PRPは有効成分が極めて豊富であるため、相対的に少ない治療回数で効果が得られる可能性が高まります。これにより、痛みを伴う関節穿刺（注射）を受ける回数を減らし、患者様の身体的・精神的な負担を軽減できるメリットがあります。</w:t>
            </w:r>
          </w:p>
          <w:p w14:paraId="3DA83D1A"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⑤適応となる部位と主な症状</w:t>
            </w:r>
          </w:p>
          <w:p w14:paraId="3F4644CA" w14:textId="77777777" w:rsidR="007E396B" w:rsidRPr="007E396B" w:rsidRDefault="007E396B" w:rsidP="007E396B">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最も多く行われているのは「膝」ですが、他の関節にも適応があります。</w:t>
            </w:r>
          </w:p>
          <w:p w14:paraId="0E182527" w14:textId="00B1C7AF"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膝（ひざ）</w:t>
            </w:r>
            <w:r w:rsidRPr="007E396B">
              <w:rPr>
                <w:rFonts w:ascii="ＭＳ Ｐ明朝" w:eastAsia="ＭＳ Ｐ明朝" w:hAnsi="ＭＳ Ｐ明朝" w:cs="Times New Roman" w:hint="eastAsia"/>
                <w:kern w:val="0"/>
                <w:sz w:val="20"/>
                <w:szCs w:val="20"/>
              </w:rPr>
              <w:tab/>
              <w:t>変形性膝関節症、半月本板再損生傷医、靭療帯等損傷後の長引く痛み</w:t>
            </w:r>
          </w:p>
          <w:p w14:paraId="4F55F500"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肩（かた）</w:t>
            </w:r>
            <w:r w:rsidRPr="007E396B">
              <w:rPr>
                <w:rFonts w:ascii="ＭＳ Ｐ明朝" w:eastAsia="ＭＳ Ｐ明朝" w:hAnsi="ＭＳ Ｐ明朝" w:cs="Times New Roman" w:hint="eastAsia"/>
                <w:kern w:val="0"/>
                <w:sz w:val="20"/>
                <w:szCs w:val="20"/>
              </w:rPr>
              <w:tab/>
              <w:t>腱板損傷、腱板炎</w:t>
            </w:r>
          </w:p>
          <w:p w14:paraId="2FA4E4CE" w14:textId="28CD84F6"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股関節・足首・指など</w:t>
            </w:r>
            <w:r w:rsidRPr="007E396B">
              <w:rPr>
                <w:rFonts w:ascii="ＭＳ Ｐ明朝" w:eastAsia="ＭＳ Ｐ明朝" w:hAnsi="ＭＳ Ｐ明朝" w:cs="Times New Roman"/>
                <w:kern w:val="0"/>
                <w:sz w:val="20"/>
                <w:szCs w:val="20"/>
              </w:rPr>
              <w:t xml:space="preserve"> </w:t>
            </w:r>
            <w:r w:rsidRPr="007E396B">
              <w:rPr>
                <w:rFonts w:ascii="ＭＳ Ｐ明朝" w:eastAsia="ＭＳ Ｐ明朝" w:hAnsi="ＭＳ Ｐ明朝" w:cs="Times New Roman" w:hint="eastAsia"/>
                <w:kern w:val="0"/>
                <w:sz w:val="20"/>
                <w:szCs w:val="20"/>
              </w:rPr>
              <w:t>変形性関節症、スポーツによる慢性的な痛みの緩和</w:t>
            </w:r>
          </w:p>
          <w:p w14:paraId="63EA8A93"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 xml:space="preserve">  3. 本治療の対象者</w:t>
            </w:r>
          </w:p>
          <w:p w14:paraId="4D6FC7FD" w14:textId="37D31E24" w:rsidR="00BE3A32" w:rsidRPr="007E396B" w:rsidRDefault="007E396B" w:rsidP="007E396B">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以下、文字数につき別添「再生医療等を受ける者に対する説明文書及び同意文書の様式」のとおりとする。</w:t>
            </w:r>
          </w:p>
        </w:tc>
      </w:tr>
      <w:tr w:rsidR="00BE3A32" w:rsidRPr="007E396B" w14:paraId="15FE6C05" w14:textId="77777777" w:rsidTr="005C3E71">
        <w:trPr>
          <w:trHeight w:val="795"/>
        </w:trPr>
        <w:tc>
          <w:tcPr>
            <w:tcW w:w="3544" w:type="dxa"/>
            <w:tcBorders>
              <w:top w:val="single" w:sz="4" w:space="0" w:color="auto"/>
              <w:left w:val="single" w:sz="4" w:space="0" w:color="auto"/>
              <w:bottom w:val="single" w:sz="4" w:space="0" w:color="auto"/>
              <w:right w:val="single" w:sz="4" w:space="0" w:color="auto"/>
            </w:tcBorders>
            <w:vAlign w:val="center"/>
          </w:tcPr>
          <w:p w14:paraId="0FC31683" w14:textId="72A7527C" w:rsidR="00BE3A32" w:rsidRPr="007E396B" w:rsidRDefault="00BE3A32" w:rsidP="00BE3A32">
            <w:pPr>
              <w:widowControl/>
              <w:jc w:val="left"/>
              <w:rPr>
                <w:rStyle w:val="fontstyle01"/>
                <w:rFonts w:ascii="ＭＳ Ｐ明朝" w:eastAsia="ＭＳ Ｐ明朝" w:hAnsi="ＭＳ Ｐ明朝" w:hint="eastAsia"/>
              </w:rPr>
            </w:pPr>
            <w:commentRangeStart w:id="4"/>
            <w:r w:rsidRPr="007E396B">
              <w:rPr>
                <w:rStyle w:val="fontstyle01"/>
                <w:rFonts w:ascii="ＭＳ Ｐ明朝" w:eastAsia="ＭＳ Ｐ明朝" w:hAnsi="ＭＳ Ｐ明朝" w:hint="eastAsia"/>
              </w:rPr>
              <w:lastRenderedPageBreak/>
              <w:t>細胞の採取の方法</w:t>
            </w:r>
            <w:commentRangeEnd w:id="4"/>
            <w:r w:rsidR="007E396B" w:rsidRPr="007E396B">
              <w:rPr>
                <w:rStyle w:val="af0"/>
                <w:rFonts w:ascii="ＭＳ Ｐ明朝" w:eastAsia="ＭＳ Ｐ明朝" w:hAnsi="ＭＳ Ｐ明朝" w:hint="eastAsia"/>
                <w:color w:val="000000"/>
                <w:sz w:val="20"/>
                <w:szCs w:val="20"/>
              </w:rPr>
              <w:commentReference w:id="4"/>
            </w:r>
          </w:p>
        </w:tc>
        <w:tc>
          <w:tcPr>
            <w:tcW w:w="5811" w:type="dxa"/>
            <w:tcBorders>
              <w:top w:val="single" w:sz="4" w:space="0" w:color="auto"/>
              <w:left w:val="nil"/>
              <w:bottom w:val="single" w:sz="4" w:space="0" w:color="auto"/>
              <w:right w:val="single" w:sz="4" w:space="0" w:color="auto"/>
            </w:tcBorders>
          </w:tcPr>
          <w:p w14:paraId="798FF964" w14:textId="2C29FD42" w:rsidR="00BE3A32" w:rsidRPr="007E396B" w:rsidRDefault="007E396B" w:rsidP="00BE3A32">
            <w:pPr>
              <w:widowControl/>
              <w:jc w:val="left"/>
              <w:rPr>
                <w:rFonts w:ascii="ＭＳ Ｐ明朝" w:eastAsia="ＭＳ Ｐ明朝" w:hAnsi="ＭＳ Ｐ明朝" w:cs="IPAMincho"/>
                <w:color w:val="000000"/>
                <w:sz w:val="20"/>
                <w:szCs w:val="20"/>
                <w:highlight w:val="yellow"/>
              </w:rPr>
            </w:pPr>
            <w:r w:rsidRPr="007E396B">
              <w:rPr>
                <w:rFonts w:ascii="ＭＳ Ｐ明朝" w:eastAsia="ＭＳ Ｐ明朝" w:hAnsi="ＭＳ Ｐ明朝" w:cs="IPAMincho" w:hint="eastAsia"/>
                <w:color w:val="000000"/>
                <w:sz w:val="20"/>
                <w:szCs w:val="20"/>
              </w:rPr>
              <w:t>当院の</w:t>
            </w:r>
            <w:r w:rsidRPr="007E396B">
              <w:rPr>
                <w:rFonts w:ascii="ＭＳ Ｐ明朝" w:eastAsia="ＭＳ Ｐ明朝" w:hAnsi="ＭＳ Ｐ明朝" w:cs="IPAMincho" w:hint="eastAsia"/>
                <w:color w:val="000000"/>
                <w:sz w:val="20"/>
                <w:szCs w:val="20"/>
                <w:highlight w:val="yellow"/>
              </w:rPr>
              <w:t>処置室</w:t>
            </w:r>
            <w:r w:rsidRPr="007E396B">
              <w:rPr>
                <w:rFonts w:ascii="ＭＳ Ｐ明朝" w:eastAsia="ＭＳ Ｐ明朝" w:hAnsi="ＭＳ Ｐ明朝" w:cs="IPAMincho" w:hint="eastAsia"/>
                <w:color w:val="000000"/>
                <w:sz w:val="20"/>
                <w:szCs w:val="20"/>
              </w:rPr>
              <w:t>にて患者の腕より、シリンジを用いて無菌的に血液の採取を行う。</w:t>
            </w:r>
            <w:r w:rsidRPr="007E396B">
              <w:rPr>
                <w:rFonts w:ascii="ＭＳ Ｐ明朝" w:eastAsia="ＭＳ Ｐ明朝" w:hAnsi="ＭＳ Ｐ明朝" w:cs="IPAMincho" w:hint="eastAsia"/>
                <w:color w:val="000000"/>
                <w:sz w:val="20"/>
                <w:szCs w:val="20"/>
              </w:rPr>
              <w:br/>
            </w:r>
            <w:r w:rsidRPr="007E396B">
              <w:rPr>
                <w:rFonts w:ascii="ＭＳ Ｐ明朝" w:eastAsia="ＭＳ Ｐ明朝" w:hAnsi="ＭＳ Ｐ明朝" w:cs="IPAMincho" w:hint="eastAsia"/>
                <w:color w:val="000000"/>
                <w:sz w:val="20"/>
                <w:szCs w:val="20"/>
                <w:highlight w:val="yellow"/>
              </w:rPr>
              <w:t>①</w:t>
            </w:r>
            <w:r w:rsidRPr="007E396B">
              <w:rPr>
                <w:rFonts w:ascii="ＭＳ Ｐ明朝" w:eastAsia="ＭＳ Ｐ明朝" w:hAnsi="ＭＳ Ｐ明朝" w:cs="IPAMincho" w:hint="eastAsia"/>
                <w:color w:val="000000"/>
                <w:sz w:val="20"/>
                <w:szCs w:val="20"/>
                <w:highlight w:val="yellow"/>
              </w:rPr>
              <w:t>ACP 使用の場合：患者末梢血15mL</w:t>
            </w:r>
            <w:r w:rsidRPr="007E396B">
              <w:rPr>
                <w:rFonts w:ascii="ＭＳ Ｐ明朝" w:eastAsia="ＭＳ Ｐ明朝" w:hAnsi="ＭＳ Ｐ明朝" w:cs="IPAMincho" w:hint="eastAsia"/>
                <w:color w:val="000000"/>
                <w:sz w:val="20"/>
                <w:szCs w:val="20"/>
                <w:highlight w:val="yellow"/>
              </w:rPr>
              <w:br/>
            </w:r>
            <w:r w:rsidRPr="007E396B">
              <w:rPr>
                <w:rFonts w:ascii="ＭＳ Ｐ明朝" w:eastAsia="ＭＳ Ｐ明朝" w:hAnsi="ＭＳ Ｐ明朝" w:cs="IPAMincho" w:hint="eastAsia"/>
                <w:color w:val="000000"/>
                <w:sz w:val="20"/>
                <w:szCs w:val="20"/>
                <w:highlight w:val="yellow"/>
              </w:rPr>
              <w:t>②</w:t>
            </w:r>
            <w:r w:rsidRPr="007E396B">
              <w:rPr>
                <w:rFonts w:ascii="ＭＳ Ｐ明朝" w:eastAsia="ＭＳ Ｐ明朝" w:hAnsi="ＭＳ Ｐ明朝" w:cs="IPAMincho" w:hint="eastAsia"/>
                <w:color w:val="000000"/>
                <w:sz w:val="20"/>
                <w:szCs w:val="20"/>
                <w:highlight w:val="yellow"/>
              </w:rPr>
              <w:t>ACP MAX 使用の場合：患者の末梢血26～78mL</w:t>
            </w:r>
          </w:p>
          <w:p w14:paraId="26FD0CE1" w14:textId="77777777"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cs="IPAMincho" w:hint="eastAsia"/>
                <w:color w:val="000000"/>
                <w:sz w:val="20"/>
                <w:szCs w:val="20"/>
                <w:highlight w:val="yellow"/>
              </w:rPr>
              <w:t>③</w:t>
            </w:r>
            <w:r w:rsidRPr="007E396B">
              <w:rPr>
                <w:rFonts w:ascii="ＭＳ Ｐ明朝" w:eastAsia="ＭＳ Ｐ明朝" w:hAnsi="ＭＳ Ｐ明朝" w:hint="eastAsia"/>
                <w:sz w:val="20"/>
                <w:szCs w:val="20"/>
                <w:highlight w:val="yellow"/>
              </w:rPr>
              <w:t>Angel使用の場合：患者末梢血3</w:t>
            </w:r>
            <w:r w:rsidRPr="007E396B">
              <w:rPr>
                <w:rFonts w:ascii="ＭＳ Ｐ明朝" w:eastAsia="ＭＳ Ｐ明朝" w:hAnsi="ＭＳ Ｐ明朝"/>
                <w:sz w:val="20"/>
                <w:szCs w:val="20"/>
                <w:highlight w:val="yellow"/>
              </w:rPr>
              <w:t>5</w:t>
            </w:r>
            <w:r w:rsidRPr="007E396B">
              <w:rPr>
                <w:rFonts w:ascii="ＭＳ Ｐ明朝" w:eastAsia="ＭＳ Ｐ明朝" w:hAnsi="ＭＳ Ｐ明朝" w:hint="eastAsia"/>
                <w:sz w:val="20"/>
                <w:szCs w:val="20"/>
                <w:highlight w:val="yellow"/>
              </w:rPr>
              <w:t>～</w:t>
            </w:r>
            <w:r w:rsidRPr="007E396B">
              <w:rPr>
                <w:rFonts w:ascii="ＭＳ Ｐ明朝" w:eastAsia="ＭＳ Ｐ明朝" w:hAnsi="ＭＳ Ｐ明朝"/>
                <w:sz w:val="20"/>
                <w:szCs w:val="20"/>
                <w:highlight w:val="yellow"/>
              </w:rPr>
              <w:t>157mL</w:t>
            </w:r>
          </w:p>
          <w:p w14:paraId="2A74D450" w14:textId="77777777"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cs="IPAMincho" w:hint="eastAsia"/>
                <w:color w:val="000000"/>
                <w:sz w:val="20"/>
                <w:szCs w:val="20"/>
                <w:highlight w:val="yellow"/>
              </w:rPr>
              <w:t>④</w:t>
            </w:r>
            <w:r w:rsidRPr="007E396B">
              <w:rPr>
                <w:rFonts w:ascii="ＭＳ Ｐ明朝" w:eastAsia="ＭＳ Ｐ明朝" w:hAnsi="ＭＳ Ｐ明朝" w:hint="eastAsia"/>
                <w:sz w:val="20"/>
                <w:szCs w:val="20"/>
                <w:highlight w:val="yellow"/>
              </w:rPr>
              <w:t>GPSⅢ使用の場合：患者末梢血</w:t>
            </w:r>
            <w:r w:rsidRPr="007E396B">
              <w:rPr>
                <w:rFonts w:ascii="ＭＳ Ｐ明朝" w:eastAsia="ＭＳ Ｐ明朝" w:hAnsi="ＭＳ Ｐ明朝"/>
                <w:sz w:val="20"/>
                <w:szCs w:val="20"/>
                <w:highlight w:val="yellow"/>
              </w:rPr>
              <w:t>26</w:t>
            </w:r>
            <w:r w:rsidRPr="007E396B">
              <w:rPr>
                <w:rFonts w:ascii="ＭＳ Ｐ明朝" w:eastAsia="ＭＳ Ｐ明朝" w:hAnsi="ＭＳ Ｐ明朝" w:hint="eastAsia"/>
                <w:sz w:val="20"/>
                <w:szCs w:val="20"/>
                <w:highlight w:val="yellow"/>
              </w:rPr>
              <w:t>～</w:t>
            </w:r>
            <w:r w:rsidRPr="007E396B">
              <w:rPr>
                <w:rFonts w:ascii="ＭＳ Ｐ明朝" w:eastAsia="ＭＳ Ｐ明朝" w:hAnsi="ＭＳ Ｐ明朝"/>
                <w:sz w:val="20"/>
                <w:szCs w:val="20"/>
                <w:highlight w:val="yellow"/>
              </w:rPr>
              <w:t>52mL</w:t>
            </w:r>
          </w:p>
          <w:p w14:paraId="2E355665" w14:textId="77777777"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cs="IPAMincho" w:hint="eastAsia"/>
                <w:color w:val="000000"/>
                <w:sz w:val="20"/>
                <w:szCs w:val="20"/>
                <w:highlight w:val="yellow"/>
              </w:rPr>
              <w:t>⑤</w:t>
            </w:r>
            <w:r w:rsidRPr="007E396B">
              <w:rPr>
                <w:rFonts w:ascii="ＭＳ Ｐ明朝" w:eastAsia="ＭＳ Ｐ明朝" w:hAnsi="ＭＳ Ｐ明朝" w:hint="eastAsia"/>
                <w:sz w:val="20"/>
                <w:szCs w:val="20"/>
                <w:highlight w:val="yellow"/>
              </w:rPr>
              <w:t>APS使用の場合：患者末梢血</w:t>
            </w:r>
            <w:r w:rsidRPr="007E396B">
              <w:rPr>
                <w:rFonts w:ascii="ＭＳ Ｐ明朝" w:eastAsia="ＭＳ Ｐ明朝" w:hAnsi="ＭＳ Ｐ明朝"/>
                <w:sz w:val="20"/>
                <w:szCs w:val="20"/>
                <w:highlight w:val="yellow"/>
              </w:rPr>
              <w:t>55mL</w:t>
            </w:r>
          </w:p>
          <w:p w14:paraId="4A436174" w14:textId="27F52E0D" w:rsidR="007E396B" w:rsidRPr="007E396B" w:rsidRDefault="007E396B" w:rsidP="00BE3A32">
            <w:pPr>
              <w:widowControl/>
              <w:jc w:val="left"/>
              <w:rPr>
                <w:rFonts w:ascii="ＭＳ Ｐ明朝" w:eastAsia="ＭＳ Ｐ明朝" w:hAnsi="ＭＳ Ｐ明朝" w:cs="IPAMincho" w:hint="eastAsia"/>
                <w:color w:val="000000"/>
                <w:sz w:val="20"/>
                <w:szCs w:val="20"/>
              </w:rPr>
            </w:pPr>
            <w:r w:rsidRPr="007E396B">
              <w:rPr>
                <w:rFonts w:ascii="ＭＳ Ｐ明朝" w:eastAsia="ＭＳ Ｐ明朝" w:hAnsi="ＭＳ Ｐ明朝" w:cs="Times New Roman" w:hint="eastAsia"/>
                <w:kern w:val="0"/>
                <w:sz w:val="20"/>
                <w:szCs w:val="20"/>
                <w:highlight w:val="yellow"/>
              </w:rPr>
              <w:t>⑥</w:t>
            </w:r>
            <w:r w:rsidRPr="007E396B">
              <w:rPr>
                <w:rFonts w:ascii="ＭＳ Ｐ明朝" w:eastAsia="ＭＳ Ｐ明朝" w:hAnsi="ＭＳ Ｐ明朝" w:cs="ＭＳ Ｐ明朝"/>
                <w:sz w:val="20"/>
                <w:szCs w:val="20"/>
                <w:highlight w:val="yellow"/>
              </w:rPr>
              <w:t>Condensia</w:t>
            </w:r>
            <w:r w:rsidRPr="007E396B">
              <w:rPr>
                <w:rFonts w:ascii="ＭＳ Ｐ明朝" w:eastAsia="ＭＳ Ｐ明朝" w:hAnsi="ＭＳ Ｐ明朝" w:cs="ＭＳ Ｐ明朝" w:hint="eastAsia"/>
                <w:sz w:val="20"/>
                <w:szCs w:val="20"/>
                <w:highlight w:val="yellow"/>
              </w:rPr>
              <w:t>使用の場合：患者末梢血 20m</w:t>
            </w:r>
            <w:r w:rsidRPr="007E396B">
              <w:rPr>
                <w:rFonts w:ascii="ＭＳ Ｐ明朝" w:eastAsia="ＭＳ Ｐ明朝" w:hAnsi="ＭＳ Ｐ明朝" w:cs="ＭＳ Ｐ明朝"/>
                <w:sz w:val="20"/>
                <w:szCs w:val="20"/>
                <w:highlight w:val="yellow"/>
              </w:rPr>
              <w:t>L</w:t>
            </w:r>
          </w:p>
        </w:tc>
      </w:tr>
    </w:tbl>
    <w:p w14:paraId="5EBF8134" w14:textId="4A75E26D" w:rsidR="00973D0C" w:rsidRPr="007E396B" w:rsidRDefault="00973D0C">
      <w:pPr>
        <w:rPr>
          <w:rFonts w:ascii="ＭＳ Ｐ明朝" w:eastAsia="ＭＳ Ｐ明朝" w:hAnsi="ＭＳ Ｐ明朝"/>
          <w:sz w:val="20"/>
          <w:szCs w:val="20"/>
        </w:rPr>
      </w:pPr>
    </w:p>
    <w:p w14:paraId="1B50BADC" w14:textId="77777777" w:rsidR="00937641" w:rsidRPr="007E396B" w:rsidRDefault="00937641">
      <w:pPr>
        <w:widowControl/>
        <w:jc w:val="left"/>
        <w:rPr>
          <w:rFonts w:ascii="ＭＳ Ｐ明朝" w:eastAsia="ＭＳ Ｐ明朝" w:hAnsi="ＭＳ Ｐ明朝"/>
          <w:sz w:val="20"/>
          <w:szCs w:val="20"/>
        </w:rPr>
      </w:pPr>
      <w:r w:rsidRPr="007E396B">
        <w:rPr>
          <w:rFonts w:ascii="ＭＳ Ｐ明朝" w:eastAsia="ＭＳ Ｐ明朝" w:hAnsi="ＭＳ Ｐ明朝"/>
          <w:sz w:val="20"/>
          <w:szCs w:val="20"/>
        </w:rPr>
        <w:br w:type="page"/>
      </w:r>
    </w:p>
    <w:p w14:paraId="0C20207E" w14:textId="2B077F03" w:rsidR="00973D0C" w:rsidRPr="007E396B" w:rsidRDefault="00973D0C">
      <w:pPr>
        <w:rPr>
          <w:rFonts w:ascii="ＭＳ Ｐ明朝" w:eastAsia="ＭＳ Ｐ明朝" w:hAnsi="ＭＳ Ｐ明朝"/>
          <w:sz w:val="20"/>
          <w:szCs w:val="20"/>
        </w:rPr>
      </w:pPr>
      <w:r w:rsidRPr="007E396B">
        <w:rPr>
          <w:rFonts w:ascii="ＭＳ Ｐ明朝" w:eastAsia="ＭＳ Ｐ明朝" w:hAnsi="ＭＳ Ｐ明朝" w:hint="eastAsia"/>
          <w:sz w:val="20"/>
          <w:szCs w:val="20"/>
        </w:rPr>
        <w:lastRenderedPageBreak/>
        <w:t>（２）</w:t>
      </w:r>
      <w:r w:rsidRPr="007E396B">
        <w:rPr>
          <w:rStyle w:val="fontstyle01"/>
          <w:rFonts w:ascii="ＭＳ Ｐ明朝" w:eastAsia="ＭＳ Ｐ明朝" w:hAnsi="ＭＳ Ｐ明朝"/>
        </w:rPr>
        <w:t>特定細胞加工物</w:t>
      </w:r>
      <w:r w:rsidR="002442F8" w:rsidRPr="007E396B">
        <w:rPr>
          <w:rStyle w:val="fontstyle01"/>
          <w:rFonts w:ascii="ＭＳ Ｐ明朝" w:eastAsia="ＭＳ Ｐ明朝" w:hAnsi="ＭＳ Ｐ明朝" w:hint="eastAsia"/>
        </w:rPr>
        <w:t>等</w:t>
      </w:r>
      <w:r w:rsidRPr="007E396B">
        <w:rPr>
          <w:rStyle w:val="fontstyle01"/>
          <w:rFonts w:ascii="ＭＳ Ｐ明朝" w:eastAsia="ＭＳ Ｐ明朝" w:hAnsi="ＭＳ Ｐ明朝"/>
        </w:rPr>
        <w:t>の製造及び品質管理の方法（特定細胞加工物</w:t>
      </w:r>
      <w:r w:rsidR="002442F8" w:rsidRPr="007E396B">
        <w:rPr>
          <w:rStyle w:val="fontstyle01"/>
          <w:rFonts w:ascii="ＭＳ Ｐ明朝" w:eastAsia="ＭＳ Ｐ明朝" w:hAnsi="ＭＳ Ｐ明朝" w:hint="eastAsia"/>
        </w:rPr>
        <w:t>等</w:t>
      </w:r>
      <w:r w:rsidRPr="007E396B">
        <w:rPr>
          <w:rStyle w:val="fontstyle01"/>
          <w:rFonts w:ascii="ＭＳ Ｐ明朝" w:eastAsia="ＭＳ Ｐ明朝" w:hAnsi="ＭＳ Ｐ明朝"/>
        </w:rPr>
        <w:t>を用いる場合のみ記載）</w:t>
      </w:r>
    </w:p>
    <w:tbl>
      <w:tblPr>
        <w:tblW w:w="9350" w:type="dxa"/>
        <w:tblInd w:w="284" w:type="dxa"/>
        <w:tblLayout w:type="fixed"/>
        <w:tblCellMar>
          <w:left w:w="99" w:type="dxa"/>
          <w:right w:w="99" w:type="dxa"/>
        </w:tblCellMar>
        <w:tblLook w:val="04A0" w:firstRow="1" w:lastRow="0" w:firstColumn="1" w:lastColumn="0" w:noHBand="0" w:noVBand="1"/>
      </w:tblPr>
      <w:tblGrid>
        <w:gridCol w:w="1554"/>
        <w:gridCol w:w="1843"/>
        <w:gridCol w:w="2837"/>
        <w:gridCol w:w="139"/>
        <w:gridCol w:w="2977"/>
      </w:tblGrid>
      <w:tr w:rsidR="00973D0C" w:rsidRPr="007E396B" w14:paraId="59AD83D3" w14:textId="77777777" w:rsidTr="000546E6">
        <w:trPr>
          <w:trHeight w:val="556"/>
        </w:trPr>
        <w:tc>
          <w:tcPr>
            <w:tcW w:w="3397" w:type="dxa"/>
            <w:gridSpan w:val="2"/>
            <w:tcBorders>
              <w:top w:val="single" w:sz="4" w:space="0" w:color="auto"/>
              <w:left w:val="single" w:sz="4" w:space="0" w:color="auto"/>
              <w:bottom w:val="single" w:sz="4" w:space="0" w:color="auto"/>
              <w:right w:val="single" w:sz="4" w:space="0" w:color="auto"/>
            </w:tcBorders>
            <w:vAlign w:val="center"/>
          </w:tcPr>
          <w:p w14:paraId="16E9E328" w14:textId="349F5E35" w:rsidR="00973D0C" w:rsidRPr="007E396B" w:rsidRDefault="00973D0C">
            <w:pPr>
              <w:rPr>
                <w:rFonts w:ascii="ＭＳ Ｐ明朝" w:eastAsia="ＭＳ Ｐ明朝" w:hAnsi="ＭＳ Ｐ明朝" w:cs="Arial"/>
                <w:sz w:val="20"/>
                <w:szCs w:val="20"/>
              </w:rPr>
            </w:pPr>
            <w:r w:rsidRPr="007E396B">
              <w:rPr>
                <w:rFonts w:ascii="ＭＳ Ｐ明朝" w:eastAsia="ＭＳ Ｐ明朝" w:hAnsi="ＭＳ Ｐ明朝" w:cs="Arial" w:hint="eastAsia"/>
                <w:sz w:val="20"/>
                <w:szCs w:val="20"/>
              </w:rPr>
              <w:t>特定細胞加工物</w:t>
            </w:r>
            <w:r w:rsidR="002442F8" w:rsidRPr="007E396B">
              <w:rPr>
                <w:rFonts w:ascii="ＭＳ Ｐ明朝" w:eastAsia="ＭＳ Ｐ明朝" w:hAnsi="ＭＳ Ｐ明朝" w:cs="Arial" w:hint="eastAsia"/>
                <w:sz w:val="20"/>
                <w:szCs w:val="20"/>
              </w:rPr>
              <w:t>等</w:t>
            </w:r>
            <w:r w:rsidRPr="007E396B">
              <w:rPr>
                <w:rFonts w:ascii="ＭＳ Ｐ明朝" w:eastAsia="ＭＳ Ｐ明朝" w:hAnsi="ＭＳ Ｐ明朝" w:cs="Arial" w:hint="eastAsia"/>
                <w:sz w:val="20"/>
                <w:szCs w:val="20"/>
              </w:rPr>
              <w:t>の名称</w:t>
            </w:r>
          </w:p>
        </w:tc>
        <w:tc>
          <w:tcPr>
            <w:tcW w:w="5953" w:type="dxa"/>
            <w:gridSpan w:val="3"/>
            <w:tcBorders>
              <w:top w:val="single" w:sz="4" w:space="0" w:color="auto"/>
              <w:left w:val="nil"/>
              <w:bottom w:val="single" w:sz="4" w:space="0" w:color="auto"/>
              <w:right w:val="single" w:sz="4" w:space="0" w:color="auto"/>
            </w:tcBorders>
            <w:vAlign w:val="center"/>
          </w:tcPr>
          <w:p w14:paraId="23504681" w14:textId="73BD41A4" w:rsidR="00973D0C" w:rsidRPr="007E396B" w:rsidRDefault="007E396B" w:rsidP="00973D0C">
            <w:pPr>
              <w:widowControl/>
              <w:rPr>
                <w:rFonts w:ascii="ＭＳ Ｐ明朝" w:eastAsia="ＭＳ Ｐ明朝" w:hAnsi="ＭＳ Ｐ明朝" w:cs="Times New Roman"/>
                <w:kern w:val="0"/>
                <w:sz w:val="20"/>
                <w:szCs w:val="20"/>
                <w:lang w:eastAsia="zh-CN"/>
              </w:rPr>
            </w:pPr>
            <w:r w:rsidRPr="007E396B">
              <w:rPr>
                <w:rFonts w:ascii="ＭＳ Ｐ明朝" w:eastAsia="ＭＳ Ｐ明朝" w:hAnsi="ＭＳ Ｐ明朝" w:cs="IPAMincho" w:hint="eastAsia"/>
                <w:color w:val="000000"/>
                <w:sz w:val="20"/>
                <w:szCs w:val="20"/>
              </w:rPr>
              <w:t>自家多血小板血漿（Platelet-Rich Plasma：PRP）</w:t>
            </w:r>
          </w:p>
        </w:tc>
      </w:tr>
      <w:tr w:rsidR="00973D0C" w:rsidRPr="007E396B" w14:paraId="63CA85C4" w14:textId="77777777" w:rsidTr="000546E6">
        <w:trPr>
          <w:trHeight w:val="556"/>
        </w:trPr>
        <w:tc>
          <w:tcPr>
            <w:tcW w:w="3397" w:type="dxa"/>
            <w:gridSpan w:val="2"/>
            <w:tcBorders>
              <w:top w:val="single" w:sz="4" w:space="0" w:color="auto"/>
              <w:left w:val="single" w:sz="4" w:space="0" w:color="auto"/>
              <w:bottom w:val="single" w:sz="4" w:space="0" w:color="auto"/>
              <w:right w:val="single" w:sz="4" w:space="0" w:color="auto"/>
            </w:tcBorders>
            <w:vAlign w:val="center"/>
          </w:tcPr>
          <w:p w14:paraId="663F863E" w14:textId="5550395B" w:rsidR="00973D0C" w:rsidRPr="007E396B" w:rsidRDefault="00973D0C" w:rsidP="00973D0C">
            <w:pPr>
              <w:rPr>
                <w:rFonts w:ascii="ＭＳ Ｐ明朝" w:eastAsia="ＭＳ Ｐ明朝" w:hAnsi="ＭＳ Ｐ明朝" w:cs="Arial"/>
                <w:sz w:val="20"/>
                <w:szCs w:val="20"/>
              </w:rPr>
            </w:pPr>
            <w:r w:rsidRPr="007E396B">
              <w:rPr>
                <w:rFonts w:ascii="ＭＳ Ｐ明朝" w:eastAsia="ＭＳ Ｐ明朝" w:hAnsi="ＭＳ Ｐ明朝" w:cs="Arial" w:hint="eastAsia"/>
                <w:sz w:val="20"/>
                <w:szCs w:val="20"/>
              </w:rPr>
              <w:t>製造及び品質管理の方法の概要</w:t>
            </w:r>
          </w:p>
        </w:tc>
        <w:tc>
          <w:tcPr>
            <w:tcW w:w="5953" w:type="dxa"/>
            <w:gridSpan w:val="3"/>
            <w:tcBorders>
              <w:top w:val="single" w:sz="4" w:space="0" w:color="auto"/>
              <w:left w:val="nil"/>
              <w:bottom w:val="single" w:sz="4" w:space="0" w:color="auto"/>
              <w:right w:val="single" w:sz="4" w:space="0" w:color="auto"/>
            </w:tcBorders>
          </w:tcPr>
          <w:p w14:paraId="41310BC7" w14:textId="77777777" w:rsidR="007E396B" w:rsidRPr="007E396B" w:rsidRDefault="007E396B" w:rsidP="007E396B">
            <w:pPr>
              <w:spacing w:beforeLines="30" w:before="87" w:line="240" w:lineRule="exact"/>
              <w:rPr>
                <w:rFonts w:ascii="ＭＳ Ｐ明朝" w:eastAsia="ＭＳ Ｐ明朝" w:hAnsi="ＭＳ Ｐ明朝" w:cs="IPAMincho"/>
                <w:color w:val="000000"/>
                <w:sz w:val="20"/>
                <w:szCs w:val="20"/>
                <w:highlight w:val="yellow"/>
              </w:rPr>
            </w:pPr>
            <w:r w:rsidRPr="007E396B">
              <w:rPr>
                <w:rFonts w:ascii="ＭＳ Ｐ明朝" w:eastAsia="ＭＳ Ｐ明朝" w:hAnsi="ＭＳ Ｐ明朝" w:cs="IPAMincho" w:hint="eastAsia"/>
                <w:color w:val="000000"/>
                <w:sz w:val="20"/>
                <w:szCs w:val="20"/>
              </w:rPr>
              <w:t>(1)採取した細胞の加工の方法：</w:t>
            </w:r>
            <w:r w:rsidRPr="007E396B">
              <w:rPr>
                <w:rFonts w:ascii="ＭＳ Ｐ明朝" w:eastAsia="ＭＳ Ｐ明朝" w:hAnsi="ＭＳ Ｐ明朝" w:cs="IPAMincho" w:hint="eastAsia"/>
                <w:color w:val="000000"/>
                <w:sz w:val="20"/>
                <w:szCs w:val="20"/>
              </w:rPr>
              <w:br/>
              <w:t>1. 器具の準備</w:t>
            </w:r>
            <w:r w:rsidRPr="007E396B">
              <w:rPr>
                <w:rFonts w:ascii="ＭＳ Ｐ明朝" w:eastAsia="ＭＳ Ｐ明朝" w:hAnsi="ＭＳ Ｐ明朝" w:cs="IPAMincho" w:hint="eastAsia"/>
                <w:color w:val="000000"/>
                <w:sz w:val="20"/>
                <w:szCs w:val="20"/>
              </w:rPr>
              <w:br/>
              <w:t>PRP作製キット、18-21Gの注射針、駆血帯、ポビドンヨードまたはアルコール、止血用ガーゼ、注射用針、抗凝固剤（加工まで30分以上要す場合）を準備する。キットの選定については患者の状態を見て、医師と患者で協議の上決定する。</w:t>
            </w:r>
            <w:r w:rsidRPr="007E396B">
              <w:rPr>
                <w:rFonts w:ascii="ＭＳ Ｐ明朝" w:eastAsia="ＭＳ Ｐ明朝" w:hAnsi="ＭＳ Ｐ明朝" w:cs="IPAMincho" w:hint="eastAsia"/>
                <w:color w:val="000000"/>
                <w:sz w:val="20"/>
                <w:szCs w:val="20"/>
              </w:rPr>
              <w:br/>
              <w:t>2. 末梢血の採取</w:t>
            </w:r>
            <w:r w:rsidRPr="007E396B">
              <w:rPr>
                <w:rFonts w:ascii="ＭＳ Ｐ明朝" w:eastAsia="ＭＳ Ｐ明朝" w:hAnsi="ＭＳ Ｐ明朝" w:cs="IPAMincho" w:hint="eastAsia"/>
                <w:color w:val="000000"/>
                <w:sz w:val="20"/>
                <w:szCs w:val="20"/>
              </w:rPr>
              <w:br/>
              <w:t>患者の腕より、注射針を接続したキットを用い採血する。</w:t>
            </w:r>
            <w:r w:rsidRPr="007E396B">
              <w:rPr>
                <w:rFonts w:ascii="ＭＳ Ｐ明朝" w:eastAsia="ＭＳ Ｐ明朝" w:hAnsi="ＭＳ Ｐ明朝" w:cs="IPAMincho" w:hint="eastAsia"/>
                <w:color w:val="000000"/>
                <w:sz w:val="20"/>
                <w:szCs w:val="20"/>
              </w:rPr>
              <w:br/>
              <w:t>採血から遠心分離操作まで30分以上要す場合には予め1.5mLのACD-Aをキット内に吸引しておく。</w:t>
            </w:r>
            <w:r w:rsidRPr="007E396B">
              <w:rPr>
                <w:rFonts w:ascii="ＭＳ Ｐ明朝" w:eastAsia="ＭＳ Ｐ明朝" w:hAnsi="ＭＳ Ｐ明朝" w:cs="IPAMincho" w:hint="eastAsia"/>
                <w:color w:val="000000"/>
                <w:sz w:val="20"/>
                <w:szCs w:val="20"/>
              </w:rPr>
              <w:br/>
              <w:t>抗凝固剤を充填したシリンジで採血を行う。採血完了後、成分が完全に混和するよう、採血直後ゆるやかに 5～6回の転倒混和行う。</w:t>
            </w:r>
            <w:r w:rsidRPr="007E396B">
              <w:rPr>
                <w:rFonts w:ascii="ＭＳ Ｐ明朝" w:eastAsia="ＭＳ Ｐ明朝" w:hAnsi="ＭＳ Ｐ明朝" w:cs="IPAMincho" w:hint="eastAsia"/>
                <w:color w:val="000000"/>
                <w:sz w:val="20"/>
                <w:szCs w:val="20"/>
              </w:rPr>
              <w:br/>
            </w:r>
            <w:commentRangeStart w:id="5"/>
            <w:r w:rsidRPr="007E396B">
              <w:rPr>
                <w:rFonts w:ascii="ＭＳ Ｐ明朝" w:eastAsia="ＭＳ Ｐ明朝" w:hAnsi="ＭＳ Ｐ明朝" w:cs="IPAMincho" w:hint="eastAsia"/>
                <w:color w:val="000000"/>
                <w:sz w:val="20"/>
                <w:szCs w:val="20"/>
              </w:rPr>
              <w:t>3. 遠心分離</w:t>
            </w:r>
            <w:r w:rsidRPr="007E396B">
              <w:rPr>
                <w:rFonts w:ascii="ＭＳ Ｐ明朝" w:eastAsia="ＭＳ Ｐ明朝" w:hAnsi="ＭＳ Ｐ明朝" w:cs="IPAMincho" w:hint="eastAsia"/>
                <w:color w:val="000000"/>
                <w:sz w:val="20"/>
                <w:szCs w:val="20"/>
              </w:rPr>
              <w:br/>
            </w:r>
            <w:commentRangeEnd w:id="5"/>
            <w:r w:rsidRPr="007E396B">
              <w:rPr>
                <w:rStyle w:val="af0"/>
                <w:rFonts w:ascii="ＭＳ Ｐ明朝" w:eastAsia="ＭＳ Ｐ明朝" w:hAnsi="ＭＳ Ｐ明朝" w:cs="IPAMincho" w:hint="eastAsia"/>
                <w:color w:val="000000"/>
                <w:sz w:val="20"/>
                <w:szCs w:val="20"/>
                <w:highlight w:val="yellow"/>
              </w:rPr>
              <w:commentReference w:id="5"/>
            </w:r>
            <w:r w:rsidRPr="007E396B">
              <w:rPr>
                <w:rFonts w:ascii="ＭＳ Ｐ明朝" w:eastAsia="ＭＳ Ｐ明朝" w:hAnsi="ＭＳ Ｐ明朝" w:cs="IPAMincho" w:hint="eastAsia"/>
                <w:color w:val="000000"/>
                <w:sz w:val="20"/>
                <w:szCs w:val="20"/>
                <w:highlight w:val="yellow"/>
              </w:rPr>
              <w:t>①</w:t>
            </w:r>
            <w:r w:rsidRPr="007E396B">
              <w:rPr>
                <w:rFonts w:ascii="ＭＳ Ｐ明朝" w:eastAsia="ＭＳ Ｐ明朝" w:hAnsi="ＭＳ Ｐ明朝" w:cs="IPAMincho" w:hint="eastAsia"/>
                <w:color w:val="000000"/>
                <w:sz w:val="20"/>
                <w:szCs w:val="20"/>
                <w:highlight w:val="yellow"/>
              </w:rPr>
              <w:t>ACP使用の場合</w:t>
            </w:r>
            <w:r w:rsidRPr="007E396B">
              <w:rPr>
                <w:rFonts w:ascii="ＭＳ Ｐ明朝" w:eastAsia="ＭＳ Ｐ明朝" w:hAnsi="ＭＳ Ｐ明朝" w:cs="IPAMincho" w:hint="eastAsia"/>
                <w:color w:val="000000"/>
                <w:sz w:val="20"/>
                <w:szCs w:val="20"/>
                <w:highlight w:val="yellow"/>
              </w:rPr>
              <w:br/>
              <w:t>採取した血液（15mL）を、遠心分離器に入れ、カウンターバランスを挿入し、18-28℃の室内にて1500RPMにて5分遠心分離を行う。</w:t>
            </w:r>
            <w:r w:rsidRPr="007E396B">
              <w:rPr>
                <w:rFonts w:ascii="ＭＳ Ｐ明朝" w:eastAsia="ＭＳ Ｐ明朝" w:hAnsi="ＭＳ Ｐ明朝" w:cs="IPAMincho" w:hint="eastAsia"/>
                <w:color w:val="000000"/>
                <w:sz w:val="20"/>
                <w:szCs w:val="20"/>
                <w:highlight w:val="yellow"/>
              </w:rPr>
              <w:br/>
            </w:r>
            <w:r w:rsidRPr="007E396B">
              <w:rPr>
                <w:rFonts w:ascii="ＭＳ Ｐ明朝" w:eastAsia="ＭＳ Ｐ明朝" w:hAnsi="ＭＳ Ｐ明朝" w:cs="IPAMincho" w:hint="eastAsia"/>
                <w:color w:val="000000"/>
                <w:sz w:val="20"/>
                <w:szCs w:val="20"/>
                <w:highlight w:val="yellow"/>
              </w:rPr>
              <w:t>②</w:t>
            </w:r>
            <w:r w:rsidRPr="007E396B">
              <w:rPr>
                <w:rFonts w:ascii="ＭＳ Ｐ明朝" w:eastAsia="ＭＳ Ｐ明朝" w:hAnsi="ＭＳ Ｐ明朝" w:cs="IPAMincho" w:hint="eastAsia"/>
                <w:color w:val="000000"/>
                <w:sz w:val="20"/>
                <w:szCs w:val="20"/>
                <w:highlight w:val="yellow"/>
              </w:rPr>
              <w:t>ACP MAX使用の場合</w:t>
            </w:r>
            <w:r w:rsidRPr="007E396B">
              <w:rPr>
                <w:rFonts w:ascii="ＭＳ Ｐ明朝" w:eastAsia="ＭＳ Ｐ明朝" w:hAnsi="ＭＳ Ｐ明朝" w:cs="IPAMincho" w:hint="eastAsia"/>
                <w:color w:val="000000"/>
                <w:sz w:val="20"/>
                <w:szCs w:val="20"/>
                <w:highlight w:val="yellow"/>
              </w:rPr>
              <w:br/>
              <w:t>遠心分離機の蓋を開け、ACP Max シリンジを遠心分離機の中に入れ、カウンターバランスを遠心分離機の反対側に入れる。 遠心分離機の蓋を閉じ、3200RPMで規定の時間の遠心分離を行う（1回目）。抗凝固化血液量30mL：3分、抗凝固化血液量60mL：6分、抗凝固化血液量90mL：9分または12分とする。</w:t>
            </w:r>
            <w:r w:rsidRPr="007E396B">
              <w:rPr>
                <w:rFonts w:ascii="ＭＳ Ｐ明朝" w:eastAsia="ＭＳ Ｐ明朝" w:hAnsi="ＭＳ Ｐ明朝" w:cs="IPAMincho" w:hint="eastAsia"/>
                <w:color w:val="000000"/>
                <w:sz w:val="20"/>
                <w:szCs w:val="20"/>
                <w:highlight w:val="yellow"/>
              </w:rPr>
              <w:br/>
              <w:t>乏血小板血漿の抽出のため、遠心分離機の蓋を開け、ACP Max シリンジを取り出す。 採血用シリンジで、ACP Maxのプランジャーが赤血球層との境界線付近に来るまで吸引する。続いて、ACP Max シリンジにACPダブルシリンジを接続し、血液を15mL採取する。</w:t>
            </w:r>
            <w:r w:rsidRPr="007E396B">
              <w:rPr>
                <w:rFonts w:ascii="ＭＳ Ｐ明朝" w:eastAsia="ＭＳ Ｐ明朝" w:hAnsi="ＭＳ Ｐ明朝" w:cs="IPAMincho" w:hint="eastAsia"/>
                <w:color w:val="000000"/>
                <w:sz w:val="20"/>
                <w:szCs w:val="20"/>
                <w:highlight w:val="yellow"/>
              </w:rPr>
              <w:br/>
              <w:t>採取した血液を、遠心分離器に入れ、カウンターバランスを挿入し、18-28℃の室内で1500RPMにて3分または5分間遠心分離を行う（2回目）。</w:t>
            </w:r>
            <w:r w:rsidRPr="007E396B">
              <w:rPr>
                <w:rFonts w:ascii="ＭＳ Ｐ明朝" w:eastAsia="ＭＳ Ｐ明朝" w:hAnsi="ＭＳ Ｐ明朝" w:cs="IPAMincho" w:hint="eastAsia"/>
                <w:color w:val="000000"/>
                <w:sz w:val="20"/>
                <w:szCs w:val="20"/>
                <w:highlight w:val="yellow"/>
              </w:rPr>
              <w:br/>
              <w:t>一連の作業はクリーンベンチ内で無菌操作にて行う。</w:t>
            </w:r>
          </w:p>
          <w:p w14:paraId="52B571B9" w14:textId="35C17DA9"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③</w:t>
            </w:r>
            <w:r w:rsidRPr="007E396B">
              <w:rPr>
                <w:rFonts w:ascii="ＭＳ Ｐ明朝" w:eastAsia="ＭＳ Ｐ明朝" w:hAnsi="ＭＳ Ｐ明朝" w:hint="eastAsia"/>
                <w:sz w:val="20"/>
                <w:szCs w:val="20"/>
                <w:highlight w:val="yellow"/>
              </w:rPr>
              <w:t>Angel使用の場合</w:t>
            </w:r>
          </w:p>
          <w:p w14:paraId="6A33567A" w14:textId="0955A482" w:rsidR="007E396B" w:rsidRPr="007E396B" w:rsidRDefault="007E396B" w:rsidP="007E396B">
            <w:pPr>
              <w:rPr>
                <w:rFonts w:ascii="ＭＳ Ｐ明朝" w:eastAsia="ＭＳ Ｐ明朝" w:hAnsi="ＭＳ Ｐ明朝" w:hint="eastAsia"/>
                <w:sz w:val="20"/>
                <w:szCs w:val="20"/>
                <w:highlight w:val="yellow"/>
              </w:rPr>
            </w:pPr>
            <w:r w:rsidRPr="007E396B">
              <w:rPr>
                <w:rFonts w:ascii="ＭＳ Ｐ明朝" w:eastAsia="ＭＳ Ｐ明朝" w:hAnsi="ＭＳ Ｐ明朝" w:hint="eastAsia"/>
                <w:sz w:val="20"/>
                <w:szCs w:val="20"/>
                <w:highlight w:val="yellow"/>
              </w:rPr>
              <w:t>抗凝固化した血液（35mL～157mL）をAngelシステムのキットの投入口に接続し、血液を充填する（クリーンベンチ内の無菌操作とする）。血液が充填されたら、Angelシステムのディスプレイにてプロトコルを選択し、血液の遠心処理を開始する</w:t>
            </w:r>
            <w:r w:rsidRPr="007E396B">
              <w:rPr>
                <w:rFonts w:ascii="ＭＳ Ｐ明朝" w:eastAsia="ＭＳ Ｐ明朝" w:hAnsi="ＭＳ Ｐ明朝"/>
                <w:sz w:val="20"/>
                <w:szCs w:val="20"/>
                <w:highlight w:val="yellow"/>
              </w:rPr>
              <w:t>。</w:t>
            </w:r>
          </w:p>
          <w:p w14:paraId="4E8967BA" w14:textId="4C811889" w:rsidR="007E396B" w:rsidRPr="007E396B" w:rsidRDefault="007E396B" w:rsidP="007E396B">
            <w:pPr>
              <w:rPr>
                <w:rFonts w:ascii="ＭＳ Ｐ明朝" w:eastAsia="ＭＳ Ｐ明朝" w:hAnsi="ＭＳ Ｐ明朝" w:cs="Times New Roman"/>
                <w:sz w:val="20"/>
                <w:szCs w:val="20"/>
                <w:highlight w:val="yellow"/>
              </w:rPr>
            </w:pPr>
            <w:r w:rsidRPr="007E396B">
              <w:rPr>
                <w:rFonts w:ascii="ＭＳ Ｐ明朝" w:eastAsia="ＭＳ Ｐ明朝" w:hAnsi="ＭＳ Ｐ明朝" w:cs="Times New Roman" w:hint="eastAsia"/>
                <w:sz w:val="20"/>
                <w:szCs w:val="20"/>
                <w:highlight w:val="yellow"/>
              </w:rPr>
              <w:t>④</w:t>
            </w:r>
            <w:r w:rsidRPr="007E396B">
              <w:rPr>
                <w:rFonts w:ascii="ＭＳ Ｐ明朝" w:eastAsia="ＭＳ Ｐ明朝" w:hAnsi="ＭＳ Ｐ明朝" w:cs="Times New Roman" w:hint="eastAsia"/>
                <w:sz w:val="20"/>
                <w:szCs w:val="20"/>
                <w:highlight w:val="yellow"/>
              </w:rPr>
              <w:t>GPSⅢ</w:t>
            </w:r>
            <w:r w:rsidRPr="007E396B">
              <w:rPr>
                <w:rFonts w:ascii="ＭＳ Ｐ明朝" w:eastAsia="ＭＳ Ｐ明朝" w:hAnsi="ＭＳ Ｐ明朝" w:hint="eastAsia"/>
                <w:sz w:val="20"/>
                <w:szCs w:val="20"/>
                <w:highlight w:val="yellow"/>
              </w:rPr>
              <w:t>使用の場合</w:t>
            </w:r>
          </w:p>
          <w:p w14:paraId="790E1905" w14:textId="77777777" w:rsidR="007E396B" w:rsidRPr="007E396B" w:rsidRDefault="007E396B" w:rsidP="007E396B">
            <w:pPr>
              <w:jc w:val="left"/>
              <w:rPr>
                <w:rFonts w:ascii="ＭＳ Ｐ明朝" w:eastAsia="ＭＳ Ｐ明朝" w:hAnsi="ＭＳ Ｐ明朝" w:cs="Times New Roman"/>
                <w:sz w:val="20"/>
                <w:szCs w:val="20"/>
                <w:highlight w:val="yellow"/>
              </w:rPr>
            </w:pPr>
            <w:r w:rsidRPr="007E396B">
              <w:rPr>
                <w:rFonts w:ascii="ＭＳ Ｐ明朝" w:eastAsia="ＭＳ Ｐ明朝" w:hAnsi="ＭＳ Ｐ明朝" w:cs="Times New Roman"/>
                <w:sz w:val="20"/>
                <w:szCs w:val="20"/>
                <w:highlight w:val="yellow"/>
              </w:rPr>
              <w:t>患者から採血した血液をクリーンベンチ下で滅菌済みシリンジから細胞分離チューブへ装填</w:t>
            </w:r>
            <w:r w:rsidRPr="007E396B">
              <w:rPr>
                <w:rFonts w:ascii="ＭＳ Ｐ明朝" w:eastAsia="ＭＳ Ｐ明朝" w:hAnsi="ＭＳ Ｐ明朝" w:cs="Times New Roman" w:hint="eastAsia"/>
                <w:sz w:val="20"/>
                <w:szCs w:val="20"/>
                <w:highlight w:val="yellow"/>
              </w:rPr>
              <w:t>す</w:t>
            </w:r>
            <w:r w:rsidRPr="007E396B">
              <w:rPr>
                <w:rFonts w:ascii="ＭＳ Ｐ明朝" w:eastAsia="ＭＳ Ｐ明朝" w:hAnsi="ＭＳ Ｐ明朝" w:cs="Times New Roman"/>
                <w:sz w:val="20"/>
                <w:szCs w:val="20"/>
                <w:highlight w:val="yellow"/>
              </w:rPr>
              <w:t>る。遠心分離機にて3,200rpmで15分間遠心</w:t>
            </w:r>
            <w:r w:rsidRPr="007E396B">
              <w:rPr>
                <w:rFonts w:ascii="ＭＳ Ｐ明朝" w:eastAsia="ＭＳ Ｐ明朝" w:hAnsi="ＭＳ Ｐ明朝" w:cs="Times New Roman" w:hint="eastAsia"/>
                <w:sz w:val="20"/>
                <w:szCs w:val="20"/>
                <w:highlight w:val="yellow"/>
              </w:rPr>
              <w:t>する。</w:t>
            </w:r>
            <w:r w:rsidRPr="007E396B">
              <w:rPr>
                <w:rFonts w:ascii="ＭＳ Ｐ明朝" w:eastAsia="ＭＳ Ｐ明朝" w:hAnsi="ＭＳ Ｐ明朝" w:cs="Times New Roman"/>
                <w:sz w:val="20"/>
                <w:szCs w:val="20"/>
                <w:highlight w:val="yellow"/>
              </w:rPr>
              <w:t xml:space="preserve"> </w:t>
            </w:r>
          </w:p>
          <w:p w14:paraId="13414784" w14:textId="77777777" w:rsidR="007E396B" w:rsidRPr="007E396B" w:rsidRDefault="007E396B" w:rsidP="007E396B">
            <w:pPr>
              <w:jc w:val="left"/>
              <w:rPr>
                <w:rFonts w:ascii="ＭＳ Ｐ明朝" w:eastAsia="ＭＳ Ｐ明朝" w:hAnsi="ＭＳ Ｐ明朝" w:cs="Times New Roman"/>
                <w:sz w:val="20"/>
                <w:szCs w:val="20"/>
                <w:highlight w:val="yellow"/>
              </w:rPr>
            </w:pPr>
            <w:r w:rsidRPr="007E396B">
              <w:rPr>
                <w:rFonts w:ascii="ＭＳ Ｐ明朝" w:eastAsia="ＭＳ Ｐ明朝" w:hAnsi="ＭＳ Ｐ明朝" w:cs="Times New Roman"/>
                <w:sz w:val="20"/>
                <w:szCs w:val="20"/>
                <w:highlight w:val="yellow"/>
              </w:rPr>
              <w:t>採血した約26</w:t>
            </w:r>
            <w:r w:rsidRPr="007E396B">
              <w:rPr>
                <w:rFonts w:ascii="Apple Color Emoji" w:eastAsia="ＭＳ Ｐ明朝" w:hAnsi="Apple Color Emoji" w:cs="Apple Color Emoji" w:hint="eastAsia"/>
                <w:sz w:val="20"/>
                <w:szCs w:val="20"/>
                <w:highlight w:val="yellow"/>
              </w:rPr>
              <w:t>〜</w:t>
            </w:r>
            <w:r w:rsidRPr="007E396B">
              <w:rPr>
                <w:rFonts w:ascii="ＭＳ Ｐ明朝" w:eastAsia="ＭＳ Ｐ明朝" w:hAnsi="ＭＳ Ｐ明朝" w:cs="Times New Roman"/>
                <w:sz w:val="20"/>
                <w:szCs w:val="20"/>
                <w:highlight w:val="yellow"/>
              </w:rPr>
              <w:t>52mLの血液から約3</w:t>
            </w:r>
            <w:r w:rsidRPr="007E396B">
              <w:rPr>
                <w:rFonts w:ascii="Apple Color Emoji" w:eastAsia="ＭＳ Ｐ明朝" w:hAnsi="Apple Color Emoji" w:cs="Apple Color Emoji" w:hint="eastAsia"/>
                <w:sz w:val="20"/>
                <w:szCs w:val="20"/>
                <w:highlight w:val="yellow"/>
              </w:rPr>
              <w:t>〜</w:t>
            </w:r>
            <w:r w:rsidRPr="007E396B">
              <w:rPr>
                <w:rFonts w:ascii="ＭＳ Ｐ明朝" w:eastAsia="ＭＳ Ｐ明朝" w:hAnsi="ＭＳ Ｐ明朝" w:cs="Times New Roman"/>
                <w:sz w:val="20"/>
                <w:szCs w:val="20"/>
                <w:highlight w:val="yellow"/>
              </w:rPr>
              <w:t xml:space="preserve">6mLのPRPを抽出する。 </w:t>
            </w:r>
          </w:p>
          <w:p w14:paraId="75DD4134" w14:textId="0695B576" w:rsidR="007E396B" w:rsidRPr="007E396B" w:rsidRDefault="007E396B" w:rsidP="007E396B">
            <w:pPr>
              <w:rPr>
                <w:rFonts w:ascii="ＭＳ Ｐ明朝" w:eastAsia="ＭＳ Ｐ明朝" w:hAnsi="ＭＳ Ｐ明朝" w:cs="Times New Roman" w:hint="eastAsia"/>
                <w:sz w:val="20"/>
                <w:szCs w:val="20"/>
                <w:highlight w:val="yellow"/>
              </w:rPr>
            </w:pPr>
            <w:r w:rsidRPr="007E396B">
              <w:rPr>
                <w:rFonts w:ascii="ＭＳ Ｐ明朝" w:eastAsia="ＭＳ Ｐ明朝" w:hAnsi="ＭＳ Ｐ明朝" w:cs="Times New Roman"/>
                <w:sz w:val="20"/>
                <w:szCs w:val="20"/>
                <w:highlight w:val="yellow"/>
              </w:rPr>
              <w:t>製造したPRPは、クリーンベンチ</w:t>
            </w:r>
            <w:r w:rsidRPr="007E396B">
              <w:rPr>
                <w:rFonts w:ascii="ＭＳ Ｐ明朝" w:eastAsia="ＭＳ Ｐ明朝" w:hAnsi="ＭＳ Ｐ明朝" w:cs="Times New Roman" w:hint="eastAsia"/>
                <w:sz w:val="20"/>
                <w:szCs w:val="20"/>
                <w:highlight w:val="yellow"/>
              </w:rPr>
              <w:t>内の無菌操作にて</w:t>
            </w:r>
            <w:r w:rsidRPr="007E396B">
              <w:rPr>
                <w:rFonts w:ascii="ＭＳ Ｐ明朝" w:eastAsia="ＭＳ Ｐ明朝" w:hAnsi="ＭＳ Ｐ明朝" w:cs="Times New Roman"/>
                <w:sz w:val="20"/>
                <w:szCs w:val="20"/>
                <w:highlight w:val="yellow"/>
              </w:rPr>
              <w:t>チューブから滅菌済みシリンジに移す。</w:t>
            </w:r>
          </w:p>
          <w:p w14:paraId="441B5729" w14:textId="08AC3A2E"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⑤</w:t>
            </w:r>
            <w:r w:rsidRPr="007E396B">
              <w:rPr>
                <w:rFonts w:ascii="ＭＳ Ｐ明朝" w:eastAsia="ＭＳ Ｐ明朝" w:hAnsi="ＭＳ Ｐ明朝" w:hint="eastAsia"/>
                <w:sz w:val="20"/>
                <w:szCs w:val="20"/>
                <w:highlight w:val="yellow"/>
              </w:rPr>
              <w:t>APS使用の場合</w:t>
            </w:r>
          </w:p>
          <w:p w14:paraId="52F4644C" w14:textId="4EE28BE8"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sz w:val="20"/>
                <w:szCs w:val="20"/>
                <w:highlight w:val="yellow"/>
              </w:rPr>
              <w:t>遠心分離患者から採血した血液を滅菌済みシリンジから細胞分離チューブへ装填する。遠心分離機にて3,200rpmで15分間遠心し、採血した約55 mLの血液から約6mLのPRPを抽出する。抽出した</w:t>
            </w:r>
            <w:r w:rsidRPr="007E396B">
              <w:rPr>
                <w:rFonts w:ascii="ＭＳ Ｐ明朝" w:eastAsia="ＭＳ Ｐ明朝" w:hAnsi="ＭＳ Ｐ明朝" w:hint="eastAsia"/>
                <w:sz w:val="20"/>
                <w:szCs w:val="20"/>
                <w:highlight w:val="yellow"/>
              </w:rPr>
              <w:t>約</w:t>
            </w:r>
            <w:r w:rsidRPr="007E396B">
              <w:rPr>
                <w:rFonts w:ascii="ＭＳ Ｐ明朝" w:eastAsia="ＭＳ Ｐ明朝" w:hAnsi="ＭＳ Ｐ明朝"/>
                <w:sz w:val="20"/>
                <w:szCs w:val="20"/>
                <w:highlight w:val="yellow"/>
              </w:rPr>
              <w:t>6mLのPRPは細胞分離チューブから濃縮チューブへシリンジを用いて移し替え、再度遠心分離する。遠心分離機にて2,000rpmで2分間遠心し、約2.5mLの濃縮PRPを製造する。</w:t>
            </w:r>
          </w:p>
          <w:p w14:paraId="04B8A023" w14:textId="77777777" w:rsidR="007E396B" w:rsidRPr="007E396B" w:rsidRDefault="007E396B" w:rsidP="007E396B">
            <w:pPr>
              <w:rPr>
                <w:rFonts w:ascii="ＭＳ Ｐ明朝" w:eastAsia="ＭＳ Ｐ明朝" w:hAnsi="ＭＳ Ｐ明朝" w:cs="ＭＳ Ｐ明朝"/>
                <w:sz w:val="20"/>
                <w:szCs w:val="20"/>
                <w:highlight w:val="yellow"/>
              </w:rPr>
            </w:pPr>
            <w:r w:rsidRPr="007E396B">
              <w:rPr>
                <w:rFonts w:ascii="ＭＳ Ｐ明朝" w:eastAsia="ＭＳ Ｐ明朝" w:hAnsi="ＭＳ Ｐ明朝" w:cs="ＭＳ Ｐ明朝"/>
                <w:sz w:val="20"/>
                <w:szCs w:val="20"/>
                <w:highlight w:val="yellow"/>
              </w:rPr>
              <w:t>一連の作業はクリーンベンチ内で無菌操作にて行う。</w:t>
            </w:r>
          </w:p>
          <w:p w14:paraId="7FD6B9BC" w14:textId="1BD0EC26" w:rsidR="007E396B" w:rsidRPr="007E396B" w:rsidRDefault="007E396B" w:rsidP="007E396B">
            <w:pPr>
              <w:rPr>
                <w:rFonts w:ascii="ＭＳ Ｐ明朝" w:eastAsia="ＭＳ Ｐ明朝" w:hAnsi="ＭＳ Ｐ明朝" w:cs="ＭＳ Ｐ明朝"/>
                <w:sz w:val="20"/>
                <w:szCs w:val="20"/>
                <w:highlight w:val="yellow"/>
                <w:u w:val="single"/>
              </w:rPr>
            </w:pPr>
            <w:r w:rsidRPr="007E396B">
              <w:rPr>
                <w:rFonts w:ascii="ＭＳ Ｐ明朝" w:eastAsia="ＭＳ Ｐ明朝" w:hAnsi="ＭＳ Ｐ明朝" w:cs="ＭＳ Ｐ明朝" w:hint="eastAsia"/>
                <w:sz w:val="20"/>
                <w:szCs w:val="20"/>
                <w:highlight w:val="yellow"/>
              </w:rPr>
              <w:t>⑥</w:t>
            </w:r>
            <w:r w:rsidRPr="007E396B">
              <w:rPr>
                <w:rFonts w:ascii="ＭＳ Ｐ明朝" w:eastAsia="ＭＳ Ｐ明朝" w:hAnsi="ＭＳ Ｐ明朝" w:cs="ＭＳ Ｐ明朝" w:hint="eastAsia"/>
                <w:sz w:val="20"/>
                <w:szCs w:val="20"/>
                <w:highlight w:val="yellow"/>
                <w:u w:val="single"/>
              </w:rPr>
              <w:t>Condensia使用の場合</w:t>
            </w:r>
          </w:p>
          <w:p w14:paraId="008D36E9" w14:textId="39003B6E" w:rsidR="007E396B" w:rsidRPr="007E396B" w:rsidRDefault="007E396B" w:rsidP="007E396B">
            <w:pPr>
              <w:rPr>
                <w:rFonts w:ascii="ＭＳ Ｐ明朝" w:eastAsia="ＭＳ Ｐ明朝" w:hAnsi="ＭＳ Ｐ明朝" w:cs="ＭＳ Ｐ明朝"/>
                <w:sz w:val="20"/>
                <w:szCs w:val="20"/>
                <w:highlight w:val="yellow"/>
              </w:rPr>
            </w:pPr>
            <w:r w:rsidRPr="007E396B">
              <w:rPr>
                <w:rFonts w:ascii="ＭＳ Ｐ明朝" w:eastAsia="ＭＳ Ｐ明朝" w:hAnsi="ＭＳ Ｐ明朝" w:cs="ＭＳ Ｐ明朝" w:hint="eastAsia"/>
                <w:sz w:val="20"/>
                <w:szCs w:val="20"/>
                <w:highlight w:val="yellow"/>
              </w:rPr>
              <w:t>50m</w:t>
            </w:r>
            <w:r w:rsidRPr="007E396B">
              <w:rPr>
                <w:rFonts w:ascii="ＭＳ Ｐ明朝" w:eastAsia="ＭＳ Ｐ明朝" w:hAnsi="ＭＳ Ｐ明朝" w:cs="ＭＳ Ｐ明朝"/>
                <w:sz w:val="20"/>
                <w:szCs w:val="20"/>
                <w:highlight w:val="yellow"/>
              </w:rPr>
              <w:t>L</w:t>
            </w:r>
            <w:r w:rsidRPr="007E396B">
              <w:rPr>
                <w:rFonts w:ascii="ＭＳ Ｐ明朝" w:eastAsia="ＭＳ Ｐ明朝" w:hAnsi="ＭＳ Ｐ明朝" w:cs="ＭＳ Ｐ明朝" w:hint="eastAsia"/>
                <w:sz w:val="20"/>
                <w:szCs w:val="20"/>
                <w:highlight w:val="yellow"/>
              </w:rPr>
              <w:t>コニカルチューブ用バケットを取り付けたスイングローター式遠心分離機（本品目外）を準備し、バケットに付属品である専用のアダプタを設置</w:t>
            </w:r>
            <w:r w:rsidRPr="007E396B">
              <w:rPr>
                <w:rFonts w:ascii="ＭＳ Ｐ明朝" w:eastAsia="ＭＳ Ｐ明朝" w:hAnsi="ＭＳ Ｐ明朝" w:cs="ＭＳ Ｐ明朝" w:hint="eastAsia"/>
                <w:sz w:val="20"/>
                <w:szCs w:val="20"/>
                <w:highlight w:val="yellow"/>
              </w:rPr>
              <w:lastRenderedPageBreak/>
              <w:t>する。</w:t>
            </w:r>
            <w:r w:rsidRPr="007E396B">
              <w:rPr>
                <w:rFonts w:ascii="ＭＳ Ｐ明朝" w:eastAsia="ＭＳ Ｐ明朝" w:hAnsi="ＭＳ Ｐ明朝" w:cs="ＭＳ Ｐ明朝"/>
                <w:sz w:val="20"/>
                <w:szCs w:val="20"/>
                <w:highlight w:val="yellow"/>
              </w:rPr>
              <w:t>一連の作業はクリーンベンチ内で無菌操作にて行う。</w:t>
            </w:r>
          </w:p>
          <w:p w14:paraId="2D28FD83" w14:textId="58F4CBB1" w:rsidR="007E396B" w:rsidRPr="007E396B" w:rsidRDefault="007E396B" w:rsidP="007E396B">
            <w:pPr>
              <w:spacing w:beforeLines="30" w:before="87" w:line="240" w:lineRule="exact"/>
              <w:rPr>
                <w:rFonts w:ascii="ＭＳ Ｐ明朝" w:eastAsia="ＭＳ Ｐ明朝" w:hAnsi="ＭＳ Ｐ明朝" w:cs="IPAMincho"/>
                <w:color w:val="000000"/>
                <w:sz w:val="20"/>
                <w:szCs w:val="20"/>
                <w:highlight w:val="yellow"/>
              </w:rPr>
            </w:pPr>
            <w:r w:rsidRPr="007E396B">
              <w:rPr>
                <w:rFonts w:ascii="ＭＳ Ｐ明朝" w:eastAsia="ＭＳ Ｐ明朝" w:hAnsi="ＭＳ Ｐ明朝" w:cs="IPAMincho" w:hint="eastAsia"/>
                <w:color w:val="000000"/>
                <w:sz w:val="20"/>
                <w:szCs w:val="20"/>
                <w:highlight w:val="yellow"/>
              </w:rPr>
              <w:t>4. PRP</w:t>
            </w:r>
            <w:commentRangeStart w:id="6"/>
            <w:r w:rsidRPr="007E396B">
              <w:rPr>
                <w:rFonts w:ascii="ＭＳ Ｐ明朝" w:eastAsia="ＭＳ Ｐ明朝" w:hAnsi="ＭＳ Ｐ明朝" w:cs="IPAMincho" w:hint="eastAsia"/>
                <w:color w:val="000000"/>
                <w:sz w:val="20"/>
                <w:szCs w:val="20"/>
                <w:highlight w:val="yellow"/>
              </w:rPr>
              <w:t>抽出</w:t>
            </w:r>
            <w:commentRangeEnd w:id="6"/>
            <w:r w:rsidRPr="007E396B">
              <w:rPr>
                <w:rStyle w:val="af0"/>
                <w:rFonts w:ascii="ＭＳ Ｐ明朝" w:eastAsia="ＭＳ Ｐ明朝" w:hAnsi="ＭＳ Ｐ明朝" w:cs="IPAMincho" w:hint="eastAsia"/>
                <w:color w:val="000000"/>
                <w:sz w:val="20"/>
                <w:szCs w:val="20"/>
                <w:highlight w:val="yellow"/>
              </w:rPr>
              <w:commentReference w:id="6"/>
            </w:r>
            <w:r w:rsidRPr="007E396B">
              <w:rPr>
                <w:rFonts w:ascii="ＭＳ Ｐ明朝" w:eastAsia="ＭＳ Ｐ明朝" w:hAnsi="ＭＳ Ｐ明朝" w:cs="IPAMincho" w:hint="eastAsia"/>
                <w:color w:val="000000"/>
                <w:sz w:val="20"/>
                <w:szCs w:val="20"/>
                <w:highlight w:val="yellow"/>
              </w:rPr>
              <w:br/>
            </w:r>
            <w:r w:rsidRPr="007E396B">
              <w:rPr>
                <w:rFonts w:ascii="ＭＳ Ｐ明朝" w:eastAsia="ＭＳ Ｐ明朝" w:hAnsi="ＭＳ Ｐ明朝" w:cs="IPAMincho" w:hint="eastAsia"/>
                <w:color w:val="000000"/>
                <w:sz w:val="20"/>
                <w:szCs w:val="20"/>
                <w:highlight w:val="yellow"/>
              </w:rPr>
              <w:t>①</w:t>
            </w:r>
            <w:r w:rsidRPr="007E396B">
              <w:rPr>
                <w:rFonts w:ascii="ＭＳ Ｐ明朝" w:eastAsia="ＭＳ Ｐ明朝" w:hAnsi="ＭＳ Ｐ明朝" w:cs="IPAMincho" w:hint="eastAsia"/>
                <w:color w:val="000000"/>
                <w:sz w:val="20"/>
                <w:szCs w:val="20"/>
                <w:highlight w:val="yellow"/>
              </w:rPr>
              <w:t>ACP使用の場合</w:t>
            </w:r>
            <w:r w:rsidRPr="007E396B">
              <w:rPr>
                <w:rFonts w:ascii="ＭＳ Ｐ明朝" w:eastAsia="ＭＳ Ｐ明朝" w:hAnsi="ＭＳ Ｐ明朝" w:cs="IPAMincho" w:hint="eastAsia"/>
                <w:color w:val="000000"/>
                <w:sz w:val="20"/>
                <w:szCs w:val="20"/>
                <w:highlight w:val="yellow"/>
              </w:rPr>
              <w:br/>
              <w:t>PRPをインナーシリンジに抽出し、アウターシリンジと分離する。その際に不純物が混入していないかを確認する。</w:t>
            </w:r>
            <w:r w:rsidRPr="007E396B">
              <w:rPr>
                <w:rFonts w:ascii="ＭＳ Ｐ明朝" w:eastAsia="ＭＳ Ｐ明朝" w:hAnsi="ＭＳ Ｐ明朝" w:cs="IPAMincho" w:hint="eastAsia"/>
                <w:color w:val="000000"/>
                <w:sz w:val="20"/>
                <w:szCs w:val="20"/>
                <w:highlight w:val="yellow"/>
              </w:rPr>
              <w:br/>
            </w:r>
            <w:r w:rsidRPr="007E396B">
              <w:rPr>
                <w:rFonts w:ascii="ＭＳ Ｐ明朝" w:eastAsia="ＭＳ Ｐ明朝" w:hAnsi="ＭＳ Ｐ明朝" w:cs="IPAMincho" w:hint="eastAsia"/>
                <w:color w:val="000000"/>
                <w:sz w:val="20"/>
                <w:szCs w:val="20"/>
                <w:highlight w:val="yellow"/>
              </w:rPr>
              <w:t>②</w:t>
            </w:r>
            <w:r w:rsidRPr="007E396B">
              <w:rPr>
                <w:rFonts w:ascii="ＭＳ Ｐ明朝" w:eastAsia="ＭＳ Ｐ明朝" w:hAnsi="ＭＳ Ｐ明朝" w:cs="IPAMincho" w:hint="eastAsia"/>
                <w:color w:val="000000"/>
                <w:sz w:val="20"/>
                <w:szCs w:val="20"/>
                <w:highlight w:val="yellow"/>
              </w:rPr>
              <w:t>ACP MAX使用の場合</w:t>
            </w:r>
            <w:r w:rsidRPr="007E396B">
              <w:rPr>
                <w:rFonts w:ascii="ＭＳ Ｐ明朝" w:eastAsia="ＭＳ Ｐ明朝" w:hAnsi="ＭＳ Ｐ明朝" w:cs="IPAMincho" w:hint="eastAsia"/>
                <w:color w:val="000000"/>
                <w:sz w:val="20"/>
                <w:szCs w:val="20"/>
                <w:highlight w:val="yellow"/>
              </w:rPr>
              <w:br/>
              <w:t>PRPをインナーシリンジに抽出し、アウターシリンジと分離する。</w:t>
            </w:r>
            <w:r w:rsidRPr="007E396B">
              <w:rPr>
                <w:rFonts w:ascii="ＭＳ Ｐ明朝" w:eastAsia="ＭＳ Ｐ明朝" w:hAnsi="ＭＳ Ｐ明朝" w:cs="IPAMincho" w:hint="eastAsia"/>
                <w:color w:val="000000"/>
                <w:sz w:val="20"/>
                <w:szCs w:val="20"/>
                <w:highlight w:val="yellow"/>
              </w:rPr>
              <w:br/>
              <w:t>その際に不純物が混入していないかを確認する。</w:t>
            </w:r>
          </w:p>
          <w:p w14:paraId="7DE687AB" w14:textId="1D53E52C"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③</w:t>
            </w:r>
            <w:r w:rsidRPr="007E396B">
              <w:rPr>
                <w:rFonts w:ascii="ＭＳ Ｐ明朝" w:eastAsia="ＭＳ Ｐ明朝" w:hAnsi="ＭＳ Ｐ明朝" w:hint="eastAsia"/>
                <w:sz w:val="20"/>
                <w:szCs w:val="20"/>
                <w:highlight w:val="yellow"/>
              </w:rPr>
              <w:t>Angel使用の場合</w:t>
            </w:r>
          </w:p>
          <w:p w14:paraId="28DFEA27" w14:textId="77777777"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所定のプロトコルに従いバッフィーコート部分がPRPとしてPRP抽出用のシリンジに自動抽出される（クリーンベンチ内の無菌操作とする）。</w:t>
            </w:r>
          </w:p>
          <w:p w14:paraId="0FEFB07F" w14:textId="44AC810F"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必要に応じて、PRP抽出用のシリンジの内筒を引き下げることでPPPを吸引し、PRPの総量をPPPで希釈して使用する</w:t>
            </w:r>
            <w:r w:rsidRPr="007E396B">
              <w:rPr>
                <w:rFonts w:ascii="ＭＳ Ｐ明朝" w:eastAsia="ＭＳ Ｐ明朝" w:hAnsi="ＭＳ Ｐ明朝"/>
                <w:sz w:val="20"/>
                <w:szCs w:val="20"/>
                <w:highlight w:val="yellow"/>
              </w:rPr>
              <w:t>。</w:t>
            </w:r>
          </w:p>
          <w:p w14:paraId="7565E27F" w14:textId="5D1B66B7"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④</w:t>
            </w:r>
            <w:r w:rsidRPr="007E396B">
              <w:rPr>
                <w:rFonts w:ascii="ＭＳ Ｐ明朝" w:eastAsia="ＭＳ Ｐ明朝" w:hAnsi="ＭＳ Ｐ明朝" w:hint="eastAsia"/>
                <w:sz w:val="20"/>
                <w:szCs w:val="20"/>
                <w:highlight w:val="yellow"/>
              </w:rPr>
              <w:t>GPSⅢキット使用の場合</w:t>
            </w:r>
          </w:p>
          <w:p w14:paraId="60AF0A36" w14:textId="77777777" w:rsidR="007E396B" w:rsidRPr="007E396B" w:rsidRDefault="007E396B" w:rsidP="007E396B">
            <w:pPr>
              <w:rPr>
                <w:rFonts w:ascii="ＭＳ Ｐ明朝" w:eastAsia="ＭＳ Ｐ明朝" w:hAnsi="ＭＳ Ｐ明朝"/>
                <w:sz w:val="20"/>
                <w:szCs w:val="20"/>
                <w:highlight w:val="yellow"/>
                <w:lang w:val="en"/>
              </w:rPr>
            </w:pPr>
            <w:r w:rsidRPr="007E396B">
              <w:rPr>
                <w:rFonts w:ascii="ＭＳ Ｐ明朝" w:eastAsia="ＭＳ Ｐ明朝" w:hAnsi="ＭＳ Ｐ明朝" w:hint="eastAsia"/>
                <w:sz w:val="20"/>
                <w:szCs w:val="20"/>
                <w:highlight w:val="yellow"/>
              </w:rPr>
              <w:t>最初に少血小板血漿(PPP)を抽出するために、チューブ上部の黄色キャップを取って</w:t>
            </w:r>
            <w:r w:rsidRPr="007E396B">
              <w:rPr>
                <w:rFonts w:ascii="ＭＳ Ｐ明朝" w:eastAsia="ＭＳ Ｐ明朝" w:hAnsi="ＭＳ Ｐ明朝"/>
                <w:sz w:val="20"/>
                <w:szCs w:val="20"/>
                <w:highlight w:val="yellow"/>
              </w:rPr>
              <w:t>滅菌済み</w:t>
            </w:r>
            <w:r w:rsidRPr="007E396B">
              <w:rPr>
                <w:rFonts w:ascii="ＭＳ Ｐ明朝" w:eastAsia="ＭＳ Ｐ明朝" w:hAnsi="ＭＳ Ｐ明朝" w:hint="eastAsia"/>
                <w:sz w:val="20"/>
                <w:szCs w:val="20"/>
                <w:highlight w:val="yellow"/>
              </w:rPr>
              <w:t>シリンジとつなぐ。その後ゆっくりとチューブを傾けて PPP を採取する。採取後、黄色キャップを再度取付ける。</w:t>
            </w:r>
          </w:p>
          <w:p w14:paraId="290B6D43" w14:textId="735F8C0E"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hint="eastAsia"/>
                <w:sz w:val="20"/>
                <w:szCs w:val="20"/>
                <w:highlight w:val="yellow"/>
              </w:rPr>
              <w:t>⑤</w:t>
            </w:r>
            <w:r w:rsidRPr="007E396B">
              <w:rPr>
                <w:rFonts w:ascii="ＭＳ Ｐ明朝" w:eastAsia="ＭＳ Ｐ明朝" w:hAnsi="ＭＳ Ｐ明朝" w:hint="eastAsia"/>
                <w:sz w:val="20"/>
                <w:szCs w:val="20"/>
                <w:highlight w:val="yellow"/>
              </w:rPr>
              <w:t>APSキット使用の場合</w:t>
            </w:r>
          </w:p>
          <w:p w14:paraId="366B67E6" w14:textId="77777777" w:rsidR="007E396B" w:rsidRPr="007E396B" w:rsidRDefault="007E396B" w:rsidP="007E396B">
            <w:pPr>
              <w:rPr>
                <w:rFonts w:ascii="ＭＳ Ｐ明朝" w:eastAsia="ＭＳ Ｐ明朝" w:hAnsi="ＭＳ Ｐ明朝"/>
                <w:sz w:val="20"/>
                <w:szCs w:val="20"/>
                <w:highlight w:val="yellow"/>
              </w:rPr>
            </w:pPr>
            <w:r w:rsidRPr="007E396B">
              <w:rPr>
                <w:rFonts w:ascii="ＭＳ Ｐ明朝" w:eastAsia="ＭＳ Ｐ明朝" w:hAnsi="ＭＳ Ｐ明朝"/>
                <w:sz w:val="20"/>
                <w:szCs w:val="20"/>
                <w:highlight w:val="yellow"/>
              </w:rPr>
              <w:t>製造した濃縮PRPは、クリーンベンチ下で濃縮チューブから滅菌済みシリンジに移す。</w:t>
            </w:r>
          </w:p>
          <w:p w14:paraId="60D9530A" w14:textId="05D6CAAA" w:rsidR="007E396B" w:rsidRPr="007E396B" w:rsidRDefault="007E396B" w:rsidP="007E396B">
            <w:pPr>
              <w:rPr>
                <w:rFonts w:ascii="ＭＳ Ｐ明朝" w:eastAsia="ＭＳ Ｐ明朝" w:hAnsi="ＭＳ Ｐ明朝" w:cs="ＭＳ Ｐ明朝"/>
                <w:sz w:val="20"/>
                <w:szCs w:val="20"/>
                <w:highlight w:val="yellow"/>
              </w:rPr>
            </w:pPr>
            <w:r w:rsidRPr="007E396B">
              <w:rPr>
                <w:rFonts w:ascii="ＭＳ Ｐ明朝" w:eastAsia="ＭＳ Ｐ明朝" w:hAnsi="ＭＳ Ｐ明朝" w:cs="ＭＳ Ｐ明朝" w:hint="eastAsia"/>
                <w:sz w:val="20"/>
                <w:szCs w:val="20"/>
                <w:highlight w:val="yellow"/>
              </w:rPr>
              <w:t>⑥</w:t>
            </w:r>
            <w:r w:rsidRPr="007E396B">
              <w:rPr>
                <w:rFonts w:ascii="ＭＳ Ｐ明朝" w:eastAsia="ＭＳ Ｐ明朝" w:hAnsi="ＭＳ Ｐ明朝" w:cs="ＭＳ Ｐ明朝" w:hint="eastAsia"/>
                <w:sz w:val="20"/>
                <w:szCs w:val="20"/>
                <w:highlight w:val="yellow"/>
              </w:rPr>
              <w:t>Condensia使用の場合</w:t>
            </w:r>
          </w:p>
          <w:p w14:paraId="7B3D2CB7" w14:textId="77777777" w:rsidR="007E396B" w:rsidRPr="007E396B" w:rsidRDefault="007E396B" w:rsidP="007E396B">
            <w:pPr>
              <w:rPr>
                <w:rFonts w:ascii="ＭＳ Ｐ明朝" w:eastAsia="ＭＳ Ｐ明朝" w:hAnsi="ＭＳ Ｐ明朝" w:cs="ＭＳ Ｐ明朝"/>
                <w:sz w:val="20"/>
                <w:szCs w:val="20"/>
                <w:highlight w:val="yellow"/>
              </w:rPr>
            </w:pPr>
            <w:r w:rsidRPr="007E396B">
              <w:rPr>
                <w:rFonts w:ascii="ＭＳ Ｐ明朝" w:eastAsia="ＭＳ Ｐ明朝" w:hAnsi="ＭＳ Ｐ明朝" w:cs="ＭＳ Ｐ明朝" w:hint="eastAsia"/>
                <w:sz w:val="20"/>
                <w:szCs w:val="20"/>
                <w:highlight w:val="yellow"/>
              </w:rPr>
              <w:t>採血容器のプランジャーを反時計回りに回して取り外し、採血容器を専用のアダプタに投入する（クリーンベンチ内の無菌操作とする）。</w:t>
            </w:r>
          </w:p>
          <w:p w14:paraId="2E0DD5A9" w14:textId="3F420238" w:rsidR="00894B75" w:rsidRPr="007E396B" w:rsidRDefault="007E396B" w:rsidP="007E396B">
            <w:pPr>
              <w:rPr>
                <w:rFonts w:ascii="ＭＳ Ｐ明朝" w:eastAsia="ＭＳ Ｐ明朝" w:hAnsi="ＭＳ Ｐ明朝" w:cs="ＭＳ Ｐ明朝" w:hint="eastAsia"/>
                <w:sz w:val="20"/>
                <w:szCs w:val="20"/>
              </w:rPr>
            </w:pPr>
            <w:r w:rsidRPr="007E396B">
              <w:rPr>
                <w:rFonts w:ascii="ＭＳ Ｐ明朝" w:eastAsia="ＭＳ Ｐ明朝" w:hAnsi="ＭＳ Ｐ明朝" w:cs="ＭＳ Ｐ明朝" w:hint="eastAsia"/>
                <w:sz w:val="20"/>
                <w:szCs w:val="20"/>
                <w:highlight w:val="yellow"/>
              </w:rPr>
              <w:t>対角のバランスをとり、遠心力600×g で7分間遠心し、赤血球層と血漿層に分離する。その際、自然減速開始点を500rpmに設定したうえで、自然減速して停止する。</w:t>
            </w:r>
            <w:r w:rsidRPr="007E396B">
              <w:rPr>
                <w:rFonts w:ascii="ＭＳ Ｐ明朝" w:eastAsia="ＭＳ Ｐ明朝" w:hAnsi="ＭＳ Ｐ明朝" w:cs="IPAMincho" w:hint="eastAsia"/>
                <w:color w:val="000000"/>
                <w:sz w:val="20"/>
                <w:szCs w:val="20"/>
              </w:rPr>
              <w:br/>
              <w:t>(2)特定細胞加工物等の保管方法</w:t>
            </w:r>
            <w:r w:rsidRPr="007E396B">
              <w:rPr>
                <w:rFonts w:ascii="ＭＳ Ｐ明朝" w:eastAsia="ＭＳ Ｐ明朝" w:hAnsi="ＭＳ Ｐ明朝" w:cs="IPAMincho" w:hint="eastAsia"/>
                <w:color w:val="000000"/>
                <w:sz w:val="20"/>
                <w:szCs w:val="20"/>
              </w:rPr>
              <w:br/>
              <w:t>微量であり全量を投与するため、保管はしない。</w:t>
            </w:r>
            <w:r w:rsidRPr="007E396B">
              <w:rPr>
                <w:rFonts w:ascii="ＭＳ Ｐ明朝" w:eastAsia="ＭＳ Ｐ明朝" w:hAnsi="ＭＳ Ｐ明朝" w:cs="IPAMincho" w:hint="eastAsia"/>
                <w:color w:val="000000"/>
                <w:sz w:val="20"/>
                <w:szCs w:val="20"/>
              </w:rPr>
              <w:br/>
              <w:t>(3)試験検査の方法</w:t>
            </w:r>
            <w:r w:rsidRPr="007E396B">
              <w:rPr>
                <w:rFonts w:ascii="ＭＳ Ｐ明朝" w:eastAsia="ＭＳ Ｐ明朝" w:hAnsi="ＭＳ Ｐ明朝" w:cs="IPAMincho" w:hint="eastAsia"/>
                <w:color w:val="000000"/>
                <w:sz w:val="20"/>
                <w:szCs w:val="20"/>
              </w:rPr>
              <w:br/>
              <w:t>目視により、明らかな異物の混入がないこと、および色彩異常がないことを確認する。</w:t>
            </w:r>
          </w:p>
        </w:tc>
      </w:tr>
      <w:tr w:rsidR="00973D0C" w:rsidRPr="007E396B" w14:paraId="404DAF8A" w14:textId="77777777" w:rsidTr="000546E6">
        <w:trPr>
          <w:trHeight w:val="556"/>
        </w:trPr>
        <w:tc>
          <w:tcPr>
            <w:tcW w:w="3397" w:type="dxa"/>
            <w:gridSpan w:val="2"/>
            <w:tcBorders>
              <w:top w:val="single" w:sz="4" w:space="0" w:color="auto"/>
              <w:left w:val="single" w:sz="4" w:space="0" w:color="auto"/>
              <w:bottom w:val="single" w:sz="4" w:space="0" w:color="auto"/>
              <w:right w:val="single" w:sz="4" w:space="0" w:color="auto"/>
            </w:tcBorders>
            <w:vAlign w:val="center"/>
          </w:tcPr>
          <w:p w14:paraId="1824C995" w14:textId="7A93EAA9" w:rsidR="00973D0C" w:rsidRPr="007E396B" w:rsidRDefault="00973D0C" w:rsidP="00973D0C">
            <w:pPr>
              <w:widowControl/>
              <w:rPr>
                <w:rFonts w:ascii="ＭＳ Ｐ明朝" w:eastAsia="ＭＳ Ｐ明朝" w:hAnsi="ＭＳ Ｐ明朝"/>
                <w:sz w:val="20"/>
                <w:szCs w:val="20"/>
              </w:rPr>
            </w:pPr>
            <w:r w:rsidRPr="007E396B">
              <w:rPr>
                <w:rStyle w:val="fontstyle01"/>
                <w:rFonts w:ascii="ＭＳ Ｐ明朝" w:eastAsia="ＭＳ Ｐ明朝" w:hAnsi="ＭＳ Ｐ明朝"/>
              </w:rPr>
              <w:lastRenderedPageBreak/>
              <w:t>特定細胞加工物</w:t>
            </w:r>
            <w:r w:rsidR="002442F8" w:rsidRPr="007E396B">
              <w:rPr>
                <w:rStyle w:val="fontstyle01"/>
                <w:rFonts w:ascii="ＭＳ Ｐ明朝" w:eastAsia="ＭＳ Ｐ明朝" w:hAnsi="ＭＳ Ｐ明朝" w:hint="eastAsia"/>
              </w:rPr>
              <w:t>等</w:t>
            </w:r>
            <w:r w:rsidRPr="007E396B">
              <w:rPr>
                <w:rStyle w:val="fontstyle01"/>
                <w:rFonts w:ascii="ＭＳ Ｐ明朝" w:eastAsia="ＭＳ Ｐ明朝" w:hAnsi="ＭＳ Ｐ明朝"/>
              </w:rPr>
              <w:t>の投与の方法</w:t>
            </w:r>
          </w:p>
        </w:tc>
        <w:tc>
          <w:tcPr>
            <w:tcW w:w="5953" w:type="dxa"/>
            <w:gridSpan w:val="3"/>
            <w:tcBorders>
              <w:top w:val="single" w:sz="4" w:space="0" w:color="auto"/>
              <w:left w:val="nil"/>
              <w:bottom w:val="single" w:sz="4" w:space="0" w:color="auto"/>
              <w:right w:val="single" w:sz="4" w:space="0" w:color="auto"/>
            </w:tcBorders>
          </w:tcPr>
          <w:p w14:paraId="56561AC4" w14:textId="6C64A494" w:rsidR="00973D0C" w:rsidRPr="007E396B" w:rsidRDefault="007E396B" w:rsidP="00FF1892">
            <w:pPr>
              <w:widowControl/>
              <w:rPr>
                <w:rFonts w:ascii="ＭＳ Ｐ明朝" w:eastAsia="ＭＳ Ｐ明朝" w:hAnsi="ＭＳ Ｐ明朝" w:cs="Times New Roman"/>
                <w:kern w:val="0"/>
                <w:sz w:val="20"/>
                <w:szCs w:val="20"/>
                <w:highlight w:val="lightGray"/>
              </w:rPr>
            </w:pPr>
            <w:commentRangeStart w:id="7"/>
            <w:r w:rsidRPr="007E396B">
              <w:rPr>
                <w:rFonts w:ascii="ＭＳ Ｐ明朝" w:eastAsia="ＭＳ Ｐ明朝" w:hAnsi="ＭＳ Ｐ明朝" w:cs="IPAMincho" w:hint="eastAsia"/>
                <w:color w:val="000000"/>
                <w:sz w:val="20"/>
                <w:szCs w:val="20"/>
                <w:highlight w:val="cyan"/>
              </w:rPr>
              <w:t>【投与方法】</w:t>
            </w:r>
            <w:r w:rsidRPr="007E396B">
              <w:rPr>
                <w:rFonts w:ascii="ＭＳ Ｐ明朝" w:eastAsia="ＭＳ Ｐ明朝" w:hAnsi="ＭＳ Ｐ明朝" w:cs="IPAMincho" w:hint="eastAsia"/>
                <w:color w:val="000000"/>
                <w:sz w:val="20"/>
                <w:szCs w:val="20"/>
                <w:highlight w:val="cyan"/>
              </w:rPr>
              <w:br/>
            </w:r>
            <w:commentRangeEnd w:id="7"/>
            <w:r w:rsidRPr="007E396B">
              <w:rPr>
                <w:rStyle w:val="af0"/>
                <w:rFonts w:ascii="ＭＳ Ｐ明朝" w:eastAsia="ＭＳ Ｐ明朝" w:hAnsi="ＭＳ Ｐ明朝" w:cs="IPAMincho" w:hint="eastAsia"/>
                <w:color w:val="000000"/>
                <w:sz w:val="20"/>
                <w:szCs w:val="20"/>
                <w:highlight w:val="cyan"/>
              </w:rPr>
              <w:commentReference w:id="7"/>
            </w:r>
            <w:r w:rsidRPr="007E396B">
              <w:rPr>
                <w:rFonts w:ascii="ＭＳ Ｐ明朝" w:eastAsia="ＭＳ Ｐ明朝" w:hAnsi="ＭＳ Ｐ明朝" w:cs="IPAMincho" w:hint="eastAsia"/>
                <w:color w:val="000000"/>
                <w:sz w:val="20"/>
                <w:szCs w:val="20"/>
                <w:highlight w:val="cyan"/>
              </w:rPr>
              <w:t>当院</w:t>
            </w:r>
            <w:r w:rsidRPr="007E396B">
              <w:rPr>
                <w:rFonts w:ascii="ＭＳ Ｐ明朝" w:eastAsia="ＭＳ Ｐ明朝" w:hAnsi="ＭＳ Ｐ明朝" w:cs="IPAMincho" w:hint="eastAsia"/>
                <w:color w:val="000000"/>
                <w:sz w:val="20"/>
                <w:szCs w:val="20"/>
                <w:highlight w:val="yellow"/>
              </w:rPr>
              <w:t>処置室</w:t>
            </w:r>
            <w:r w:rsidRPr="007E396B">
              <w:rPr>
                <w:rFonts w:ascii="ＭＳ Ｐ明朝" w:eastAsia="ＭＳ Ｐ明朝" w:hAnsi="ＭＳ Ｐ明朝" w:cs="IPAMincho" w:hint="eastAsia"/>
                <w:color w:val="000000"/>
                <w:sz w:val="20"/>
                <w:szCs w:val="20"/>
                <w:highlight w:val="cyan"/>
              </w:rPr>
              <w:t>にて、注射部位を消毒してから、PRPが充填されたシリンジに注射針を接続し、患部にPRPを投与する。必要に応じてエコーを使用する。</w:t>
            </w:r>
            <w:r w:rsidRPr="007E396B">
              <w:rPr>
                <w:rFonts w:ascii="ＭＳ Ｐ明朝" w:eastAsia="ＭＳ Ｐ明朝" w:hAnsi="ＭＳ Ｐ明朝" w:cs="IPAMincho" w:hint="eastAsia"/>
                <w:color w:val="000000"/>
                <w:sz w:val="20"/>
                <w:szCs w:val="20"/>
                <w:highlight w:val="cyan"/>
              </w:rPr>
              <w:br/>
              <w:t>患部の状態によって局所麻酔を使用することもある。</w:t>
            </w:r>
            <w:r w:rsidRPr="007E396B">
              <w:rPr>
                <w:rFonts w:ascii="ＭＳ Ｐ明朝" w:eastAsia="ＭＳ Ｐ明朝" w:hAnsi="ＭＳ Ｐ明朝" w:cs="IPAMincho" w:hint="eastAsia"/>
                <w:color w:val="000000"/>
                <w:sz w:val="20"/>
                <w:szCs w:val="20"/>
                <w:highlight w:val="cyan"/>
              </w:rPr>
              <w:br/>
            </w:r>
            <w:r w:rsidRPr="007E396B">
              <w:rPr>
                <w:rFonts w:ascii="ＭＳ Ｐ明朝" w:eastAsia="ＭＳ Ｐ明朝" w:hAnsi="ＭＳ Ｐ明朝" w:cs="IPAMincho" w:hint="eastAsia"/>
                <w:color w:val="000000"/>
                <w:sz w:val="20"/>
                <w:szCs w:val="20"/>
                <w:highlight w:val="lightGray"/>
              </w:rPr>
              <w:br/>
              <w:t>【投与スケジュール】</w:t>
            </w:r>
            <w:r w:rsidRPr="007E396B">
              <w:rPr>
                <w:rFonts w:ascii="ＭＳ Ｐ明朝" w:eastAsia="ＭＳ Ｐ明朝" w:hAnsi="ＭＳ Ｐ明朝" w:cs="IPAMincho" w:hint="eastAsia"/>
                <w:color w:val="000000"/>
                <w:sz w:val="20"/>
                <w:szCs w:val="20"/>
                <w:highlight w:val="lightGray"/>
              </w:rPr>
              <w:br/>
              <w:t>以下の投与スケジュールは、国内外の臨床研究文献に基づき設定したものである（詳細は「再生医療等提供計画に記載された再生医療等と同種又は類似の再生医療等に関する国内外の実施状況を記載した書類」を参照）。</w:t>
            </w:r>
            <w:r w:rsidRPr="007E396B">
              <w:rPr>
                <w:rFonts w:ascii="ＭＳ Ｐ明朝" w:eastAsia="ＭＳ Ｐ明朝" w:hAnsi="ＭＳ Ｐ明朝" w:cs="IPAMincho" w:hint="eastAsia"/>
                <w:color w:val="000000"/>
                <w:sz w:val="20"/>
                <w:szCs w:val="20"/>
                <w:highlight w:val="lightGray"/>
              </w:rPr>
              <w:br/>
              <w:t>＜第1投与期間＞</w:t>
            </w:r>
            <w:r w:rsidRPr="007E396B">
              <w:rPr>
                <w:rFonts w:ascii="ＭＳ Ｐ明朝" w:eastAsia="ＭＳ Ｐ明朝" w:hAnsi="ＭＳ Ｐ明朝" w:cs="IPAMincho" w:hint="eastAsia"/>
                <w:color w:val="000000"/>
                <w:sz w:val="20"/>
                <w:szCs w:val="20"/>
                <w:highlight w:val="lightGray"/>
              </w:rPr>
              <w:br/>
              <w:t>初回投与日から6か月以内に、4週間隔を目安として最大6回投与することを標準とする</w:t>
            </w:r>
            <w:r w:rsidRPr="007E396B">
              <w:rPr>
                <w:rFonts w:ascii="ＭＳ Ｐ明朝" w:eastAsia="ＭＳ Ｐ明朝" w:hAnsi="ＭＳ Ｐ明朝" w:cs="IPAMincho" w:hint="eastAsia"/>
                <w:color w:val="000000"/>
                <w:sz w:val="20"/>
                <w:szCs w:val="20"/>
                <w:highlight w:val="lightGray"/>
              </w:rPr>
              <w:br/>
              <w:t>（Kemmochi M. J Orthop. 2020 / Kemmochi M. Regenerative Therapy. 2025）。</w:t>
            </w:r>
            <w:r w:rsidRPr="007E396B">
              <w:rPr>
                <w:rFonts w:ascii="ＭＳ Ｐ明朝" w:eastAsia="ＭＳ Ｐ明朝" w:hAnsi="ＭＳ Ｐ明朝" w:cs="IPAMincho" w:hint="eastAsia"/>
                <w:color w:val="000000"/>
                <w:sz w:val="20"/>
                <w:szCs w:val="20"/>
                <w:highlight w:val="lightGray"/>
              </w:rPr>
              <w:br/>
              <w:t>期間中の投与回数は最大6回の範囲内で患者の疾患種別・重症度・治療反応性に応じて担当医師が個別に判断する。</w:t>
            </w:r>
            <w:r w:rsidRPr="007E396B">
              <w:rPr>
                <w:rFonts w:ascii="ＭＳ Ｐ明朝" w:eastAsia="ＭＳ Ｐ明朝" w:hAnsi="ＭＳ Ｐ明朝" w:cs="IPAMincho" w:hint="eastAsia"/>
                <w:color w:val="000000"/>
                <w:sz w:val="20"/>
                <w:szCs w:val="20"/>
                <w:highlight w:val="lightGray"/>
              </w:rPr>
              <w:br/>
              <w:t>なお、来院困難等のやむを得ない患者事情により第1投与期間の投与が</w:t>
            </w:r>
            <w:r w:rsidRPr="007E396B">
              <w:rPr>
                <w:rFonts w:ascii="ＭＳ Ｐ明朝" w:eastAsia="ＭＳ Ｐ明朝" w:hAnsi="ＭＳ Ｐ明朝" w:cs="IPAMincho" w:hint="eastAsia"/>
                <w:color w:val="000000"/>
                <w:sz w:val="20"/>
                <w:szCs w:val="20"/>
                <w:highlight w:val="lightGray"/>
              </w:rPr>
              <w:lastRenderedPageBreak/>
              <w:t>6か月以内に完了しない場合は、患者との協議の上、担当医師の判断により6か月を超えて残余回数を実施することがある（Kemmochi M. J Orthop. 2022）。</w:t>
            </w:r>
            <w:r w:rsidRPr="007E396B">
              <w:rPr>
                <w:rFonts w:ascii="ＭＳ Ｐ明朝" w:eastAsia="ＭＳ Ｐ明朝" w:hAnsi="ＭＳ Ｐ明朝" w:cs="IPAMincho" w:hint="eastAsia"/>
                <w:color w:val="000000"/>
                <w:sz w:val="20"/>
                <w:szCs w:val="20"/>
                <w:highlight w:val="lightGray"/>
              </w:rPr>
              <w:br/>
              <w:t>＜第2投与期間以降＞</w:t>
            </w:r>
            <w:r w:rsidRPr="007E396B">
              <w:rPr>
                <w:rFonts w:ascii="ＭＳ Ｐ明朝" w:eastAsia="ＭＳ Ｐ明朝" w:hAnsi="ＭＳ Ｐ明朝" w:cs="IPAMincho" w:hint="eastAsia"/>
                <w:color w:val="000000"/>
                <w:sz w:val="20"/>
                <w:szCs w:val="20"/>
                <w:highlight w:val="lightGray"/>
              </w:rPr>
              <w:br/>
              <w:t>以下の要件を全て満たす場合に、第2投与期間以降の投与を実施することがある。</w:t>
            </w:r>
            <w:r w:rsidRPr="007E396B">
              <w:rPr>
                <w:rFonts w:ascii="ＭＳ Ｐ明朝" w:eastAsia="ＭＳ Ｐ明朝" w:hAnsi="ＭＳ Ｐ明朝" w:cs="IPAMincho" w:hint="eastAsia"/>
                <w:color w:val="000000"/>
                <w:sz w:val="20"/>
                <w:szCs w:val="20"/>
                <w:highlight w:val="lightGray"/>
              </w:rPr>
              <w:br/>
              <w:t>各投与期間の最大投与回数は6回とする</w:t>
            </w:r>
            <w:r w:rsidRPr="007E396B">
              <w:rPr>
                <w:rFonts w:ascii="ＭＳ Ｐ明朝" w:eastAsia="ＭＳ Ｐ明朝" w:hAnsi="ＭＳ Ｐ明朝" w:cs="IPAMincho" w:hint="eastAsia"/>
                <w:color w:val="000000"/>
                <w:sz w:val="20"/>
                <w:szCs w:val="20"/>
                <w:highlight w:val="lightGray"/>
              </w:rPr>
              <w:br/>
              <w:t>（Kemmochi M. J Orthop. 2022 / Bensa A, et al. J Clin Med. 2025）。</w:t>
            </w:r>
            <w:r w:rsidRPr="007E396B">
              <w:rPr>
                <w:rFonts w:ascii="ＭＳ Ｐ明朝" w:eastAsia="ＭＳ Ｐ明朝" w:hAnsi="ＭＳ Ｐ明朝" w:cs="IPAMincho" w:hint="eastAsia"/>
                <w:color w:val="000000"/>
                <w:sz w:val="20"/>
                <w:szCs w:val="20"/>
                <w:highlight w:val="lightGray"/>
              </w:rPr>
              <w:br/>
              <w:t>（レスポンダー条件：以下のいずれかを満たすこと）</w:t>
            </w:r>
            <w:r w:rsidRPr="007E396B">
              <w:rPr>
                <w:rFonts w:ascii="ＭＳ Ｐ明朝" w:eastAsia="ＭＳ Ｐ明朝" w:hAnsi="ＭＳ Ｐ明朝" w:cs="IPAMincho" w:hint="eastAsia"/>
                <w:color w:val="000000"/>
                <w:sz w:val="20"/>
                <w:szCs w:val="20"/>
                <w:highlight w:val="lightGray"/>
              </w:rPr>
              <w:br/>
              <w:t>・VASスコアが初回投与前と比較して30%以上改善した患者</w:t>
            </w:r>
            <w:r w:rsidRPr="007E396B">
              <w:rPr>
                <w:rFonts w:ascii="ＭＳ Ｐ明朝" w:eastAsia="ＭＳ Ｐ明朝" w:hAnsi="ＭＳ Ｐ明朝" w:cs="IPAMincho" w:hint="eastAsia"/>
                <w:color w:val="000000"/>
                <w:sz w:val="20"/>
                <w:szCs w:val="20"/>
                <w:highlight w:val="lightGray"/>
              </w:rPr>
              <w:br/>
              <w:t>・VASスコアのみでは判定が困難な場合において、患者全般評価（PGA）を</w:t>
            </w:r>
            <w:r w:rsidRPr="007E396B">
              <w:rPr>
                <w:rFonts w:ascii="ＭＳ Ｐ明朝" w:eastAsia="ＭＳ Ｐ明朝" w:hAnsi="ＭＳ Ｐ明朝" w:cs="IPAMincho" w:hint="eastAsia"/>
                <w:color w:val="000000"/>
                <w:sz w:val="20"/>
                <w:szCs w:val="20"/>
                <w:highlight w:val="lightGray"/>
              </w:rPr>
              <w:br/>
              <w:t xml:space="preserve">　補完的指標として用い、担当医師が総合的にレスポンダーと判定した患者</w:t>
            </w:r>
            <w:r w:rsidRPr="007E396B">
              <w:rPr>
                <w:rFonts w:ascii="ＭＳ Ｐ明朝" w:eastAsia="ＭＳ Ｐ明朝" w:hAnsi="ＭＳ Ｐ明朝" w:cs="IPAMincho" w:hint="eastAsia"/>
                <w:color w:val="000000"/>
                <w:sz w:val="20"/>
                <w:szCs w:val="20"/>
                <w:highlight w:val="lightGray"/>
              </w:rPr>
              <w:br/>
              <w:t>（開始時期）</w:t>
            </w:r>
            <w:r w:rsidRPr="007E396B">
              <w:rPr>
                <w:rFonts w:ascii="ＭＳ Ｐ明朝" w:eastAsia="ＭＳ Ｐ明朝" w:hAnsi="ＭＳ Ｐ明朝" w:cs="IPAMincho" w:hint="eastAsia"/>
                <w:color w:val="000000"/>
                <w:sz w:val="20"/>
                <w:szCs w:val="20"/>
                <w:highlight w:val="lightGray"/>
              </w:rPr>
              <w:br/>
              <w:t>原則として前投与期間終了から6か月以上経過した時点とする。</w:t>
            </w:r>
            <w:r w:rsidRPr="007E396B">
              <w:rPr>
                <w:rFonts w:ascii="ＭＳ Ｐ明朝" w:eastAsia="ＭＳ Ｐ明朝" w:hAnsi="ＭＳ Ｐ明朝" w:cs="IPAMincho" w:hint="eastAsia"/>
                <w:color w:val="000000"/>
                <w:sz w:val="20"/>
                <w:szCs w:val="20"/>
                <w:highlight w:val="lightGray"/>
              </w:rPr>
              <w:br/>
              <w:t>ただし、6か月未満であっても患者からの申し出がある場合は、患者との協議の上、担当医師の総合判断により実施を検討する（Bensa A, et al. J Clin Med. 2025）。</w:t>
            </w:r>
            <w:r w:rsidRPr="007E396B">
              <w:rPr>
                <w:rFonts w:ascii="ＭＳ Ｐ明朝" w:eastAsia="ＭＳ Ｐ明朝" w:hAnsi="ＭＳ Ｐ明朝" w:cs="IPAMincho" w:hint="eastAsia"/>
                <w:color w:val="000000"/>
                <w:sz w:val="20"/>
                <w:szCs w:val="20"/>
                <w:highlight w:val="lightGray"/>
              </w:rPr>
              <w:br/>
              <w:t>（開始判断の区分）</w:t>
            </w:r>
            <w:r w:rsidRPr="007E396B">
              <w:rPr>
                <w:rFonts w:ascii="ＭＳ Ｐ明朝" w:eastAsia="ＭＳ Ｐ明朝" w:hAnsi="ＭＳ Ｐ明朝" w:cs="IPAMincho" w:hint="eastAsia"/>
                <w:color w:val="000000"/>
                <w:sz w:val="20"/>
                <w:szCs w:val="20"/>
                <w:highlight w:val="lightGray"/>
              </w:rPr>
              <w:br/>
              <w:t>①症状再燃の場合：前投与期間終了後にVASスコアの有意な悪化その他の症状再燃が担当医師により確認された場合</w:t>
            </w:r>
            <w:r w:rsidRPr="007E396B">
              <w:rPr>
                <w:rFonts w:ascii="ＭＳ Ｐ明朝" w:eastAsia="ＭＳ Ｐ明朝" w:hAnsi="ＭＳ Ｐ明朝" w:cs="IPAMincho" w:hint="eastAsia"/>
                <w:color w:val="000000"/>
                <w:sz w:val="20"/>
                <w:szCs w:val="20"/>
                <w:highlight w:val="lightGray"/>
              </w:rPr>
              <w:br/>
              <w:t>②治療効果維持を希望する場合：レスポンダー条件を満たした患者が治療効果の維持を目的として継続投与を希望し、担当医師が臨床的に妥当と判断した場合</w:t>
            </w:r>
            <w:r w:rsidRPr="007E396B">
              <w:rPr>
                <w:rFonts w:ascii="ＭＳ Ｐ明朝" w:eastAsia="ＭＳ Ｐ明朝" w:hAnsi="ＭＳ Ｐ明朝" w:cs="IPAMincho" w:hint="eastAsia"/>
                <w:color w:val="000000"/>
                <w:sz w:val="20"/>
                <w:szCs w:val="20"/>
                <w:highlight w:val="lightGray"/>
              </w:rPr>
              <w:br/>
            </w:r>
            <w:r w:rsidRPr="007E396B">
              <w:rPr>
                <w:rFonts w:ascii="ＭＳ Ｐ明朝" w:eastAsia="ＭＳ Ｐ明朝" w:hAnsi="ＭＳ Ｐ明朝" w:cs="IPAMincho" w:hint="eastAsia"/>
                <w:color w:val="000000"/>
                <w:sz w:val="20"/>
                <w:szCs w:val="20"/>
                <w:highlight w:val="lightGray"/>
              </w:rPr>
              <w:br/>
              <w:t>【投与量】</w:t>
            </w:r>
            <w:r w:rsidRPr="007E396B">
              <w:rPr>
                <w:rFonts w:ascii="ＭＳ Ｐ明朝" w:eastAsia="ＭＳ Ｐ明朝" w:hAnsi="ＭＳ Ｐ明朝" w:cs="IPAMincho" w:hint="eastAsia"/>
                <w:color w:val="000000"/>
                <w:sz w:val="20"/>
                <w:szCs w:val="20"/>
                <w:highlight w:val="lightGray"/>
              </w:rPr>
              <w:br/>
              <w:t>患者の体格・部位・使用キットに応じて担当医師が決定する。</w:t>
            </w:r>
            <w:r w:rsidRPr="007E396B">
              <w:rPr>
                <w:rFonts w:ascii="ＭＳ Ｐ明朝" w:eastAsia="ＭＳ Ｐ明朝" w:hAnsi="ＭＳ Ｐ明朝" w:cs="IPAMincho" w:hint="eastAsia"/>
                <w:color w:val="000000"/>
                <w:sz w:val="20"/>
                <w:szCs w:val="20"/>
                <w:highlight w:val="lightGray"/>
              </w:rPr>
              <w:br/>
              <w:t>投与目安量は、膝関節:4～8mL、肩関節:4～8mL、股関節:4～8mL、</w:t>
            </w:r>
            <w:r w:rsidRPr="007E396B">
              <w:rPr>
                <w:rFonts w:ascii="ＭＳ Ｐ明朝" w:eastAsia="ＭＳ Ｐ明朝" w:hAnsi="ＭＳ Ｐ明朝" w:cs="IPAMincho" w:hint="eastAsia"/>
                <w:color w:val="000000"/>
                <w:sz w:val="20"/>
                <w:szCs w:val="20"/>
                <w:highlight w:val="lightGray"/>
              </w:rPr>
              <w:br/>
              <w:t>肘関節:2mL、足関節:2mL、指関節:0.5mLとする。</w:t>
            </w:r>
          </w:p>
        </w:tc>
      </w:tr>
      <w:tr w:rsidR="00973D0C" w:rsidRPr="007E396B" w14:paraId="24D62912" w14:textId="77777777" w:rsidTr="000546E6">
        <w:trPr>
          <w:trHeight w:val="77"/>
        </w:trPr>
        <w:tc>
          <w:tcPr>
            <w:tcW w:w="3397" w:type="dxa"/>
            <w:gridSpan w:val="2"/>
            <w:tcBorders>
              <w:top w:val="single" w:sz="4" w:space="0" w:color="auto"/>
              <w:left w:val="single" w:sz="4" w:space="0" w:color="auto"/>
              <w:bottom w:val="single" w:sz="4" w:space="0" w:color="auto"/>
              <w:right w:val="single" w:sz="4" w:space="0" w:color="auto"/>
            </w:tcBorders>
            <w:vAlign w:val="center"/>
          </w:tcPr>
          <w:p w14:paraId="56D02680" w14:textId="23EA20F5" w:rsidR="00973D0C" w:rsidRPr="007E396B" w:rsidRDefault="00973D0C" w:rsidP="00973D0C">
            <w:pPr>
              <w:rPr>
                <w:rFonts w:ascii="ＭＳ Ｐ明朝" w:eastAsia="ＭＳ Ｐ明朝" w:hAnsi="ＭＳ Ｐ明朝" w:cs="Arial"/>
                <w:sz w:val="20"/>
                <w:szCs w:val="20"/>
              </w:rPr>
            </w:pPr>
            <w:r w:rsidRPr="007E396B">
              <w:rPr>
                <w:rFonts w:ascii="ＭＳ Ｐ明朝" w:eastAsia="ＭＳ Ｐ明朝" w:hAnsi="ＭＳ Ｐ明朝" w:cs="Arial" w:hint="eastAsia"/>
                <w:sz w:val="20"/>
                <w:szCs w:val="20"/>
              </w:rPr>
              <w:lastRenderedPageBreak/>
              <w:t>特定細胞加工物</w:t>
            </w:r>
            <w:r w:rsidR="002442F8" w:rsidRPr="007E396B">
              <w:rPr>
                <w:rFonts w:ascii="ＭＳ Ｐ明朝" w:eastAsia="ＭＳ Ｐ明朝" w:hAnsi="ＭＳ Ｐ明朝" w:cs="Arial" w:hint="eastAsia"/>
                <w:sz w:val="20"/>
                <w:szCs w:val="20"/>
              </w:rPr>
              <w:t>等</w:t>
            </w:r>
            <w:r w:rsidRPr="007E396B">
              <w:rPr>
                <w:rFonts w:ascii="ＭＳ Ｐ明朝" w:eastAsia="ＭＳ Ｐ明朝" w:hAnsi="ＭＳ Ｐ明朝" w:cs="Arial" w:hint="eastAsia"/>
                <w:sz w:val="20"/>
                <w:szCs w:val="20"/>
              </w:rPr>
              <w:t>の製造の委託の有無</w:t>
            </w:r>
          </w:p>
        </w:tc>
        <w:tc>
          <w:tcPr>
            <w:tcW w:w="2837" w:type="dxa"/>
            <w:tcBorders>
              <w:top w:val="single" w:sz="4" w:space="0" w:color="auto"/>
              <w:left w:val="nil"/>
              <w:bottom w:val="single" w:sz="4" w:space="0" w:color="auto"/>
              <w:right w:val="single" w:sz="4" w:space="0" w:color="auto"/>
            </w:tcBorders>
          </w:tcPr>
          <w:p w14:paraId="69093B03" w14:textId="077AD956" w:rsidR="00973D0C" w:rsidRPr="007E396B" w:rsidRDefault="004930E4" w:rsidP="00973D0C">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w:t>
            </w:r>
            <w:r w:rsidR="00973D0C" w:rsidRPr="007E396B">
              <w:rPr>
                <w:rFonts w:ascii="ＭＳ Ｐ明朝" w:eastAsia="ＭＳ Ｐ明朝" w:hAnsi="ＭＳ Ｐ明朝" w:cs="Arial" w:hint="eastAsia"/>
                <w:kern w:val="0"/>
                <w:sz w:val="20"/>
                <w:szCs w:val="20"/>
              </w:rPr>
              <w:t>有</w:t>
            </w:r>
          </w:p>
        </w:tc>
        <w:tc>
          <w:tcPr>
            <w:tcW w:w="3116" w:type="dxa"/>
            <w:gridSpan w:val="2"/>
            <w:tcBorders>
              <w:top w:val="single" w:sz="4" w:space="0" w:color="auto"/>
              <w:left w:val="nil"/>
              <w:bottom w:val="single" w:sz="4" w:space="0" w:color="auto"/>
              <w:right w:val="single" w:sz="4" w:space="0" w:color="auto"/>
            </w:tcBorders>
          </w:tcPr>
          <w:p w14:paraId="3B00B2BF" w14:textId="2044D4B0" w:rsidR="00973D0C" w:rsidRPr="007E396B" w:rsidRDefault="004930E4" w:rsidP="00973D0C">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pple Color Emoji"/>
                <w:kern w:val="0"/>
                <w:sz w:val="20"/>
                <w:szCs w:val="20"/>
              </w:rPr>
              <w:t>☑</w:t>
            </w:r>
            <w:r w:rsidR="00973D0C" w:rsidRPr="007E396B">
              <w:rPr>
                <w:rFonts w:ascii="ＭＳ Ｐ明朝" w:eastAsia="ＭＳ Ｐ明朝" w:hAnsi="ＭＳ Ｐ明朝" w:cs="Arial" w:hint="eastAsia"/>
                <w:kern w:val="0"/>
                <w:sz w:val="20"/>
                <w:szCs w:val="20"/>
              </w:rPr>
              <w:t>無</w:t>
            </w:r>
          </w:p>
        </w:tc>
      </w:tr>
      <w:tr w:rsidR="00973D0C" w:rsidRPr="007E396B" w14:paraId="6C8B91C9" w14:textId="77777777" w:rsidTr="007E396B">
        <w:trPr>
          <w:trHeight w:val="77"/>
        </w:trPr>
        <w:tc>
          <w:tcPr>
            <w:tcW w:w="3397" w:type="dxa"/>
            <w:gridSpan w:val="2"/>
            <w:tcBorders>
              <w:top w:val="single" w:sz="4" w:space="0" w:color="auto"/>
              <w:left w:val="single" w:sz="4" w:space="0" w:color="auto"/>
              <w:bottom w:val="single" w:sz="4" w:space="0" w:color="auto"/>
              <w:right w:val="single" w:sz="4" w:space="0" w:color="auto"/>
            </w:tcBorders>
            <w:vAlign w:val="center"/>
          </w:tcPr>
          <w:p w14:paraId="2E9F24FF" w14:textId="3A29D04B" w:rsidR="00973D0C" w:rsidRPr="007E396B" w:rsidRDefault="00973D0C" w:rsidP="00973D0C">
            <w:pPr>
              <w:rPr>
                <w:rFonts w:ascii="ＭＳ Ｐ明朝" w:eastAsia="ＭＳ Ｐ明朝" w:hAnsi="ＭＳ Ｐ明朝" w:cs="Arial"/>
                <w:sz w:val="20"/>
                <w:szCs w:val="20"/>
              </w:rPr>
            </w:pPr>
            <w:r w:rsidRPr="007E396B">
              <w:rPr>
                <w:rFonts w:ascii="ＭＳ Ｐ明朝" w:eastAsia="ＭＳ Ｐ明朝" w:hAnsi="ＭＳ Ｐ明朝" w:cs="Arial" w:hint="eastAsia"/>
                <w:sz w:val="20"/>
                <w:szCs w:val="20"/>
              </w:rPr>
              <w:t>特定細胞加工物</w:t>
            </w:r>
            <w:r w:rsidR="002442F8" w:rsidRPr="007E396B">
              <w:rPr>
                <w:rFonts w:ascii="ＭＳ Ｐ明朝" w:eastAsia="ＭＳ Ｐ明朝" w:hAnsi="ＭＳ Ｐ明朝" w:cs="Arial" w:hint="eastAsia"/>
                <w:sz w:val="20"/>
                <w:szCs w:val="20"/>
              </w:rPr>
              <w:t>等</w:t>
            </w:r>
            <w:r w:rsidRPr="007E396B">
              <w:rPr>
                <w:rFonts w:ascii="ＭＳ Ｐ明朝" w:eastAsia="ＭＳ Ｐ明朝" w:hAnsi="ＭＳ Ｐ明朝" w:cs="Arial" w:hint="eastAsia"/>
                <w:sz w:val="20"/>
                <w:szCs w:val="20"/>
              </w:rPr>
              <w:t>製造事業者の</w:t>
            </w:r>
            <w:commentRangeStart w:id="8"/>
            <w:r w:rsidRPr="007E396B">
              <w:rPr>
                <w:rFonts w:ascii="ＭＳ Ｐ明朝" w:eastAsia="ＭＳ Ｐ明朝" w:hAnsi="ＭＳ Ｐ明朝" w:cs="Arial" w:hint="eastAsia"/>
                <w:sz w:val="20"/>
                <w:szCs w:val="20"/>
              </w:rPr>
              <w:t>名称</w:t>
            </w:r>
            <w:commentRangeEnd w:id="8"/>
            <w:r w:rsidR="007E396B" w:rsidRPr="007E396B">
              <w:rPr>
                <w:rStyle w:val="af0"/>
                <w:rFonts w:ascii="ＭＳ Ｐ明朝" w:eastAsia="ＭＳ Ｐ明朝" w:hAnsi="ＭＳ Ｐ明朝" w:cs="Arial"/>
                <w:sz w:val="20"/>
                <w:szCs w:val="20"/>
              </w:rPr>
              <w:commentReference w:id="8"/>
            </w:r>
          </w:p>
        </w:tc>
        <w:tc>
          <w:tcPr>
            <w:tcW w:w="5953" w:type="dxa"/>
            <w:gridSpan w:val="3"/>
            <w:tcBorders>
              <w:top w:val="single" w:sz="4" w:space="0" w:color="auto"/>
              <w:left w:val="nil"/>
              <w:bottom w:val="single" w:sz="4" w:space="0" w:color="auto"/>
              <w:right w:val="single" w:sz="4" w:space="0" w:color="auto"/>
            </w:tcBorders>
            <w:shd w:val="clear" w:color="auto" w:fill="FFFF00"/>
          </w:tcPr>
          <w:p w14:paraId="05AA2CF6" w14:textId="7CC78A7C" w:rsidR="00973D0C" w:rsidRPr="007E396B" w:rsidRDefault="00973D0C" w:rsidP="00973D0C">
            <w:pPr>
              <w:widowControl/>
              <w:jc w:val="left"/>
              <w:rPr>
                <w:rFonts w:ascii="ＭＳ Ｐ明朝" w:eastAsia="ＭＳ Ｐ明朝" w:hAnsi="ＭＳ Ｐ明朝" w:cs="Arial"/>
                <w:kern w:val="0"/>
                <w:sz w:val="20"/>
                <w:szCs w:val="20"/>
              </w:rPr>
            </w:pPr>
          </w:p>
        </w:tc>
      </w:tr>
      <w:tr w:rsidR="002442F8" w:rsidRPr="007E396B" w14:paraId="740D8C66" w14:textId="77777777" w:rsidTr="007E396B">
        <w:trPr>
          <w:trHeight w:val="551"/>
        </w:trPr>
        <w:tc>
          <w:tcPr>
            <w:tcW w:w="1554" w:type="dxa"/>
            <w:vMerge w:val="restart"/>
            <w:tcBorders>
              <w:top w:val="single" w:sz="4" w:space="0" w:color="auto"/>
              <w:left w:val="single" w:sz="4" w:space="0" w:color="auto"/>
              <w:right w:val="single" w:sz="4" w:space="0" w:color="auto"/>
            </w:tcBorders>
            <w:vAlign w:val="center"/>
          </w:tcPr>
          <w:p w14:paraId="5DB24AE2" w14:textId="77777777" w:rsidR="002442F8" w:rsidRPr="007E396B" w:rsidRDefault="002442F8" w:rsidP="002442F8">
            <w:pPr>
              <w:rPr>
                <w:rFonts w:ascii="ＭＳ Ｐ明朝" w:eastAsia="ＭＳ Ｐ明朝" w:hAnsi="ＭＳ Ｐ明朝" w:cs="Times New Roman"/>
                <w:sz w:val="20"/>
                <w:szCs w:val="20"/>
              </w:rPr>
            </w:pPr>
            <w:r w:rsidRPr="007E396B">
              <w:rPr>
                <w:rFonts w:ascii="ＭＳ Ｐ明朝" w:eastAsia="ＭＳ Ｐ明朝" w:hAnsi="ＭＳ Ｐ明朝" w:cs="Times New Roman"/>
                <w:kern w:val="0"/>
                <w:sz w:val="20"/>
                <w:szCs w:val="20"/>
              </w:rPr>
              <w:t>細胞培養加工施設</w:t>
            </w:r>
          </w:p>
        </w:tc>
        <w:tc>
          <w:tcPr>
            <w:tcW w:w="1843" w:type="dxa"/>
            <w:tcBorders>
              <w:top w:val="single" w:sz="4" w:space="0" w:color="auto"/>
              <w:left w:val="nil"/>
              <w:bottom w:val="single" w:sz="4" w:space="0" w:color="auto"/>
              <w:right w:val="single" w:sz="4" w:space="0" w:color="auto"/>
            </w:tcBorders>
            <w:vAlign w:val="center"/>
          </w:tcPr>
          <w:p w14:paraId="1BEFAB8D" w14:textId="18D5CF90" w:rsidR="002442F8" w:rsidRPr="007E396B" w:rsidRDefault="002442F8" w:rsidP="002442F8">
            <w:pPr>
              <w:widowControl/>
              <w:jc w:val="left"/>
              <w:rPr>
                <w:rFonts w:ascii="ＭＳ Ｐ明朝" w:eastAsia="ＭＳ Ｐ明朝" w:hAnsi="ＭＳ Ｐ明朝" w:cs="Times New Roman"/>
                <w:kern w:val="0"/>
                <w:sz w:val="20"/>
                <w:szCs w:val="20"/>
                <w:highlight w:val="cyan"/>
              </w:rPr>
            </w:pPr>
            <w:commentRangeStart w:id="9"/>
            <w:r w:rsidRPr="007E396B">
              <w:rPr>
                <w:rFonts w:ascii="ＭＳ Ｐ明朝" w:eastAsia="ＭＳ Ｐ明朝" w:hAnsi="ＭＳ Ｐ明朝" w:cs="Times New Roman" w:hint="eastAsia"/>
                <w:kern w:val="0"/>
                <w:sz w:val="20"/>
                <w:szCs w:val="20"/>
              </w:rPr>
              <w:t>特定細胞加工物等製造施設の名称</w:t>
            </w:r>
            <w:commentRangeEnd w:id="9"/>
            <w:r w:rsidR="007E396B" w:rsidRPr="007E396B">
              <w:rPr>
                <w:rStyle w:val="af0"/>
                <w:rFonts w:ascii="ＭＳ Ｐ明朝" w:eastAsia="ＭＳ Ｐ明朝" w:hAnsi="ＭＳ Ｐ明朝" w:cs="Times New Roman"/>
                <w:kern w:val="0"/>
                <w:sz w:val="20"/>
                <w:szCs w:val="20"/>
                <w:highlight w:val="cyan"/>
              </w:rPr>
              <w:commentReference w:id="9"/>
            </w:r>
          </w:p>
        </w:tc>
        <w:tc>
          <w:tcPr>
            <w:tcW w:w="5953" w:type="dxa"/>
            <w:gridSpan w:val="3"/>
            <w:tcBorders>
              <w:top w:val="single" w:sz="4" w:space="0" w:color="auto"/>
              <w:left w:val="nil"/>
              <w:bottom w:val="single" w:sz="4" w:space="0" w:color="auto"/>
              <w:right w:val="single" w:sz="4" w:space="0" w:color="auto"/>
            </w:tcBorders>
            <w:shd w:val="clear" w:color="auto" w:fill="FFFF00"/>
            <w:vAlign w:val="center"/>
          </w:tcPr>
          <w:p w14:paraId="549505D5" w14:textId="782E2E0E" w:rsidR="002442F8" w:rsidRPr="007E396B" w:rsidRDefault="002442F8" w:rsidP="002442F8">
            <w:pPr>
              <w:widowControl/>
              <w:jc w:val="left"/>
              <w:rPr>
                <w:rFonts w:ascii="ＭＳ Ｐ明朝" w:eastAsia="ＭＳ Ｐ明朝" w:hAnsi="ＭＳ Ｐ明朝" w:cs="Times New Roman"/>
                <w:kern w:val="0"/>
                <w:sz w:val="20"/>
                <w:szCs w:val="20"/>
                <w:highlight w:val="cyan"/>
              </w:rPr>
            </w:pPr>
          </w:p>
        </w:tc>
      </w:tr>
      <w:tr w:rsidR="002442F8" w:rsidRPr="007E396B" w14:paraId="11493A63" w14:textId="77777777" w:rsidTr="00943B9D">
        <w:trPr>
          <w:trHeight w:val="77"/>
        </w:trPr>
        <w:tc>
          <w:tcPr>
            <w:tcW w:w="1554" w:type="dxa"/>
            <w:vMerge/>
            <w:tcBorders>
              <w:left w:val="single" w:sz="4" w:space="0" w:color="auto"/>
              <w:right w:val="single" w:sz="4" w:space="0" w:color="auto"/>
            </w:tcBorders>
            <w:vAlign w:val="center"/>
          </w:tcPr>
          <w:p w14:paraId="3A26A73E" w14:textId="77777777" w:rsidR="002442F8" w:rsidRPr="007E396B" w:rsidRDefault="002442F8" w:rsidP="002442F8">
            <w:pPr>
              <w:rPr>
                <w:rFonts w:ascii="ＭＳ Ｐ明朝" w:eastAsia="ＭＳ Ｐ明朝" w:hAnsi="ＭＳ Ｐ明朝" w:cs="Times New Roman"/>
                <w:sz w:val="20"/>
                <w:szCs w:val="20"/>
              </w:rPr>
            </w:pPr>
          </w:p>
        </w:tc>
        <w:tc>
          <w:tcPr>
            <w:tcW w:w="1843" w:type="dxa"/>
            <w:tcBorders>
              <w:top w:val="single" w:sz="4" w:space="0" w:color="auto"/>
              <w:left w:val="nil"/>
              <w:bottom w:val="single" w:sz="4" w:space="0" w:color="auto"/>
              <w:right w:val="single" w:sz="4" w:space="0" w:color="auto"/>
            </w:tcBorders>
            <w:vAlign w:val="center"/>
          </w:tcPr>
          <w:p w14:paraId="77EAC000" w14:textId="56C49599" w:rsidR="002442F8" w:rsidRPr="007E396B" w:rsidRDefault="002442F8" w:rsidP="002442F8">
            <w:pPr>
              <w:widowControl/>
              <w:jc w:val="left"/>
              <w:rPr>
                <w:rFonts w:ascii="ＭＳ Ｐ明朝" w:eastAsia="ＭＳ Ｐ明朝" w:hAnsi="ＭＳ Ｐ明朝" w:cs="Times New Roman"/>
                <w:kern w:val="0"/>
                <w:sz w:val="20"/>
                <w:szCs w:val="20"/>
                <w:highlight w:val="cyan"/>
              </w:rPr>
            </w:pPr>
            <w:r w:rsidRPr="007E396B">
              <w:rPr>
                <w:rFonts w:ascii="ＭＳ Ｐ明朝" w:eastAsia="ＭＳ Ｐ明朝" w:hAnsi="ＭＳ Ｐ明朝" w:cs="Times New Roman" w:hint="eastAsia"/>
                <w:kern w:val="0"/>
                <w:sz w:val="20"/>
                <w:szCs w:val="20"/>
              </w:rPr>
              <w:t>特定細胞加工物等製造施設の施設番号</w:t>
            </w:r>
          </w:p>
        </w:tc>
        <w:tc>
          <w:tcPr>
            <w:tcW w:w="5953" w:type="dxa"/>
            <w:gridSpan w:val="3"/>
            <w:tcBorders>
              <w:top w:val="single" w:sz="4" w:space="0" w:color="auto"/>
              <w:left w:val="nil"/>
              <w:bottom w:val="single" w:sz="4" w:space="0" w:color="auto"/>
              <w:right w:val="single" w:sz="4" w:space="0" w:color="auto"/>
            </w:tcBorders>
            <w:vAlign w:val="center"/>
          </w:tcPr>
          <w:p w14:paraId="03D4AEF9" w14:textId="34FC71BE" w:rsidR="002442F8" w:rsidRPr="007E396B" w:rsidRDefault="007E396B" w:rsidP="007E396B">
            <w:pPr>
              <w:rPr>
                <w:rFonts w:ascii="ＭＳ Ｐ明朝" w:eastAsia="ＭＳ Ｐ明朝" w:hAnsi="ＭＳ Ｐ明朝"/>
                <w:sz w:val="20"/>
                <w:szCs w:val="20"/>
                <w:highlight w:val="cyan"/>
              </w:rPr>
            </w:pPr>
            <w:r w:rsidRPr="007E396B">
              <w:rPr>
                <w:rFonts w:ascii="ＭＳ Ｐ明朝" w:eastAsia="ＭＳ Ｐ明朝" w:hAnsi="ＭＳ Ｐ明朝"/>
                <w:sz w:val="20"/>
                <w:szCs w:val="20"/>
                <w:highlight w:val="cyan"/>
              </w:rPr>
              <w:t>FC</w:t>
            </w:r>
          </w:p>
        </w:tc>
      </w:tr>
      <w:tr w:rsidR="002442F8" w:rsidRPr="007E396B" w14:paraId="67D0A9AC" w14:textId="77777777" w:rsidTr="003E1648">
        <w:trPr>
          <w:trHeight w:val="77"/>
        </w:trPr>
        <w:tc>
          <w:tcPr>
            <w:tcW w:w="1554" w:type="dxa"/>
            <w:vMerge/>
            <w:tcBorders>
              <w:left w:val="single" w:sz="4" w:space="0" w:color="auto"/>
              <w:right w:val="single" w:sz="4" w:space="0" w:color="auto"/>
            </w:tcBorders>
            <w:vAlign w:val="center"/>
          </w:tcPr>
          <w:p w14:paraId="2816A311" w14:textId="77777777" w:rsidR="002442F8" w:rsidRPr="007E396B" w:rsidRDefault="002442F8" w:rsidP="002442F8">
            <w:pPr>
              <w:rPr>
                <w:rFonts w:ascii="ＭＳ Ｐ明朝" w:eastAsia="ＭＳ Ｐ明朝" w:hAnsi="ＭＳ Ｐ明朝" w:cs="Times New Roman"/>
                <w:sz w:val="20"/>
                <w:szCs w:val="20"/>
              </w:rPr>
            </w:pPr>
          </w:p>
        </w:tc>
        <w:tc>
          <w:tcPr>
            <w:tcW w:w="1843" w:type="dxa"/>
            <w:tcBorders>
              <w:top w:val="single" w:sz="4" w:space="0" w:color="auto"/>
              <w:left w:val="nil"/>
              <w:bottom w:val="single" w:sz="4" w:space="0" w:color="auto"/>
              <w:right w:val="single" w:sz="4" w:space="0" w:color="auto"/>
            </w:tcBorders>
            <w:vAlign w:val="center"/>
          </w:tcPr>
          <w:p w14:paraId="077A8544" w14:textId="4EABF815" w:rsidR="002442F8" w:rsidRPr="007E396B" w:rsidRDefault="002442F8" w:rsidP="002442F8">
            <w:pPr>
              <w:widowControl/>
              <w:jc w:val="left"/>
              <w:rPr>
                <w:rFonts w:ascii="ＭＳ Ｐ明朝" w:eastAsia="ＭＳ Ｐ明朝" w:hAnsi="ＭＳ Ｐ明朝" w:cs="Times New Roman"/>
                <w:kern w:val="0"/>
                <w:sz w:val="20"/>
                <w:szCs w:val="20"/>
                <w:highlight w:val="cyan"/>
              </w:rPr>
            </w:pPr>
            <w:r w:rsidRPr="007E396B">
              <w:rPr>
                <w:rFonts w:ascii="ＭＳ Ｐ明朝" w:eastAsia="ＭＳ Ｐ明朝" w:hAnsi="ＭＳ Ｐ明朝" w:cs="Times New Roman" w:hint="eastAsia"/>
                <w:kern w:val="0"/>
                <w:sz w:val="20"/>
                <w:szCs w:val="20"/>
              </w:rPr>
              <w:t>許可証・認定証・届出の区分</w:t>
            </w:r>
          </w:p>
        </w:tc>
        <w:tc>
          <w:tcPr>
            <w:tcW w:w="2976" w:type="dxa"/>
            <w:gridSpan w:val="2"/>
            <w:tcBorders>
              <w:top w:val="single" w:sz="4" w:space="0" w:color="auto"/>
              <w:left w:val="nil"/>
              <w:bottom w:val="single" w:sz="4" w:space="0" w:color="auto"/>
              <w:right w:val="single" w:sz="4" w:space="0" w:color="auto"/>
            </w:tcBorders>
            <w:vAlign w:val="center"/>
          </w:tcPr>
          <w:p w14:paraId="027065E7" w14:textId="1B99767E" w:rsidR="002442F8" w:rsidRPr="007E396B" w:rsidRDefault="002442F8" w:rsidP="002442F8">
            <w:pPr>
              <w:widowControl/>
              <w:jc w:val="left"/>
              <w:rPr>
                <w:rFonts w:ascii="ＭＳ Ｐ明朝" w:eastAsia="ＭＳ Ｐ明朝" w:hAnsi="ＭＳ Ｐ明朝" w:cs="Times New Roman"/>
                <w:kern w:val="0"/>
                <w:sz w:val="20"/>
                <w:szCs w:val="20"/>
                <w:highlight w:val="cyan"/>
              </w:rPr>
            </w:pPr>
            <w:r w:rsidRPr="007E396B">
              <w:rPr>
                <w:rFonts w:ascii="ＭＳ Ｐ明朝" w:eastAsia="ＭＳ Ｐ明朝" w:hAnsi="ＭＳ Ｐ明朝" w:cs="Apple Color Emoji"/>
                <w:kern w:val="0"/>
                <w:sz w:val="20"/>
                <w:szCs w:val="20"/>
              </w:rPr>
              <w:t>☑</w:t>
            </w:r>
            <w:r w:rsidRPr="007E396B">
              <w:rPr>
                <w:rFonts w:ascii="ＭＳ Ｐ明朝" w:eastAsia="ＭＳ Ｐ明朝" w:hAnsi="ＭＳ Ｐ明朝" w:cs="Times New Roman" w:hint="eastAsia"/>
                <w:kern w:val="0"/>
                <w:sz w:val="20"/>
                <w:szCs w:val="20"/>
              </w:rPr>
              <w:t>特定細胞加工物</w:t>
            </w:r>
          </w:p>
        </w:tc>
        <w:tc>
          <w:tcPr>
            <w:tcW w:w="2977" w:type="dxa"/>
            <w:tcBorders>
              <w:top w:val="single" w:sz="4" w:space="0" w:color="auto"/>
              <w:left w:val="nil"/>
              <w:bottom w:val="single" w:sz="4" w:space="0" w:color="auto"/>
              <w:right w:val="single" w:sz="4" w:space="0" w:color="auto"/>
            </w:tcBorders>
            <w:vAlign w:val="center"/>
          </w:tcPr>
          <w:p w14:paraId="02573D20" w14:textId="69638C93" w:rsidR="002442F8" w:rsidRPr="007E396B" w:rsidRDefault="002442F8" w:rsidP="002442F8">
            <w:pPr>
              <w:widowControl/>
              <w:jc w:val="left"/>
              <w:rPr>
                <w:rFonts w:ascii="ＭＳ Ｐ明朝" w:eastAsia="ＭＳ Ｐ明朝" w:hAnsi="ＭＳ Ｐ明朝" w:cs="Times New Roman"/>
                <w:kern w:val="0"/>
                <w:sz w:val="20"/>
                <w:szCs w:val="20"/>
                <w:highlight w:val="cyan"/>
              </w:rPr>
            </w:pPr>
            <w:r w:rsidRPr="007E396B">
              <w:rPr>
                <w:rFonts w:ascii="ＭＳ Ｐ明朝" w:eastAsia="ＭＳ Ｐ明朝" w:hAnsi="ＭＳ Ｐ明朝" w:cs="Times New Roman" w:hint="eastAsia"/>
                <w:kern w:val="0"/>
                <w:sz w:val="20"/>
                <w:szCs w:val="20"/>
              </w:rPr>
              <w:t>□特定核酸等</w:t>
            </w:r>
          </w:p>
        </w:tc>
      </w:tr>
      <w:tr w:rsidR="00B6071F" w:rsidRPr="007E396B" w14:paraId="668F6C72" w14:textId="77777777" w:rsidTr="00BC4ACC">
        <w:trPr>
          <w:trHeight w:val="77"/>
        </w:trPr>
        <w:tc>
          <w:tcPr>
            <w:tcW w:w="1554" w:type="dxa"/>
            <w:vMerge/>
            <w:tcBorders>
              <w:left w:val="single" w:sz="4" w:space="0" w:color="auto"/>
              <w:bottom w:val="single" w:sz="4" w:space="0" w:color="auto"/>
              <w:right w:val="single" w:sz="4" w:space="0" w:color="auto"/>
            </w:tcBorders>
            <w:vAlign w:val="center"/>
          </w:tcPr>
          <w:p w14:paraId="720FF7DE" w14:textId="77777777" w:rsidR="00B6071F" w:rsidRPr="007E396B" w:rsidRDefault="00B6071F" w:rsidP="00973D0C">
            <w:pPr>
              <w:rPr>
                <w:rFonts w:ascii="ＭＳ Ｐ明朝" w:eastAsia="ＭＳ Ｐ明朝" w:hAnsi="ＭＳ Ｐ明朝" w:cs="Times New Roman"/>
                <w:sz w:val="20"/>
                <w:szCs w:val="20"/>
              </w:rPr>
            </w:pPr>
          </w:p>
        </w:tc>
        <w:tc>
          <w:tcPr>
            <w:tcW w:w="1843" w:type="dxa"/>
            <w:tcBorders>
              <w:top w:val="single" w:sz="4" w:space="0" w:color="auto"/>
              <w:left w:val="nil"/>
              <w:bottom w:val="single" w:sz="4" w:space="0" w:color="auto"/>
              <w:right w:val="single" w:sz="4" w:space="0" w:color="auto"/>
            </w:tcBorders>
            <w:vAlign w:val="center"/>
          </w:tcPr>
          <w:p w14:paraId="69A4F67C" w14:textId="77777777" w:rsidR="00B6071F" w:rsidRPr="007E396B" w:rsidRDefault="00B6071F" w:rsidP="00973D0C">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委託の場合は委託の内容</w:t>
            </w:r>
          </w:p>
        </w:tc>
        <w:tc>
          <w:tcPr>
            <w:tcW w:w="5953" w:type="dxa"/>
            <w:gridSpan w:val="3"/>
            <w:tcBorders>
              <w:top w:val="single" w:sz="4" w:space="0" w:color="auto"/>
              <w:left w:val="nil"/>
              <w:bottom w:val="single" w:sz="4" w:space="0" w:color="auto"/>
              <w:right w:val="single" w:sz="4" w:space="0" w:color="auto"/>
            </w:tcBorders>
            <w:vAlign w:val="center"/>
          </w:tcPr>
          <w:p w14:paraId="7890D02E" w14:textId="28E320AD" w:rsidR="00B6071F" w:rsidRPr="007E396B" w:rsidRDefault="007E396B" w:rsidP="00973D0C">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該当なし</w:t>
            </w:r>
          </w:p>
        </w:tc>
      </w:tr>
    </w:tbl>
    <w:p w14:paraId="5FB1C44B" w14:textId="77777777" w:rsidR="00935E4A" w:rsidRPr="007E396B" w:rsidRDefault="00935E4A" w:rsidP="00D731D3">
      <w:pPr>
        <w:rPr>
          <w:rFonts w:ascii="ＭＳ Ｐ明朝" w:eastAsia="ＭＳ Ｐ明朝" w:hAnsi="ＭＳ Ｐ明朝" w:cs="Times New Roman"/>
          <w:sz w:val="20"/>
          <w:szCs w:val="20"/>
        </w:rPr>
      </w:pPr>
    </w:p>
    <w:p w14:paraId="654F1CB2" w14:textId="4B4636D1" w:rsidR="00C6547D" w:rsidRPr="007E396B" w:rsidRDefault="00973D0C" w:rsidP="00D731D3">
      <w:pPr>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（３）</w:t>
      </w:r>
      <w:r w:rsidR="00C6547D" w:rsidRPr="007E396B">
        <w:rPr>
          <w:rFonts w:ascii="ＭＳ Ｐ明朝" w:eastAsia="ＭＳ Ｐ明朝" w:hAnsi="ＭＳ Ｐ明朝" w:cs="Times New Roman" w:hint="eastAsia"/>
          <w:sz w:val="20"/>
          <w:szCs w:val="20"/>
        </w:rPr>
        <w:t>再生医療等製品に関する事項（再生医療等製品を用いる場合のみ記載）</w:t>
      </w:r>
    </w:p>
    <w:tbl>
      <w:tblPr>
        <w:tblW w:w="9355" w:type="dxa"/>
        <w:tblInd w:w="279" w:type="dxa"/>
        <w:shd w:val="clear" w:color="auto" w:fill="A6A6A6" w:themeFill="background1" w:themeFillShade="A6"/>
        <w:tblCellMar>
          <w:left w:w="99" w:type="dxa"/>
          <w:right w:w="99" w:type="dxa"/>
        </w:tblCellMar>
        <w:tblLook w:val="04A0" w:firstRow="1" w:lastRow="0" w:firstColumn="1" w:lastColumn="0" w:noHBand="0" w:noVBand="1"/>
      </w:tblPr>
      <w:tblGrid>
        <w:gridCol w:w="4205"/>
        <w:gridCol w:w="5150"/>
      </w:tblGrid>
      <w:tr w:rsidR="00C6547D" w:rsidRPr="007E396B" w14:paraId="23312FF3" w14:textId="77777777" w:rsidTr="007E396B">
        <w:trPr>
          <w:trHeight w:val="402"/>
        </w:trPr>
        <w:tc>
          <w:tcPr>
            <w:tcW w:w="4205" w:type="dxa"/>
            <w:tcBorders>
              <w:top w:val="single" w:sz="4" w:space="0" w:color="auto"/>
              <w:left w:val="single" w:sz="4" w:space="0" w:color="auto"/>
              <w:bottom w:val="single" w:sz="4" w:space="0" w:color="auto"/>
              <w:right w:val="single" w:sz="4" w:space="0" w:color="auto"/>
            </w:tcBorders>
            <w:noWrap/>
            <w:vAlign w:val="center"/>
            <w:hideMark/>
          </w:tcPr>
          <w:p w14:paraId="270CC10B" w14:textId="77777777" w:rsidR="00C6547D" w:rsidRPr="007E396B" w:rsidRDefault="00C6547D"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再生医療等製品の名称</w:t>
            </w:r>
          </w:p>
        </w:tc>
        <w:tc>
          <w:tcPr>
            <w:tcW w:w="5150" w:type="dxa"/>
            <w:tcBorders>
              <w:top w:val="single" w:sz="4" w:space="0" w:color="auto"/>
              <w:left w:val="nil"/>
              <w:bottom w:val="single" w:sz="4" w:space="0" w:color="auto"/>
              <w:right w:val="single" w:sz="4" w:space="0" w:color="000000"/>
            </w:tcBorders>
            <w:noWrap/>
            <w:vAlign w:val="center"/>
            <w:hideMark/>
          </w:tcPr>
          <w:p w14:paraId="2F567772" w14:textId="77777777" w:rsidR="00C6547D" w:rsidRPr="007E396B" w:rsidRDefault="00C6547D" w:rsidP="00C6547D">
            <w:pPr>
              <w:widowControl/>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Arial" w:hint="eastAsia"/>
                <w:kern w:val="0"/>
                <w:sz w:val="20"/>
                <w:szCs w:val="20"/>
                <w:lang w:eastAsia="zh-CN"/>
              </w:rPr>
              <w:t>（販売名）　　　　　（一般的名称）</w:t>
            </w:r>
          </w:p>
        </w:tc>
      </w:tr>
      <w:tr w:rsidR="00C6547D" w:rsidRPr="007E396B" w14:paraId="4960A648" w14:textId="77777777" w:rsidTr="007E396B">
        <w:trPr>
          <w:trHeight w:val="402"/>
        </w:trPr>
        <w:tc>
          <w:tcPr>
            <w:tcW w:w="4205" w:type="dxa"/>
            <w:tcBorders>
              <w:top w:val="single" w:sz="4" w:space="0" w:color="auto"/>
              <w:left w:val="single" w:sz="4" w:space="0" w:color="auto"/>
              <w:bottom w:val="single" w:sz="4" w:space="0" w:color="auto"/>
              <w:right w:val="single" w:sz="4" w:space="0" w:color="000000"/>
            </w:tcBorders>
            <w:noWrap/>
            <w:vAlign w:val="center"/>
            <w:hideMark/>
          </w:tcPr>
          <w:p w14:paraId="31094775" w14:textId="77777777" w:rsidR="00C6547D" w:rsidRPr="007E396B" w:rsidRDefault="00C6547D"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再生医療等製品の製造販売業者の名称</w:t>
            </w:r>
          </w:p>
        </w:tc>
        <w:tc>
          <w:tcPr>
            <w:tcW w:w="5150" w:type="dxa"/>
            <w:tcBorders>
              <w:top w:val="single" w:sz="4" w:space="0" w:color="auto"/>
              <w:left w:val="nil"/>
              <w:bottom w:val="single" w:sz="4" w:space="0" w:color="auto"/>
              <w:right w:val="single" w:sz="4" w:space="0" w:color="000000"/>
            </w:tcBorders>
            <w:noWrap/>
          </w:tcPr>
          <w:p w14:paraId="4C072699" w14:textId="77777777" w:rsidR="00C6547D" w:rsidRPr="007E396B" w:rsidRDefault="00C6547D" w:rsidP="00C6547D">
            <w:pPr>
              <w:widowControl/>
              <w:jc w:val="left"/>
              <w:rPr>
                <w:rFonts w:ascii="ＭＳ Ｐ明朝" w:eastAsia="ＭＳ Ｐ明朝" w:hAnsi="ＭＳ Ｐ明朝" w:cs="Arial"/>
                <w:kern w:val="0"/>
                <w:sz w:val="20"/>
                <w:szCs w:val="20"/>
              </w:rPr>
            </w:pPr>
          </w:p>
        </w:tc>
      </w:tr>
      <w:tr w:rsidR="00C6547D" w:rsidRPr="007E396B" w14:paraId="57E30455" w14:textId="77777777" w:rsidTr="007E396B">
        <w:trPr>
          <w:trHeight w:val="77"/>
        </w:trPr>
        <w:tc>
          <w:tcPr>
            <w:tcW w:w="4205" w:type="dxa"/>
            <w:tcBorders>
              <w:top w:val="single" w:sz="4" w:space="0" w:color="auto"/>
              <w:left w:val="single" w:sz="4" w:space="0" w:color="auto"/>
              <w:bottom w:val="single" w:sz="4" w:space="0" w:color="auto"/>
              <w:right w:val="single" w:sz="4" w:space="0" w:color="000000"/>
            </w:tcBorders>
            <w:vAlign w:val="center"/>
            <w:hideMark/>
          </w:tcPr>
          <w:p w14:paraId="1BD7E4CF" w14:textId="77777777" w:rsidR="00C6547D" w:rsidRPr="007E396B" w:rsidRDefault="00C6547D"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再生医療等製品の承認の内容</w:t>
            </w:r>
            <w:r w:rsidRPr="007E396B">
              <w:rPr>
                <w:rFonts w:ascii="ＭＳ Ｐ明朝" w:eastAsia="ＭＳ Ｐ明朝" w:hAnsi="ＭＳ Ｐ明朝" w:cs="Arial"/>
                <w:kern w:val="0"/>
                <w:sz w:val="20"/>
                <w:szCs w:val="20"/>
              </w:rPr>
              <w:t>(</w:t>
            </w:r>
            <w:r w:rsidRPr="007E396B">
              <w:rPr>
                <w:rFonts w:ascii="ＭＳ Ｐ明朝" w:eastAsia="ＭＳ Ｐ明朝" w:hAnsi="ＭＳ Ｐ明朝" w:cs="Arial" w:hint="eastAsia"/>
                <w:kern w:val="0"/>
                <w:sz w:val="20"/>
                <w:szCs w:val="20"/>
              </w:rPr>
              <w:t>用法、用量若しくは使用方法又は効能、効果若しくは性能に関する事項</w:t>
            </w:r>
            <w:r w:rsidRPr="007E396B">
              <w:rPr>
                <w:rFonts w:ascii="ＭＳ Ｐ明朝" w:eastAsia="ＭＳ Ｐ明朝" w:hAnsi="ＭＳ Ｐ明朝" w:cs="Arial"/>
                <w:kern w:val="0"/>
                <w:sz w:val="20"/>
                <w:szCs w:val="20"/>
              </w:rPr>
              <w:t>)</w:t>
            </w:r>
          </w:p>
        </w:tc>
        <w:tc>
          <w:tcPr>
            <w:tcW w:w="5150" w:type="dxa"/>
            <w:tcBorders>
              <w:top w:val="single" w:sz="4" w:space="0" w:color="auto"/>
              <w:left w:val="nil"/>
              <w:bottom w:val="single" w:sz="4" w:space="0" w:color="auto"/>
              <w:right w:val="single" w:sz="4" w:space="0" w:color="000000"/>
            </w:tcBorders>
            <w:noWrap/>
          </w:tcPr>
          <w:p w14:paraId="4471AC12" w14:textId="77777777" w:rsidR="00C6547D" w:rsidRPr="007E396B" w:rsidRDefault="00C6547D" w:rsidP="00C6547D">
            <w:pPr>
              <w:widowControl/>
              <w:jc w:val="left"/>
              <w:rPr>
                <w:rFonts w:ascii="ＭＳ Ｐ明朝" w:eastAsia="ＭＳ Ｐ明朝" w:hAnsi="ＭＳ Ｐ明朝" w:cs="Arial"/>
                <w:kern w:val="0"/>
                <w:sz w:val="20"/>
                <w:szCs w:val="20"/>
              </w:rPr>
            </w:pPr>
          </w:p>
        </w:tc>
      </w:tr>
    </w:tbl>
    <w:p w14:paraId="3B2A09E5" w14:textId="351EF71A" w:rsidR="00C6547D" w:rsidRPr="007E396B" w:rsidRDefault="00C6547D" w:rsidP="00D731D3">
      <w:pPr>
        <w:rPr>
          <w:rFonts w:ascii="ＭＳ Ｐ明朝" w:eastAsia="ＭＳ Ｐ明朝" w:hAnsi="ＭＳ Ｐ明朝" w:cs="Times New Roman"/>
          <w:sz w:val="20"/>
          <w:szCs w:val="20"/>
        </w:rPr>
      </w:pPr>
    </w:p>
    <w:p w14:paraId="7FFA7902" w14:textId="040A40BB" w:rsidR="001A6D5A" w:rsidRPr="007E396B" w:rsidRDefault="001A6D5A" w:rsidP="00D731D3">
      <w:pPr>
        <w:rPr>
          <w:rFonts w:ascii="ＭＳ Ｐ明朝" w:eastAsia="ＭＳ Ｐ明朝" w:hAnsi="ＭＳ Ｐ明朝" w:cs="Times New Roman"/>
          <w:sz w:val="20"/>
          <w:szCs w:val="20"/>
        </w:rPr>
      </w:pPr>
      <w:r w:rsidRPr="007E396B">
        <w:rPr>
          <w:rStyle w:val="fontstyle01"/>
          <w:rFonts w:ascii="ＭＳ Ｐ明朝" w:eastAsia="ＭＳ Ｐ明朝" w:hAnsi="ＭＳ Ｐ明朝"/>
        </w:rPr>
        <w:t>（４）再生医療等に用いる未承認又は適応外の医薬品又は医療機器に関する事項（未承認又は適応外の医薬品又は医療機器</w:t>
      </w:r>
      <w:r w:rsidRPr="007E396B">
        <w:rPr>
          <w:rStyle w:val="fontstyle01"/>
          <w:rFonts w:ascii="ＭＳ Ｐ明朝" w:eastAsia="ＭＳ Ｐ明朝" w:hAnsi="ＭＳ Ｐ明朝"/>
        </w:rPr>
        <w:lastRenderedPageBreak/>
        <w:t>を用いる場合のみ記載）</w:t>
      </w:r>
    </w:p>
    <w:tbl>
      <w:tblPr>
        <w:tblW w:w="9355" w:type="dxa"/>
        <w:tblInd w:w="279" w:type="dxa"/>
        <w:tblLayout w:type="fixed"/>
        <w:tblCellMar>
          <w:left w:w="85" w:type="dxa"/>
          <w:right w:w="85" w:type="dxa"/>
        </w:tblCellMar>
        <w:tblLook w:val="04A0" w:firstRow="1" w:lastRow="0" w:firstColumn="1" w:lastColumn="0" w:noHBand="0" w:noVBand="1"/>
      </w:tblPr>
      <w:tblGrid>
        <w:gridCol w:w="525"/>
        <w:gridCol w:w="600"/>
        <w:gridCol w:w="576"/>
        <w:gridCol w:w="1701"/>
        <w:gridCol w:w="2976"/>
        <w:gridCol w:w="2977"/>
      </w:tblGrid>
      <w:tr w:rsidR="001A6D5A" w:rsidRPr="007E396B" w14:paraId="10727B80" w14:textId="0B0428DB" w:rsidTr="00B06B23">
        <w:trPr>
          <w:trHeight w:val="402"/>
        </w:trPr>
        <w:tc>
          <w:tcPr>
            <w:tcW w:w="3402" w:type="dxa"/>
            <w:gridSpan w:val="4"/>
            <w:tcBorders>
              <w:top w:val="single" w:sz="4" w:space="0" w:color="auto"/>
              <w:left w:val="single" w:sz="4" w:space="0" w:color="auto"/>
              <w:bottom w:val="single" w:sz="4" w:space="0" w:color="auto"/>
              <w:right w:val="single" w:sz="4" w:space="0" w:color="auto"/>
            </w:tcBorders>
            <w:noWrap/>
            <w:vAlign w:val="center"/>
            <w:hideMark/>
          </w:tcPr>
          <w:p w14:paraId="04D4034B" w14:textId="51193910" w:rsidR="001A6D5A" w:rsidRPr="007E396B" w:rsidRDefault="001A6D5A" w:rsidP="003E3D42">
            <w:pPr>
              <w:widowControl/>
              <w:jc w:val="left"/>
              <w:rPr>
                <w:rFonts w:ascii="ＭＳ Ｐ明朝" w:eastAsia="ＭＳ Ｐ明朝" w:hAnsi="ＭＳ Ｐ明朝"/>
                <w:sz w:val="20"/>
                <w:szCs w:val="20"/>
              </w:rPr>
            </w:pPr>
            <w:r w:rsidRPr="007E396B">
              <w:rPr>
                <w:rStyle w:val="fontstyle01"/>
                <w:rFonts w:ascii="ＭＳ Ｐ明朝" w:eastAsia="ＭＳ Ｐ明朝" w:hAnsi="ＭＳ Ｐ明朝"/>
              </w:rPr>
              <w:t>医薬品又は医療機器の別</w:t>
            </w:r>
          </w:p>
        </w:tc>
        <w:tc>
          <w:tcPr>
            <w:tcW w:w="2976" w:type="dxa"/>
            <w:tcBorders>
              <w:top w:val="single" w:sz="4" w:space="0" w:color="auto"/>
              <w:left w:val="nil"/>
              <w:bottom w:val="single" w:sz="4" w:space="0" w:color="auto"/>
              <w:right w:val="single" w:sz="4" w:space="0" w:color="auto"/>
            </w:tcBorders>
            <w:noWrap/>
            <w:vAlign w:val="center"/>
            <w:hideMark/>
          </w:tcPr>
          <w:p w14:paraId="548F1702" w14:textId="3D1299D2" w:rsidR="001A6D5A" w:rsidRPr="007E396B" w:rsidRDefault="001A6D5A" w:rsidP="003E3D42">
            <w:pPr>
              <w:widowControl/>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Arial" w:hint="eastAsia"/>
                <w:kern w:val="0"/>
                <w:sz w:val="20"/>
                <w:szCs w:val="20"/>
              </w:rPr>
              <w:t>□医薬品</w:t>
            </w:r>
          </w:p>
        </w:tc>
        <w:tc>
          <w:tcPr>
            <w:tcW w:w="2977" w:type="dxa"/>
            <w:tcBorders>
              <w:top w:val="single" w:sz="4" w:space="0" w:color="auto"/>
              <w:left w:val="single" w:sz="4" w:space="0" w:color="auto"/>
              <w:bottom w:val="single" w:sz="4" w:space="0" w:color="auto"/>
              <w:right w:val="single" w:sz="4" w:space="0" w:color="000000"/>
            </w:tcBorders>
            <w:vAlign w:val="center"/>
          </w:tcPr>
          <w:p w14:paraId="39A015CD" w14:textId="117132E8" w:rsidR="001A6D5A" w:rsidRPr="007E396B" w:rsidRDefault="00A03ADC" w:rsidP="003E3D42">
            <w:pPr>
              <w:widowControl/>
              <w:jc w:val="left"/>
              <w:rPr>
                <w:rFonts w:ascii="ＭＳ Ｐ明朝" w:eastAsia="ＭＳ Ｐ明朝" w:hAnsi="ＭＳ Ｐ明朝" w:cs="Arial"/>
                <w:kern w:val="0"/>
                <w:sz w:val="20"/>
                <w:szCs w:val="20"/>
                <w:lang w:eastAsia="zh-CN"/>
              </w:rPr>
            </w:pPr>
            <w:r w:rsidRPr="007E396B">
              <w:rPr>
                <w:rFonts w:ascii="ＭＳ Ｐ明朝" w:eastAsia="ＭＳ Ｐ明朝" w:hAnsi="ＭＳ Ｐ明朝" w:cs="Apple Color Emoji"/>
                <w:kern w:val="0"/>
                <w:sz w:val="20"/>
                <w:szCs w:val="20"/>
              </w:rPr>
              <w:t>☑</w:t>
            </w:r>
            <w:r w:rsidR="001A6D5A" w:rsidRPr="007E396B">
              <w:rPr>
                <w:rFonts w:ascii="ＭＳ Ｐ明朝" w:eastAsia="ＭＳ Ｐ明朝" w:hAnsi="ＭＳ Ｐ明朝" w:cs="Arial" w:hint="eastAsia"/>
                <w:kern w:val="0"/>
                <w:sz w:val="20"/>
                <w:szCs w:val="20"/>
              </w:rPr>
              <w:t>医療機器</w:t>
            </w:r>
          </w:p>
        </w:tc>
      </w:tr>
      <w:tr w:rsidR="001A6D5A" w:rsidRPr="007E396B" w14:paraId="34CBBE28" w14:textId="7BF53663" w:rsidTr="00B06B23">
        <w:trPr>
          <w:trHeight w:val="402"/>
        </w:trPr>
        <w:tc>
          <w:tcPr>
            <w:tcW w:w="3402" w:type="dxa"/>
            <w:gridSpan w:val="4"/>
            <w:tcBorders>
              <w:top w:val="single" w:sz="4" w:space="0" w:color="auto"/>
              <w:left w:val="single" w:sz="4" w:space="0" w:color="auto"/>
              <w:bottom w:val="single" w:sz="4" w:space="0" w:color="auto"/>
              <w:right w:val="single" w:sz="4" w:space="0" w:color="auto"/>
            </w:tcBorders>
            <w:noWrap/>
            <w:vAlign w:val="center"/>
          </w:tcPr>
          <w:p w14:paraId="56780897" w14:textId="062617BC" w:rsidR="001A6D5A" w:rsidRPr="007E396B" w:rsidRDefault="001A6D5A" w:rsidP="001A6D5A">
            <w:pPr>
              <w:widowControl/>
              <w:jc w:val="left"/>
              <w:rPr>
                <w:rStyle w:val="fontstyle01"/>
                <w:rFonts w:ascii="ＭＳ Ｐ明朝" w:eastAsia="ＭＳ Ｐ明朝" w:hAnsi="ＭＳ Ｐ明朝"/>
              </w:rPr>
            </w:pPr>
            <w:r w:rsidRPr="007E396B">
              <w:rPr>
                <w:rStyle w:val="fontstyle01"/>
                <w:rFonts w:ascii="ＭＳ Ｐ明朝" w:eastAsia="ＭＳ Ｐ明朝" w:hAnsi="ＭＳ Ｐ明朝" w:hint="eastAsia"/>
              </w:rPr>
              <w:t>医薬品、医療機器等の品質、有効性及び安全性の確保等に関する法律（昭和</w:t>
            </w:r>
            <w:r w:rsidRPr="007E396B">
              <w:rPr>
                <w:rStyle w:val="fontstyle01"/>
                <w:rFonts w:ascii="ＭＳ Ｐ明朝" w:eastAsia="ＭＳ Ｐ明朝" w:hAnsi="ＭＳ Ｐ明朝"/>
              </w:rPr>
              <w:t>35</w:t>
            </w:r>
            <w:r w:rsidRPr="007E396B">
              <w:rPr>
                <w:rStyle w:val="fontstyle01"/>
                <w:rFonts w:ascii="ＭＳ Ｐ明朝" w:eastAsia="ＭＳ Ｐ明朝" w:hAnsi="ＭＳ Ｐ明朝" w:hint="eastAsia"/>
              </w:rPr>
              <w:t>年法律第</w:t>
            </w:r>
            <w:r w:rsidRPr="007E396B">
              <w:rPr>
                <w:rStyle w:val="fontstyle01"/>
                <w:rFonts w:ascii="ＭＳ Ｐ明朝" w:eastAsia="ＭＳ Ｐ明朝" w:hAnsi="ＭＳ Ｐ明朝"/>
              </w:rPr>
              <w:t>145</w:t>
            </w:r>
            <w:r w:rsidRPr="007E396B">
              <w:rPr>
                <w:rStyle w:val="fontstyle01"/>
                <w:rFonts w:ascii="ＭＳ Ｐ明朝" w:eastAsia="ＭＳ Ｐ明朝" w:hAnsi="ＭＳ Ｐ明朝" w:hint="eastAsia"/>
              </w:rPr>
              <w:t>号）における未承認又は適応外の別</w:t>
            </w:r>
          </w:p>
        </w:tc>
        <w:tc>
          <w:tcPr>
            <w:tcW w:w="2976" w:type="dxa"/>
            <w:tcBorders>
              <w:top w:val="single" w:sz="4" w:space="0" w:color="auto"/>
              <w:left w:val="nil"/>
              <w:bottom w:val="single" w:sz="4" w:space="0" w:color="auto"/>
              <w:right w:val="single" w:sz="4" w:space="0" w:color="auto"/>
            </w:tcBorders>
            <w:noWrap/>
            <w:vAlign w:val="center"/>
          </w:tcPr>
          <w:p w14:paraId="55EE5F52" w14:textId="48B19B5C" w:rsidR="001A6D5A" w:rsidRPr="007E396B" w:rsidRDefault="00A03ADC" w:rsidP="003E3D42">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pple Color Emoji"/>
                <w:kern w:val="0"/>
                <w:sz w:val="20"/>
                <w:szCs w:val="20"/>
              </w:rPr>
              <w:t>☑</w:t>
            </w:r>
            <w:r w:rsidR="001A6D5A" w:rsidRPr="007E396B">
              <w:rPr>
                <w:rFonts w:ascii="ＭＳ Ｐ明朝" w:eastAsia="ＭＳ Ｐ明朝" w:hAnsi="ＭＳ Ｐ明朝" w:cs="Arial" w:hint="eastAsia"/>
                <w:kern w:val="0"/>
                <w:sz w:val="20"/>
                <w:szCs w:val="20"/>
              </w:rPr>
              <w:t>未承認</w:t>
            </w:r>
          </w:p>
        </w:tc>
        <w:tc>
          <w:tcPr>
            <w:tcW w:w="2977" w:type="dxa"/>
            <w:tcBorders>
              <w:top w:val="single" w:sz="4" w:space="0" w:color="auto"/>
              <w:left w:val="single" w:sz="4" w:space="0" w:color="auto"/>
              <w:bottom w:val="single" w:sz="4" w:space="0" w:color="auto"/>
              <w:right w:val="single" w:sz="4" w:space="0" w:color="000000"/>
            </w:tcBorders>
            <w:vAlign w:val="center"/>
          </w:tcPr>
          <w:p w14:paraId="09347033" w14:textId="35590E04" w:rsidR="001A6D5A" w:rsidRPr="007E396B" w:rsidRDefault="001A6D5A" w:rsidP="003E3D42">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□適応外</w:t>
            </w:r>
          </w:p>
        </w:tc>
      </w:tr>
      <w:tr w:rsidR="001A6D5A" w:rsidRPr="007E396B" w14:paraId="2900AB03" w14:textId="77777777" w:rsidTr="00B06B23">
        <w:trPr>
          <w:trHeight w:val="402"/>
        </w:trPr>
        <w:tc>
          <w:tcPr>
            <w:tcW w:w="525" w:type="dxa"/>
            <w:vMerge w:val="restart"/>
            <w:tcBorders>
              <w:top w:val="single" w:sz="4" w:space="0" w:color="auto"/>
              <w:left w:val="single" w:sz="4" w:space="0" w:color="auto"/>
              <w:right w:val="single" w:sz="4" w:space="0" w:color="auto"/>
            </w:tcBorders>
            <w:noWrap/>
            <w:textDirection w:val="tbRlV"/>
            <w:vAlign w:val="center"/>
          </w:tcPr>
          <w:p w14:paraId="12F893D3" w14:textId="3A62AD3D" w:rsidR="001A6D5A" w:rsidRPr="007E396B" w:rsidRDefault="001A6D5A" w:rsidP="00FD2362">
            <w:pPr>
              <w:widowControl/>
              <w:ind w:left="113" w:right="113"/>
              <w:jc w:val="center"/>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一般的名称等</w:t>
            </w:r>
          </w:p>
        </w:tc>
        <w:tc>
          <w:tcPr>
            <w:tcW w:w="600" w:type="dxa"/>
            <w:vMerge w:val="restart"/>
            <w:tcBorders>
              <w:top w:val="single" w:sz="4" w:space="0" w:color="auto"/>
              <w:left w:val="single" w:sz="4" w:space="0" w:color="auto"/>
              <w:right w:val="single" w:sz="4" w:space="0" w:color="auto"/>
            </w:tcBorders>
            <w:textDirection w:val="tbRlV"/>
            <w:vAlign w:val="center"/>
          </w:tcPr>
          <w:p w14:paraId="3C3F5785" w14:textId="598F2D81" w:rsidR="001A6D5A" w:rsidRPr="007E396B" w:rsidRDefault="001A6D5A" w:rsidP="00FD2362">
            <w:pPr>
              <w:widowControl/>
              <w:ind w:left="113" w:right="113"/>
              <w:jc w:val="center"/>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医薬品</w:t>
            </w:r>
          </w:p>
        </w:tc>
        <w:tc>
          <w:tcPr>
            <w:tcW w:w="2277" w:type="dxa"/>
            <w:gridSpan w:val="2"/>
            <w:tcBorders>
              <w:top w:val="single" w:sz="4" w:space="0" w:color="auto"/>
              <w:left w:val="single" w:sz="4" w:space="0" w:color="auto"/>
              <w:bottom w:val="single" w:sz="4" w:space="0" w:color="auto"/>
              <w:right w:val="single" w:sz="4" w:space="0" w:color="000000"/>
            </w:tcBorders>
            <w:vAlign w:val="center"/>
          </w:tcPr>
          <w:p w14:paraId="57545246" w14:textId="750E9A47" w:rsidR="001A6D5A" w:rsidRPr="007E396B" w:rsidRDefault="001A6D5A" w:rsidP="001A6D5A">
            <w:pPr>
              <w:widowControl/>
              <w:jc w:val="left"/>
              <w:rPr>
                <w:rFonts w:ascii="ＭＳ Ｐ明朝" w:eastAsia="ＭＳ Ｐ明朝" w:hAnsi="ＭＳ Ｐ明朝" w:cs="Arial"/>
                <w:kern w:val="0"/>
                <w:sz w:val="20"/>
                <w:szCs w:val="20"/>
              </w:rPr>
            </w:pPr>
            <w:r w:rsidRPr="007E396B">
              <w:rPr>
                <w:rStyle w:val="fontstyle01"/>
                <w:rFonts w:ascii="ＭＳ Ｐ明朝" w:eastAsia="ＭＳ Ｐ明朝" w:hAnsi="ＭＳ Ｐ明朝"/>
              </w:rPr>
              <w:t>一般的名称（国内外で未承認の場合は開発コードを記載すること）</w:t>
            </w:r>
          </w:p>
        </w:tc>
        <w:tc>
          <w:tcPr>
            <w:tcW w:w="5953" w:type="dxa"/>
            <w:gridSpan w:val="2"/>
            <w:tcBorders>
              <w:top w:val="single" w:sz="4" w:space="0" w:color="auto"/>
              <w:left w:val="nil"/>
              <w:bottom w:val="single" w:sz="4" w:space="0" w:color="auto"/>
              <w:right w:val="single" w:sz="4" w:space="0" w:color="000000"/>
            </w:tcBorders>
            <w:noWrap/>
          </w:tcPr>
          <w:p w14:paraId="654BD393" w14:textId="7EB74162" w:rsidR="001A6D5A" w:rsidRPr="007E396B" w:rsidRDefault="001A6D5A" w:rsidP="003E3D42">
            <w:pPr>
              <w:widowControl/>
              <w:jc w:val="left"/>
              <w:rPr>
                <w:rFonts w:ascii="ＭＳ Ｐ明朝" w:eastAsia="ＭＳ Ｐ明朝" w:hAnsi="ＭＳ Ｐ明朝" w:cs="Arial"/>
                <w:kern w:val="0"/>
                <w:sz w:val="20"/>
                <w:szCs w:val="20"/>
              </w:rPr>
            </w:pPr>
          </w:p>
        </w:tc>
      </w:tr>
      <w:tr w:rsidR="001A6D5A" w:rsidRPr="007E396B" w14:paraId="5A4545A6" w14:textId="77777777" w:rsidTr="00B06B23">
        <w:trPr>
          <w:trHeight w:val="402"/>
        </w:trPr>
        <w:tc>
          <w:tcPr>
            <w:tcW w:w="525" w:type="dxa"/>
            <w:vMerge/>
            <w:tcBorders>
              <w:left w:val="single" w:sz="4" w:space="0" w:color="auto"/>
              <w:right w:val="single" w:sz="4" w:space="0" w:color="auto"/>
            </w:tcBorders>
            <w:noWrap/>
            <w:textDirection w:val="tbRlV"/>
            <w:vAlign w:val="center"/>
          </w:tcPr>
          <w:p w14:paraId="6CE42BB1" w14:textId="77777777" w:rsidR="001A6D5A" w:rsidRPr="007E396B" w:rsidRDefault="001A6D5A" w:rsidP="00FD2362">
            <w:pPr>
              <w:widowControl/>
              <w:ind w:left="113" w:right="113"/>
              <w:jc w:val="center"/>
              <w:rPr>
                <w:rFonts w:ascii="ＭＳ Ｐ明朝" w:eastAsia="ＭＳ Ｐ明朝" w:hAnsi="ＭＳ Ｐ明朝" w:cs="Arial"/>
                <w:kern w:val="0"/>
                <w:sz w:val="20"/>
                <w:szCs w:val="20"/>
              </w:rPr>
            </w:pPr>
          </w:p>
        </w:tc>
        <w:tc>
          <w:tcPr>
            <w:tcW w:w="600" w:type="dxa"/>
            <w:vMerge/>
            <w:tcBorders>
              <w:left w:val="single" w:sz="4" w:space="0" w:color="auto"/>
              <w:right w:val="single" w:sz="4" w:space="0" w:color="auto"/>
            </w:tcBorders>
            <w:textDirection w:val="tbRlV"/>
            <w:vAlign w:val="center"/>
          </w:tcPr>
          <w:p w14:paraId="6BB364A4" w14:textId="77777777" w:rsidR="001A6D5A" w:rsidRPr="007E396B" w:rsidRDefault="001A6D5A" w:rsidP="00FD2362">
            <w:pPr>
              <w:widowControl/>
              <w:ind w:left="113" w:right="113"/>
              <w:jc w:val="center"/>
              <w:rPr>
                <w:rFonts w:ascii="ＭＳ Ｐ明朝" w:eastAsia="ＭＳ Ｐ明朝" w:hAnsi="ＭＳ Ｐ明朝" w:cs="Arial"/>
                <w:kern w:val="0"/>
                <w:sz w:val="20"/>
                <w:szCs w:val="20"/>
              </w:rPr>
            </w:pPr>
          </w:p>
        </w:tc>
        <w:tc>
          <w:tcPr>
            <w:tcW w:w="2277" w:type="dxa"/>
            <w:gridSpan w:val="2"/>
            <w:tcBorders>
              <w:top w:val="single" w:sz="4" w:space="0" w:color="auto"/>
              <w:left w:val="single" w:sz="4" w:space="0" w:color="auto"/>
              <w:bottom w:val="single" w:sz="4" w:space="0" w:color="auto"/>
              <w:right w:val="single" w:sz="4" w:space="0" w:color="000000"/>
            </w:tcBorders>
            <w:vAlign w:val="center"/>
          </w:tcPr>
          <w:p w14:paraId="5966B3A3" w14:textId="581B37F4" w:rsidR="001A6D5A" w:rsidRPr="007E396B" w:rsidRDefault="001A6D5A" w:rsidP="001A6D5A">
            <w:pPr>
              <w:widowControl/>
              <w:jc w:val="left"/>
              <w:rPr>
                <w:rFonts w:ascii="ＭＳ Ｐ明朝" w:eastAsia="ＭＳ Ｐ明朝" w:hAnsi="ＭＳ Ｐ明朝" w:cs="Arial"/>
                <w:kern w:val="0"/>
                <w:sz w:val="20"/>
                <w:szCs w:val="20"/>
              </w:rPr>
            </w:pPr>
            <w:r w:rsidRPr="007E396B">
              <w:rPr>
                <w:rStyle w:val="fontstyle01"/>
                <w:rFonts w:ascii="ＭＳ Ｐ明朝" w:eastAsia="ＭＳ Ｐ明朝" w:hAnsi="ＭＳ Ｐ明朝"/>
              </w:rPr>
              <w:t>販売名（海外製品の場合は国名も記載すること）</w:t>
            </w:r>
          </w:p>
        </w:tc>
        <w:tc>
          <w:tcPr>
            <w:tcW w:w="5953" w:type="dxa"/>
            <w:gridSpan w:val="2"/>
            <w:tcBorders>
              <w:top w:val="single" w:sz="4" w:space="0" w:color="auto"/>
              <w:left w:val="nil"/>
              <w:bottom w:val="single" w:sz="4" w:space="0" w:color="auto"/>
              <w:right w:val="single" w:sz="4" w:space="0" w:color="000000"/>
            </w:tcBorders>
            <w:noWrap/>
          </w:tcPr>
          <w:p w14:paraId="086D0AD5" w14:textId="45FB6BE3" w:rsidR="001A6D5A" w:rsidRPr="007E396B" w:rsidRDefault="001A6D5A" w:rsidP="003E3D42">
            <w:pPr>
              <w:widowControl/>
              <w:jc w:val="left"/>
              <w:rPr>
                <w:rFonts w:ascii="ＭＳ Ｐ明朝" w:eastAsia="ＭＳ Ｐ明朝" w:hAnsi="ＭＳ Ｐ明朝" w:cs="Arial"/>
                <w:kern w:val="0"/>
                <w:sz w:val="20"/>
                <w:szCs w:val="20"/>
              </w:rPr>
            </w:pPr>
          </w:p>
        </w:tc>
      </w:tr>
      <w:tr w:rsidR="001A6D5A" w:rsidRPr="007E396B" w14:paraId="6FF2EB01" w14:textId="77777777" w:rsidTr="00B06B23">
        <w:trPr>
          <w:trHeight w:val="402"/>
        </w:trPr>
        <w:tc>
          <w:tcPr>
            <w:tcW w:w="525" w:type="dxa"/>
            <w:vMerge/>
            <w:tcBorders>
              <w:left w:val="single" w:sz="4" w:space="0" w:color="auto"/>
              <w:right w:val="single" w:sz="4" w:space="0" w:color="auto"/>
            </w:tcBorders>
            <w:noWrap/>
            <w:textDirection w:val="tbRlV"/>
            <w:vAlign w:val="center"/>
          </w:tcPr>
          <w:p w14:paraId="6EA4AED6" w14:textId="77777777" w:rsidR="001A6D5A" w:rsidRPr="007E396B" w:rsidRDefault="001A6D5A" w:rsidP="00FD2362">
            <w:pPr>
              <w:widowControl/>
              <w:ind w:left="113" w:right="113"/>
              <w:jc w:val="center"/>
              <w:rPr>
                <w:rFonts w:ascii="ＭＳ Ｐ明朝" w:eastAsia="ＭＳ Ｐ明朝" w:hAnsi="ＭＳ Ｐ明朝" w:cs="Arial"/>
                <w:kern w:val="0"/>
                <w:sz w:val="20"/>
                <w:szCs w:val="20"/>
              </w:rPr>
            </w:pPr>
          </w:p>
        </w:tc>
        <w:tc>
          <w:tcPr>
            <w:tcW w:w="600" w:type="dxa"/>
            <w:vMerge/>
            <w:tcBorders>
              <w:left w:val="single" w:sz="4" w:space="0" w:color="auto"/>
              <w:bottom w:val="single" w:sz="4" w:space="0" w:color="auto"/>
              <w:right w:val="single" w:sz="4" w:space="0" w:color="auto"/>
            </w:tcBorders>
            <w:textDirection w:val="tbRlV"/>
            <w:vAlign w:val="center"/>
          </w:tcPr>
          <w:p w14:paraId="0BCD4FD7" w14:textId="77777777" w:rsidR="001A6D5A" w:rsidRPr="007E396B" w:rsidRDefault="001A6D5A" w:rsidP="00FD2362">
            <w:pPr>
              <w:widowControl/>
              <w:ind w:left="113" w:right="113"/>
              <w:jc w:val="center"/>
              <w:rPr>
                <w:rFonts w:ascii="ＭＳ Ｐ明朝" w:eastAsia="ＭＳ Ｐ明朝" w:hAnsi="ＭＳ Ｐ明朝" w:cs="Arial"/>
                <w:kern w:val="0"/>
                <w:sz w:val="20"/>
                <w:szCs w:val="20"/>
              </w:rPr>
            </w:pPr>
          </w:p>
        </w:tc>
        <w:tc>
          <w:tcPr>
            <w:tcW w:w="2277" w:type="dxa"/>
            <w:gridSpan w:val="2"/>
            <w:tcBorders>
              <w:top w:val="single" w:sz="4" w:space="0" w:color="auto"/>
              <w:left w:val="single" w:sz="4" w:space="0" w:color="auto"/>
              <w:bottom w:val="single" w:sz="4" w:space="0" w:color="auto"/>
              <w:right w:val="single" w:sz="4" w:space="0" w:color="000000"/>
            </w:tcBorders>
            <w:vAlign w:val="center"/>
          </w:tcPr>
          <w:p w14:paraId="5CBC10F0" w14:textId="2A8FC2C7" w:rsidR="001A6D5A" w:rsidRPr="007E396B" w:rsidRDefault="001A6D5A" w:rsidP="003E3D42">
            <w:pPr>
              <w:widowControl/>
              <w:jc w:val="left"/>
              <w:rPr>
                <w:rFonts w:ascii="ＭＳ Ｐ明朝" w:eastAsia="ＭＳ Ｐ明朝" w:hAnsi="ＭＳ Ｐ明朝"/>
                <w:sz w:val="20"/>
                <w:szCs w:val="20"/>
              </w:rPr>
            </w:pPr>
            <w:r w:rsidRPr="007E396B">
              <w:rPr>
                <w:rStyle w:val="fontstyle01"/>
                <w:rFonts w:ascii="ＭＳ Ｐ明朝" w:eastAsia="ＭＳ Ｐ明朝" w:hAnsi="ＭＳ Ｐ明朝"/>
              </w:rPr>
              <w:t>承認番号</w:t>
            </w:r>
          </w:p>
        </w:tc>
        <w:tc>
          <w:tcPr>
            <w:tcW w:w="5953" w:type="dxa"/>
            <w:gridSpan w:val="2"/>
            <w:tcBorders>
              <w:top w:val="single" w:sz="4" w:space="0" w:color="auto"/>
              <w:left w:val="nil"/>
              <w:bottom w:val="single" w:sz="4" w:space="0" w:color="auto"/>
              <w:right w:val="single" w:sz="4" w:space="0" w:color="000000"/>
            </w:tcBorders>
            <w:noWrap/>
          </w:tcPr>
          <w:p w14:paraId="3ED441F3" w14:textId="11FAC74A" w:rsidR="001A6D5A" w:rsidRPr="007E396B" w:rsidRDefault="001A6D5A" w:rsidP="003E3D42">
            <w:pPr>
              <w:widowControl/>
              <w:jc w:val="left"/>
              <w:rPr>
                <w:rFonts w:ascii="ＭＳ Ｐ明朝" w:eastAsia="ＭＳ Ｐ明朝" w:hAnsi="ＭＳ Ｐ明朝" w:cs="Arial"/>
                <w:kern w:val="0"/>
                <w:sz w:val="20"/>
                <w:szCs w:val="20"/>
              </w:rPr>
            </w:pPr>
          </w:p>
        </w:tc>
      </w:tr>
      <w:tr w:rsidR="001A6D5A" w:rsidRPr="007E396B" w14:paraId="6DDF7741" w14:textId="77777777" w:rsidTr="00B06B23">
        <w:trPr>
          <w:trHeight w:val="402"/>
        </w:trPr>
        <w:tc>
          <w:tcPr>
            <w:tcW w:w="525" w:type="dxa"/>
            <w:vMerge/>
            <w:tcBorders>
              <w:left w:val="single" w:sz="4" w:space="0" w:color="auto"/>
              <w:right w:val="single" w:sz="4" w:space="0" w:color="auto"/>
            </w:tcBorders>
            <w:noWrap/>
            <w:textDirection w:val="tbRlV"/>
            <w:vAlign w:val="center"/>
          </w:tcPr>
          <w:p w14:paraId="76A06F4A" w14:textId="30EEF90B" w:rsidR="001A6D5A" w:rsidRPr="007E396B" w:rsidRDefault="001A6D5A" w:rsidP="00FD2362">
            <w:pPr>
              <w:widowControl/>
              <w:ind w:left="113" w:right="113"/>
              <w:jc w:val="center"/>
              <w:rPr>
                <w:rFonts w:ascii="ＭＳ Ｐ明朝" w:eastAsia="ＭＳ Ｐ明朝" w:hAnsi="ＭＳ Ｐ明朝" w:cs="Arial"/>
                <w:kern w:val="0"/>
                <w:sz w:val="20"/>
                <w:szCs w:val="20"/>
              </w:rPr>
            </w:pPr>
          </w:p>
        </w:tc>
        <w:tc>
          <w:tcPr>
            <w:tcW w:w="600" w:type="dxa"/>
            <w:vMerge w:val="restart"/>
            <w:tcBorders>
              <w:top w:val="single" w:sz="4" w:space="0" w:color="auto"/>
              <w:left w:val="single" w:sz="4" w:space="0" w:color="auto"/>
              <w:right w:val="single" w:sz="4" w:space="0" w:color="auto"/>
            </w:tcBorders>
            <w:textDirection w:val="tbRlV"/>
            <w:vAlign w:val="center"/>
          </w:tcPr>
          <w:p w14:paraId="22E6607A" w14:textId="7BE6EE7A" w:rsidR="001A6D5A" w:rsidRPr="007E396B" w:rsidRDefault="001A6D5A" w:rsidP="00FD2362">
            <w:pPr>
              <w:widowControl/>
              <w:ind w:left="113" w:right="113"/>
              <w:jc w:val="center"/>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医療機器</w:t>
            </w:r>
          </w:p>
        </w:tc>
        <w:tc>
          <w:tcPr>
            <w:tcW w:w="2277" w:type="dxa"/>
            <w:gridSpan w:val="2"/>
            <w:tcBorders>
              <w:top w:val="single" w:sz="4" w:space="0" w:color="auto"/>
              <w:left w:val="single" w:sz="4" w:space="0" w:color="auto"/>
              <w:bottom w:val="single" w:sz="4" w:space="0" w:color="auto"/>
              <w:right w:val="single" w:sz="4" w:space="0" w:color="000000"/>
            </w:tcBorders>
            <w:vAlign w:val="center"/>
          </w:tcPr>
          <w:p w14:paraId="168F9532" w14:textId="6F69D76D" w:rsidR="001A6D5A" w:rsidRPr="007E396B" w:rsidRDefault="001A6D5A" w:rsidP="001A6D5A">
            <w:pPr>
              <w:widowControl/>
              <w:jc w:val="left"/>
              <w:rPr>
                <w:rFonts w:ascii="ＭＳ Ｐ明朝" w:eastAsia="ＭＳ Ｐ明朝" w:hAnsi="ＭＳ Ｐ明朝" w:cs="Arial"/>
                <w:kern w:val="0"/>
                <w:sz w:val="20"/>
                <w:szCs w:val="20"/>
              </w:rPr>
            </w:pPr>
            <w:r w:rsidRPr="007E396B">
              <w:rPr>
                <w:rStyle w:val="fontstyle01"/>
                <w:rFonts w:ascii="ＭＳ Ｐ明朝" w:eastAsia="ＭＳ Ｐ明朝" w:hAnsi="ＭＳ Ｐ明朝"/>
              </w:rPr>
              <w:t>類別</w:t>
            </w:r>
          </w:p>
        </w:tc>
        <w:tc>
          <w:tcPr>
            <w:tcW w:w="5953" w:type="dxa"/>
            <w:gridSpan w:val="2"/>
            <w:tcBorders>
              <w:top w:val="single" w:sz="4" w:space="0" w:color="auto"/>
              <w:left w:val="nil"/>
              <w:bottom w:val="single" w:sz="4" w:space="0" w:color="auto"/>
              <w:right w:val="single" w:sz="4" w:space="0" w:color="000000"/>
            </w:tcBorders>
            <w:noWrap/>
          </w:tcPr>
          <w:p w14:paraId="03DA6EF6" w14:textId="5D3C2E9D" w:rsidR="001A6D5A" w:rsidRPr="007E396B" w:rsidRDefault="001A6D5A" w:rsidP="003E3D42">
            <w:pPr>
              <w:widowControl/>
              <w:jc w:val="left"/>
              <w:rPr>
                <w:rFonts w:ascii="ＭＳ Ｐ明朝" w:eastAsia="ＭＳ Ｐ明朝" w:hAnsi="ＭＳ Ｐ明朝" w:cs="Arial"/>
                <w:kern w:val="0"/>
                <w:sz w:val="20"/>
                <w:szCs w:val="20"/>
              </w:rPr>
            </w:pPr>
          </w:p>
        </w:tc>
      </w:tr>
      <w:tr w:rsidR="001A6D5A" w:rsidRPr="007E396B" w14:paraId="601B687C" w14:textId="77777777" w:rsidTr="00B06B23">
        <w:trPr>
          <w:trHeight w:val="402"/>
        </w:trPr>
        <w:tc>
          <w:tcPr>
            <w:tcW w:w="525" w:type="dxa"/>
            <w:vMerge/>
            <w:tcBorders>
              <w:left w:val="single" w:sz="4" w:space="0" w:color="auto"/>
              <w:right w:val="single" w:sz="4" w:space="0" w:color="auto"/>
            </w:tcBorders>
            <w:noWrap/>
            <w:vAlign w:val="center"/>
          </w:tcPr>
          <w:p w14:paraId="352C93A5" w14:textId="77777777" w:rsidR="001A6D5A" w:rsidRPr="007E396B" w:rsidRDefault="001A6D5A" w:rsidP="003E3D42">
            <w:pPr>
              <w:widowControl/>
              <w:jc w:val="left"/>
              <w:rPr>
                <w:rFonts w:ascii="ＭＳ Ｐ明朝" w:eastAsia="ＭＳ Ｐ明朝" w:hAnsi="ＭＳ Ｐ明朝" w:cs="Arial"/>
                <w:kern w:val="0"/>
                <w:sz w:val="20"/>
                <w:szCs w:val="20"/>
              </w:rPr>
            </w:pPr>
          </w:p>
        </w:tc>
        <w:tc>
          <w:tcPr>
            <w:tcW w:w="600" w:type="dxa"/>
            <w:vMerge/>
            <w:tcBorders>
              <w:left w:val="single" w:sz="4" w:space="0" w:color="auto"/>
              <w:right w:val="single" w:sz="4" w:space="0" w:color="auto"/>
            </w:tcBorders>
            <w:vAlign w:val="center"/>
          </w:tcPr>
          <w:p w14:paraId="05774D77" w14:textId="77777777" w:rsidR="001A6D5A" w:rsidRPr="007E396B" w:rsidRDefault="001A6D5A" w:rsidP="003E3D42">
            <w:pPr>
              <w:widowControl/>
              <w:jc w:val="left"/>
              <w:rPr>
                <w:rFonts w:ascii="ＭＳ Ｐ明朝" w:eastAsia="ＭＳ Ｐ明朝" w:hAnsi="ＭＳ Ｐ明朝" w:cs="Arial"/>
                <w:kern w:val="0"/>
                <w:sz w:val="20"/>
                <w:szCs w:val="20"/>
              </w:rPr>
            </w:pPr>
          </w:p>
        </w:tc>
        <w:tc>
          <w:tcPr>
            <w:tcW w:w="2277" w:type="dxa"/>
            <w:gridSpan w:val="2"/>
            <w:tcBorders>
              <w:top w:val="single" w:sz="4" w:space="0" w:color="auto"/>
              <w:left w:val="single" w:sz="4" w:space="0" w:color="auto"/>
              <w:bottom w:val="single" w:sz="4" w:space="0" w:color="auto"/>
              <w:right w:val="single" w:sz="4" w:space="0" w:color="000000"/>
            </w:tcBorders>
            <w:vAlign w:val="center"/>
          </w:tcPr>
          <w:p w14:paraId="3C3A5DF0" w14:textId="00EDD859" w:rsidR="001A6D5A" w:rsidRPr="007E396B" w:rsidRDefault="001A6D5A" w:rsidP="003E3D42">
            <w:pPr>
              <w:widowControl/>
              <w:jc w:val="left"/>
              <w:rPr>
                <w:rFonts w:ascii="ＭＳ Ｐ明朝" w:eastAsia="ＭＳ Ｐ明朝" w:hAnsi="ＭＳ Ｐ明朝"/>
                <w:sz w:val="20"/>
                <w:szCs w:val="20"/>
              </w:rPr>
            </w:pPr>
            <w:r w:rsidRPr="007E396B">
              <w:rPr>
                <w:rStyle w:val="fontstyle01"/>
                <w:rFonts w:ascii="ＭＳ Ｐ明朝" w:eastAsia="ＭＳ Ｐ明朝" w:hAnsi="ＭＳ Ｐ明朝"/>
              </w:rPr>
              <w:t>一般的名称</w:t>
            </w:r>
          </w:p>
        </w:tc>
        <w:tc>
          <w:tcPr>
            <w:tcW w:w="5953" w:type="dxa"/>
            <w:gridSpan w:val="2"/>
            <w:tcBorders>
              <w:top w:val="single" w:sz="4" w:space="0" w:color="auto"/>
              <w:left w:val="nil"/>
              <w:bottom w:val="single" w:sz="4" w:space="0" w:color="auto"/>
              <w:right w:val="single" w:sz="4" w:space="0" w:color="000000"/>
            </w:tcBorders>
            <w:noWrap/>
          </w:tcPr>
          <w:p w14:paraId="0A28F3BE" w14:textId="68D52795" w:rsidR="001A6D5A" w:rsidRPr="007E396B" w:rsidRDefault="001A6D5A" w:rsidP="003E3D42">
            <w:pPr>
              <w:widowControl/>
              <w:jc w:val="left"/>
              <w:rPr>
                <w:rFonts w:ascii="ＭＳ Ｐ明朝" w:eastAsia="ＭＳ Ｐ明朝" w:hAnsi="ＭＳ Ｐ明朝" w:cs="Arial"/>
                <w:kern w:val="0"/>
                <w:sz w:val="20"/>
                <w:szCs w:val="20"/>
              </w:rPr>
            </w:pPr>
          </w:p>
        </w:tc>
      </w:tr>
      <w:tr w:rsidR="001A6D5A" w:rsidRPr="007E396B" w14:paraId="1E1CFFF1" w14:textId="77777777" w:rsidTr="00B06B23">
        <w:trPr>
          <w:trHeight w:val="402"/>
        </w:trPr>
        <w:tc>
          <w:tcPr>
            <w:tcW w:w="525" w:type="dxa"/>
            <w:vMerge/>
            <w:tcBorders>
              <w:left w:val="single" w:sz="4" w:space="0" w:color="auto"/>
              <w:bottom w:val="single" w:sz="4" w:space="0" w:color="auto"/>
              <w:right w:val="single" w:sz="4" w:space="0" w:color="auto"/>
            </w:tcBorders>
            <w:noWrap/>
            <w:vAlign w:val="center"/>
          </w:tcPr>
          <w:p w14:paraId="049AB261" w14:textId="77777777" w:rsidR="001A6D5A" w:rsidRPr="007E396B" w:rsidRDefault="001A6D5A" w:rsidP="003E3D42">
            <w:pPr>
              <w:widowControl/>
              <w:jc w:val="left"/>
              <w:rPr>
                <w:rFonts w:ascii="ＭＳ Ｐ明朝" w:eastAsia="ＭＳ Ｐ明朝" w:hAnsi="ＭＳ Ｐ明朝" w:cs="Arial"/>
                <w:kern w:val="0"/>
                <w:sz w:val="20"/>
                <w:szCs w:val="20"/>
              </w:rPr>
            </w:pPr>
          </w:p>
        </w:tc>
        <w:tc>
          <w:tcPr>
            <w:tcW w:w="600" w:type="dxa"/>
            <w:vMerge/>
            <w:tcBorders>
              <w:left w:val="single" w:sz="4" w:space="0" w:color="auto"/>
              <w:bottom w:val="single" w:sz="4" w:space="0" w:color="auto"/>
              <w:right w:val="single" w:sz="4" w:space="0" w:color="auto"/>
            </w:tcBorders>
            <w:vAlign w:val="center"/>
          </w:tcPr>
          <w:p w14:paraId="1FAD12C1" w14:textId="77777777" w:rsidR="001A6D5A" w:rsidRPr="007E396B" w:rsidRDefault="001A6D5A" w:rsidP="003E3D42">
            <w:pPr>
              <w:widowControl/>
              <w:jc w:val="left"/>
              <w:rPr>
                <w:rFonts w:ascii="ＭＳ Ｐ明朝" w:eastAsia="ＭＳ Ｐ明朝" w:hAnsi="ＭＳ Ｐ明朝" w:cs="Arial"/>
                <w:kern w:val="0"/>
                <w:sz w:val="20"/>
                <w:szCs w:val="20"/>
              </w:rPr>
            </w:pPr>
          </w:p>
        </w:tc>
        <w:tc>
          <w:tcPr>
            <w:tcW w:w="2277" w:type="dxa"/>
            <w:gridSpan w:val="2"/>
            <w:tcBorders>
              <w:top w:val="single" w:sz="4" w:space="0" w:color="auto"/>
              <w:left w:val="single" w:sz="4" w:space="0" w:color="auto"/>
              <w:bottom w:val="single" w:sz="4" w:space="0" w:color="auto"/>
              <w:right w:val="single" w:sz="4" w:space="0" w:color="000000"/>
            </w:tcBorders>
            <w:vAlign w:val="center"/>
          </w:tcPr>
          <w:p w14:paraId="2EE400B6" w14:textId="4AB244F1" w:rsidR="001A6D5A" w:rsidRPr="007E396B" w:rsidRDefault="001A6D5A" w:rsidP="003E3D42">
            <w:pPr>
              <w:widowControl/>
              <w:jc w:val="left"/>
              <w:rPr>
                <w:rFonts w:ascii="ＭＳ Ｐ明朝" w:eastAsia="ＭＳ Ｐ明朝" w:hAnsi="ＭＳ Ｐ明朝" w:cs="Arial"/>
                <w:kern w:val="0"/>
                <w:sz w:val="20"/>
                <w:szCs w:val="20"/>
              </w:rPr>
            </w:pPr>
            <w:r w:rsidRPr="007E396B">
              <w:rPr>
                <w:rStyle w:val="fontstyle01"/>
                <w:rFonts w:ascii="ＭＳ Ｐ明朝" w:eastAsia="ＭＳ Ｐ明朝" w:hAnsi="ＭＳ Ｐ明朝"/>
              </w:rPr>
              <w:t>承認・認証・届出番号</w:t>
            </w:r>
          </w:p>
        </w:tc>
        <w:tc>
          <w:tcPr>
            <w:tcW w:w="5953" w:type="dxa"/>
            <w:gridSpan w:val="2"/>
            <w:tcBorders>
              <w:top w:val="single" w:sz="4" w:space="0" w:color="auto"/>
              <w:left w:val="nil"/>
              <w:bottom w:val="single" w:sz="4" w:space="0" w:color="auto"/>
              <w:right w:val="single" w:sz="4" w:space="0" w:color="000000"/>
            </w:tcBorders>
            <w:noWrap/>
          </w:tcPr>
          <w:p w14:paraId="3DB9DB40" w14:textId="545C7B36" w:rsidR="001A6D5A" w:rsidRPr="007E396B" w:rsidRDefault="001A6D5A" w:rsidP="003E3D42">
            <w:pPr>
              <w:widowControl/>
              <w:jc w:val="left"/>
              <w:rPr>
                <w:rFonts w:ascii="ＭＳ Ｐ明朝" w:eastAsia="ＭＳ Ｐ明朝" w:hAnsi="ＭＳ Ｐ明朝" w:cs="Arial"/>
                <w:kern w:val="0"/>
                <w:sz w:val="20"/>
                <w:szCs w:val="20"/>
              </w:rPr>
            </w:pPr>
          </w:p>
        </w:tc>
      </w:tr>
      <w:tr w:rsidR="001A6D5A" w:rsidRPr="007E396B" w14:paraId="653A110C" w14:textId="77777777" w:rsidTr="00B06B23">
        <w:trPr>
          <w:trHeight w:val="402"/>
        </w:trPr>
        <w:tc>
          <w:tcPr>
            <w:tcW w:w="1701" w:type="dxa"/>
            <w:gridSpan w:val="3"/>
            <w:vMerge w:val="restart"/>
            <w:tcBorders>
              <w:top w:val="single" w:sz="4" w:space="0" w:color="auto"/>
              <w:left w:val="single" w:sz="4" w:space="0" w:color="auto"/>
              <w:right w:val="single" w:sz="4" w:space="0" w:color="auto"/>
            </w:tcBorders>
            <w:noWrap/>
            <w:vAlign w:val="center"/>
          </w:tcPr>
          <w:p w14:paraId="3F4E64B9" w14:textId="22A08996" w:rsidR="001A6D5A" w:rsidRPr="007E396B" w:rsidRDefault="001A6D5A" w:rsidP="003E3D42">
            <w:pPr>
              <w:widowControl/>
              <w:jc w:val="left"/>
              <w:rPr>
                <w:rFonts w:ascii="ＭＳ Ｐ明朝" w:eastAsia="ＭＳ Ｐ明朝" w:hAnsi="ＭＳ Ｐ明朝"/>
                <w:sz w:val="20"/>
                <w:szCs w:val="20"/>
              </w:rPr>
            </w:pPr>
            <w:r w:rsidRPr="007E396B">
              <w:rPr>
                <w:rStyle w:val="fontstyle01"/>
                <w:rFonts w:ascii="ＭＳ Ｐ明朝" w:eastAsia="ＭＳ Ｐ明朝" w:hAnsi="ＭＳ Ｐ明朝"/>
              </w:rPr>
              <w:t>医薬品又は医療機器の提供者</w:t>
            </w:r>
          </w:p>
        </w:tc>
        <w:tc>
          <w:tcPr>
            <w:tcW w:w="1701" w:type="dxa"/>
            <w:tcBorders>
              <w:top w:val="single" w:sz="4" w:space="0" w:color="auto"/>
              <w:left w:val="single" w:sz="4" w:space="0" w:color="auto"/>
              <w:bottom w:val="single" w:sz="4" w:space="0" w:color="auto"/>
              <w:right w:val="single" w:sz="4" w:space="0" w:color="000000"/>
            </w:tcBorders>
            <w:vAlign w:val="center"/>
          </w:tcPr>
          <w:p w14:paraId="7EDDCE98" w14:textId="6BBD56A1" w:rsidR="001A6D5A" w:rsidRPr="007E396B" w:rsidRDefault="001A6D5A" w:rsidP="003E3D42">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名称</w:t>
            </w:r>
          </w:p>
        </w:tc>
        <w:tc>
          <w:tcPr>
            <w:tcW w:w="5953" w:type="dxa"/>
            <w:gridSpan w:val="2"/>
            <w:tcBorders>
              <w:top w:val="single" w:sz="4" w:space="0" w:color="auto"/>
              <w:left w:val="nil"/>
              <w:bottom w:val="single" w:sz="4" w:space="0" w:color="auto"/>
              <w:right w:val="single" w:sz="4" w:space="0" w:color="000000"/>
            </w:tcBorders>
            <w:noWrap/>
          </w:tcPr>
          <w:p w14:paraId="19C993DC" w14:textId="7AEF98A9" w:rsidR="001A6D5A" w:rsidRPr="007E396B" w:rsidRDefault="001A6D5A" w:rsidP="003E3D42">
            <w:pPr>
              <w:widowControl/>
              <w:jc w:val="left"/>
              <w:rPr>
                <w:rFonts w:ascii="ＭＳ Ｐ明朝" w:eastAsia="ＭＳ Ｐ明朝" w:hAnsi="ＭＳ Ｐ明朝" w:cs="Arial"/>
                <w:kern w:val="0"/>
                <w:sz w:val="20"/>
                <w:szCs w:val="20"/>
              </w:rPr>
            </w:pPr>
          </w:p>
        </w:tc>
      </w:tr>
      <w:tr w:rsidR="001A6D5A" w:rsidRPr="007E396B" w14:paraId="3B0BB2E5" w14:textId="77777777" w:rsidTr="00B06B23">
        <w:trPr>
          <w:trHeight w:val="77"/>
        </w:trPr>
        <w:tc>
          <w:tcPr>
            <w:tcW w:w="1701" w:type="dxa"/>
            <w:gridSpan w:val="3"/>
            <w:vMerge/>
            <w:tcBorders>
              <w:left w:val="single" w:sz="4" w:space="0" w:color="auto"/>
              <w:bottom w:val="single" w:sz="4" w:space="0" w:color="auto"/>
              <w:right w:val="single" w:sz="4" w:space="0" w:color="auto"/>
            </w:tcBorders>
            <w:vAlign w:val="center"/>
          </w:tcPr>
          <w:p w14:paraId="2718BC34" w14:textId="77777777" w:rsidR="001A6D5A" w:rsidRPr="007E396B" w:rsidRDefault="001A6D5A" w:rsidP="003E3D42">
            <w:pPr>
              <w:widowControl/>
              <w:jc w:val="left"/>
              <w:rPr>
                <w:rFonts w:ascii="ＭＳ Ｐ明朝" w:eastAsia="ＭＳ Ｐ明朝" w:hAnsi="ＭＳ Ｐ明朝" w:cs="Arial"/>
                <w:kern w:val="0"/>
                <w:sz w:val="20"/>
                <w:szCs w:val="20"/>
              </w:rPr>
            </w:pPr>
          </w:p>
        </w:tc>
        <w:tc>
          <w:tcPr>
            <w:tcW w:w="1701" w:type="dxa"/>
            <w:tcBorders>
              <w:top w:val="single" w:sz="4" w:space="0" w:color="auto"/>
              <w:left w:val="single" w:sz="4" w:space="0" w:color="auto"/>
              <w:bottom w:val="single" w:sz="4" w:space="0" w:color="auto"/>
              <w:right w:val="single" w:sz="4" w:space="0" w:color="000000"/>
            </w:tcBorders>
            <w:vAlign w:val="center"/>
          </w:tcPr>
          <w:p w14:paraId="4FD44DD9" w14:textId="6F802EA4" w:rsidR="001A6D5A" w:rsidRPr="007E396B" w:rsidRDefault="001A6D5A" w:rsidP="003E3D42">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所在地</w:t>
            </w:r>
          </w:p>
        </w:tc>
        <w:tc>
          <w:tcPr>
            <w:tcW w:w="5953" w:type="dxa"/>
            <w:gridSpan w:val="2"/>
            <w:tcBorders>
              <w:top w:val="single" w:sz="4" w:space="0" w:color="auto"/>
              <w:left w:val="nil"/>
              <w:bottom w:val="single" w:sz="4" w:space="0" w:color="auto"/>
              <w:right w:val="single" w:sz="4" w:space="0" w:color="000000"/>
            </w:tcBorders>
            <w:noWrap/>
          </w:tcPr>
          <w:p w14:paraId="27B738D3" w14:textId="54C087A0" w:rsidR="001A6D5A" w:rsidRPr="007E396B" w:rsidRDefault="001A6D5A" w:rsidP="003E3D42">
            <w:pPr>
              <w:widowControl/>
              <w:jc w:val="left"/>
              <w:rPr>
                <w:rFonts w:ascii="ＭＳ Ｐ明朝" w:eastAsia="ＭＳ Ｐ明朝" w:hAnsi="ＭＳ Ｐ明朝" w:cs="Arial"/>
                <w:kern w:val="0"/>
                <w:sz w:val="20"/>
                <w:szCs w:val="20"/>
              </w:rPr>
            </w:pPr>
          </w:p>
        </w:tc>
      </w:tr>
    </w:tbl>
    <w:p w14:paraId="26EEFE0B" w14:textId="4F5A6D7D" w:rsidR="00C835D6" w:rsidRPr="007E396B" w:rsidRDefault="00C835D6" w:rsidP="00D731D3">
      <w:pPr>
        <w:rPr>
          <w:rFonts w:ascii="ＭＳ Ｐ明朝" w:eastAsia="ＭＳ Ｐ明朝" w:hAnsi="ＭＳ Ｐ明朝" w:cs="Times New Roman"/>
          <w:sz w:val="20"/>
          <w:szCs w:val="20"/>
        </w:rPr>
      </w:pPr>
    </w:p>
    <w:p w14:paraId="5B272EB3" w14:textId="77777777" w:rsidR="00C835D6" w:rsidRPr="007E396B" w:rsidRDefault="00C835D6" w:rsidP="00D731D3">
      <w:pPr>
        <w:rPr>
          <w:rFonts w:ascii="ＭＳ Ｐ明朝" w:eastAsia="ＭＳ Ｐ明朝" w:hAnsi="ＭＳ Ｐ明朝" w:cs="Times New Roman"/>
          <w:sz w:val="20"/>
          <w:szCs w:val="20"/>
        </w:rPr>
      </w:pPr>
    </w:p>
    <w:p w14:paraId="56F0BEF4" w14:textId="77777777" w:rsidR="00771708" w:rsidRPr="007E396B" w:rsidRDefault="00771708" w:rsidP="00D731D3">
      <w:pPr>
        <w:rPr>
          <w:rFonts w:ascii="ＭＳ Ｐ明朝" w:eastAsia="ＭＳ Ｐ明朝" w:hAnsi="ＭＳ Ｐ明朝" w:cs="Times New Roman"/>
          <w:sz w:val="20"/>
          <w:szCs w:val="20"/>
        </w:rPr>
      </w:pPr>
    </w:p>
    <w:p w14:paraId="56CA67F0" w14:textId="30C99DDA" w:rsidR="00C6547D" w:rsidRPr="007E396B" w:rsidRDefault="001120B7" w:rsidP="00AD1979">
      <w:pPr>
        <w:widowControl/>
        <w:jc w:val="left"/>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4</w:t>
      </w:r>
      <w:r w:rsidR="00C6547D" w:rsidRPr="007E396B">
        <w:rPr>
          <w:rFonts w:ascii="ＭＳ Ｐ明朝" w:eastAsia="ＭＳ Ｐ明朝" w:hAnsi="ＭＳ Ｐ明朝" w:cs="Times New Roman" w:hint="eastAsia"/>
          <w:sz w:val="20"/>
          <w:szCs w:val="20"/>
        </w:rPr>
        <w:t xml:space="preserve">　再生医療等技術の安全性の確保等に関する措置</w:t>
      </w:r>
    </w:p>
    <w:tbl>
      <w:tblPr>
        <w:tblW w:w="9355" w:type="dxa"/>
        <w:tblInd w:w="279" w:type="dxa"/>
        <w:tblCellMar>
          <w:left w:w="99" w:type="dxa"/>
          <w:right w:w="99" w:type="dxa"/>
        </w:tblCellMar>
        <w:tblLook w:val="04A0" w:firstRow="1" w:lastRow="0" w:firstColumn="1" w:lastColumn="0" w:noHBand="0" w:noVBand="1"/>
      </w:tblPr>
      <w:tblGrid>
        <w:gridCol w:w="1134"/>
        <w:gridCol w:w="1984"/>
        <w:gridCol w:w="6237"/>
      </w:tblGrid>
      <w:tr w:rsidR="00531D3F" w:rsidRPr="007E396B" w14:paraId="5C8E6762" w14:textId="77777777" w:rsidTr="00AD1979">
        <w:trPr>
          <w:trHeight w:val="1836"/>
        </w:trPr>
        <w:tc>
          <w:tcPr>
            <w:tcW w:w="1134" w:type="dxa"/>
            <w:vMerge w:val="restart"/>
            <w:tcBorders>
              <w:top w:val="single" w:sz="4" w:space="0" w:color="auto"/>
              <w:left w:val="single" w:sz="4" w:space="0" w:color="auto"/>
              <w:bottom w:val="single" w:sz="4" w:space="0" w:color="000000"/>
              <w:right w:val="single" w:sz="4" w:space="0" w:color="auto"/>
            </w:tcBorders>
            <w:hideMark/>
          </w:tcPr>
          <w:p w14:paraId="2E02428C" w14:textId="18148471" w:rsidR="00C6547D" w:rsidRPr="007E396B" w:rsidRDefault="00C6547D" w:rsidP="001120B7">
            <w:pPr>
              <w:rPr>
                <w:rFonts w:ascii="ＭＳ Ｐ明朝" w:eastAsia="ＭＳ Ｐ明朝" w:hAnsi="ＭＳ Ｐ明朝"/>
                <w:sz w:val="20"/>
                <w:szCs w:val="20"/>
              </w:rPr>
            </w:pPr>
            <w:r w:rsidRPr="007E396B">
              <w:rPr>
                <w:rFonts w:ascii="ＭＳ Ｐ明朝" w:eastAsia="ＭＳ Ｐ明朝" w:hAnsi="ＭＳ Ｐ明朝"/>
                <w:sz w:val="20"/>
                <w:szCs w:val="20"/>
              </w:rPr>
              <w:t>再生医療等を行う</w:t>
            </w:r>
            <w:r w:rsidR="001120B7" w:rsidRPr="007E396B">
              <w:rPr>
                <w:rFonts w:ascii="ＭＳ Ｐ明朝" w:eastAsia="ＭＳ Ｐ明朝" w:hAnsi="ＭＳ Ｐ明朝" w:hint="eastAsia"/>
                <w:sz w:val="20"/>
                <w:szCs w:val="20"/>
              </w:rPr>
              <w:t>際</w:t>
            </w:r>
            <w:r w:rsidRPr="007E396B">
              <w:rPr>
                <w:rFonts w:ascii="ＭＳ Ｐ明朝" w:eastAsia="ＭＳ Ｐ明朝" w:hAnsi="ＭＳ Ｐ明朝"/>
                <w:sz w:val="20"/>
                <w:szCs w:val="20"/>
              </w:rPr>
              <w:t>の責務</w:t>
            </w:r>
          </w:p>
        </w:tc>
        <w:tc>
          <w:tcPr>
            <w:tcW w:w="1984" w:type="dxa"/>
            <w:tcBorders>
              <w:top w:val="single" w:sz="4" w:space="0" w:color="auto"/>
              <w:left w:val="nil"/>
              <w:bottom w:val="single" w:sz="4" w:space="0" w:color="auto"/>
              <w:right w:val="single" w:sz="4" w:space="0" w:color="000000"/>
            </w:tcBorders>
            <w:vAlign w:val="center"/>
            <w:hideMark/>
          </w:tcPr>
          <w:p w14:paraId="27BFBEF7" w14:textId="77777777" w:rsidR="00C6547D" w:rsidRPr="007E396B" w:rsidRDefault="00C6547D" w:rsidP="00797A1D">
            <w:pPr>
              <w:widowControl/>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提供する再生医療等の安全性についての検討内容</w:t>
            </w:r>
          </w:p>
        </w:tc>
        <w:tc>
          <w:tcPr>
            <w:tcW w:w="6237" w:type="dxa"/>
            <w:tcBorders>
              <w:top w:val="single" w:sz="4" w:space="0" w:color="auto"/>
              <w:left w:val="nil"/>
              <w:bottom w:val="single" w:sz="4" w:space="0" w:color="auto"/>
              <w:right w:val="single" w:sz="4" w:space="0" w:color="auto"/>
            </w:tcBorders>
            <w:hideMark/>
          </w:tcPr>
          <w:p w14:paraId="322042EA" w14:textId="52122999" w:rsidR="00FF1892" w:rsidRPr="007E396B" w:rsidRDefault="007E396B" w:rsidP="00FF1892">
            <w:pPr>
              <w:widowControl/>
              <w:rPr>
                <w:rFonts w:ascii="ＭＳ Ｐ明朝" w:eastAsia="ＭＳ Ｐ明朝" w:hAnsi="ＭＳ Ｐ明朝" w:cs="IPAMincho"/>
                <w:color w:val="000000"/>
                <w:sz w:val="20"/>
                <w:szCs w:val="20"/>
              </w:rPr>
            </w:pPr>
            <w:r w:rsidRPr="007E396B">
              <w:rPr>
                <w:rFonts w:ascii="ＭＳ Ｐ明朝" w:eastAsia="ＭＳ Ｐ明朝" w:hAnsi="ＭＳ Ｐ明朝" w:cs="IPAMincho" w:hint="eastAsia"/>
                <w:color w:val="000000"/>
                <w:sz w:val="20"/>
                <w:szCs w:val="20"/>
              </w:rPr>
              <w:t>本治療における安全性及び妥当性の検討について以下に示す文献を参考として挙げる（詳細は「再生医療等提供計画に記載された再生医療等と同種又は類似の再生医療等に関する国内外の実施状況を記載した書類」を参照）。</w:t>
            </w:r>
            <w:r w:rsidRPr="007E396B">
              <w:rPr>
                <w:rFonts w:ascii="ＭＳ Ｐ明朝" w:eastAsia="ＭＳ Ｐ明朝" w:hAnsi="ＭＳ Ｐ明朝" w:cs="IPAMincho" w:hint="eastAsia"/>
                <w:color w:val="000000"/>
                <w:sz w:val="20"/>
                <w:szCs w:val="20"/>
              </w:rPr>
              <w:br/>
              <w:t>【文献1】Kemmochi M. J Orthop. 2020;18:143-149.</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変形性膝関節症50膝に対し、LR-PRPを4週間隔で計6回関節内投与した前向き臨床試験（国内届出施設実施）。VAS改善率61.6%、レスポンダー率74%、MRI骨髄病変スコアも有意改善。重篤な有害事象なし。軟骨欠損部への繊維軟骨様修復所見も確認。</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4週間隔・計6回・6か月以内」の第1クール投与プロトコールの直接根拠。複数回投与（計6回）の有効性・安全性を担保。軟骨欠損部修復の確認により関節内軟骨損傷を対象に含める科学的妥当性を支持する。</w:t>
            </w:r>
            <w:r w:rsidRPr="007E396B">
              <w:rPr>
                <w:rFonts w:ascii="ＭＳ Ｐ明朝" w:eastAsia="ＭＳ Ｐ明朝" w:hAnsi="ＭＳ Ｐ明朝" w:cs="IPAMincho" w:hint="eastAsia"/>
                <w:color w:val="000000"/>
                <w:sz w:val="20"/>
                <w:szCs w:val="20"/>
              </w:rPr>
              <w:br/>
              <w:t>【文献2】Kemmochi M. Regenerative Therapy. 2025. (PMC11992392)</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変形性膝関節症167例に最大6回のPRP投与を行い24か月追跡した縦断研究（国内届出施設実施）。投与回数と疼痛改善量に正の相関。疾患重症度に応じて4〜5回が最適と結論。</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最大6回という第1クール上限の科学的根拠。「最適4〜5回」の知見は患者状態に応じた回数調整の医学的根拠となる。投与回数の個別化が治療成績を向上させることを示す。</w:t>
            </w:r>
            <w:r w:rsidRPr="007E396B">
              <w:rPr>
                <w:rFonts w:ascii="ＭＳ Ｐ明朝" w:eastAsia="ＭＳ Ｐ明朝" w:hAnsi="ＭＳ Ｐ明朝" w:cs="IPAMincho" w:hint="eastAsia"/>
                <w:color w:val="000000"/>
                <w:sz w:val="20"/>
                <w:szCs w:val="20"/>
              </w:rPr>
              <w:br/>
              <w:t>【文献3】Kemmochi M. J Orthop. 2022;29:31-37.</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変形性膝関節症260例に4週間隔で4回以上（平均5.8回）投与し最長24か月追跡。レスポンダー率：3か月72%・6か月78%・12か月78%・24か月77%と高</w:t>
            </w:r>
            <w:r w:rsidRPr="007E396B">
              <w:rPr>
                <w:rFonts w:ascii="ＭＳ Ｐ明朝" w:eastAsia="ＭＳ Ｐ明朝" w:hAnsi="ＭＳ Ｐ明朝" w:cs="IPAMincho" w:hint="eastAsia"/>
                <w:color w:val="000000"/>
                <w:sz w:val="20"/>
                <w:szCs w:val="20"/>
              </w:rPr>
              <w:lastRenderedPageBreak/>
              <w:t>水準維持。重症例にも有効。有害事象なし。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第1クール終了後に症状再燃または効果維持目的で第2クール以降の投与を行う場合の主要安全性根拠。最長24か月・複数回にわたる投与で重篤な有害事象が認められず、長期継続投与の安全性を科学的に担保する。</w:t>
            </w:r>
            <w:r w:rsidRPr="007E396B">
              <w:rPr>
                <w:rFonts w:ascii="ＭＳ Ｐ明朝" w:eastAsia="ＭＳ Ｐ明朝" w:hAnsi="ＭＳ Ｐ明朝" w:cs="IPAMincho" w:hint="eastAsia"/>
                <w:color w:val="000000"/>
                <w:sz w:val="20"/>
                <w:szCs w:val="20"/>
              </w:rPr>
              <w:br/>
              <w:t>【文献4】Bensa A, et al. Am J Sports Med. 2025. (PMC12156035)</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2013〜2025年発表の高品質研究40報を統合したナラティブレビュー。「第1クールに良好な反応を示した患者が9〜12か月後に症状再燃した場合、第2クールのPRPが提案される。反復治療による有害事象の報告はなく、年1回の維持的投与を選択する患者もいる」と明記。</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6か月超・第2クール以降の投与に関して最も直接的に言及した文献。「反復治療に有害事象なし」「年1回の維持的投与」の記述は複数クール投与の科学的妥当性と安全性の根拠として直接引用可能。9〜12か月後が再燃の典型的タイミングであるという知見は第2クール開始の判断指標となる。</w:t>
            </w:r>
            <w:r w:rsidRPr="007E396B">
              <w:rPr>
                <w:rFonts w:ascii="ＭＳ Ｐ明朝" w:eastAsia="ＭＳ Ｐ明朝" w:hAnsi="ＭＳ Ｐ明朝" w:cs="IPAMincho" w:hint="eastAsia"/>
                <w:color w:val="000000"/>
                <w:sz w:val="20"/>
                <w:szCs w:val="20"/>
              </w:rPr>
              <w:br/>
              <w:t>【文献5】Loibl M, et al. Biomed Res Int. 2016;2016:9262909.</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TMC関節の変形性指関節症10名に、PRP 1〜2mLを4週間隔で2回関節内投与した前向き研究。6か月後にVAS・Mayo Wristスコア・ピンチ力が有意改善。合併症なし。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変形性指関節症へのPRP関節内投与の安全性・有効性を示す文献。複数回投与（4週間隔）の安全性・妥当性を支持し、対象疾患として変形性関節症を広く含める根拠となる。</w:t>
            </w:r>
            <w:r w:rsidRPr="007E396B">
              <w:rPr>
                <w:rFonts w:ascii="ＭＳ Ｐ明朝" w:eastAsia="ＭＳ Ｐ明朝" w:hAnsi="ＭＳ Ｐ明朝" w:cs="IPAMincho" w:hint="eastAsia"/>
                <w:color w:val="000000"/>
                <w:sz w:val="20"/>
                <w:szCs w:val="20"/>
              </w:rPr>
              <w:br/>
              <w:t>【文献6】Fukawa T, et al. Foot Ankle Int. 2017;38(6):596-604.</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変形性足関節症20名にPRPを2週間隔で2回関節内投与した前向き研究。4・12・24週後にVAS・JSSFが術前比有意改善。重篤な有害事象なし。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変形性足関節症へのPRP関節内投与の安全性・有効性を示す文献。24週追跡における有害事象ゼロは複数回投与の安全性根拠としても機能する。</w:t>
            </w:r>
            <w:r w:rsidRPr="007E396B">
              <w:rPr>
                <w:rFonts w:ascii="ＭＳ Ｐ明朝" w:eastAsia="ＭＳ Ｐ明朝" w:hAnsi="ＭＳ Ｐ明朝" w:cs="IPAMincho" w:hint="eastAsia"/>
                <w:color w:val="000000"/>
                <w:sz w:val="20"/>
                <w:szCs w:val="20"/>
              </w:rPr>
              <w:br/>
              <w:t>【文献7】Kothari SY, et al. J Clin Diagn Res. 2017;11(5):RC15-18.</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肩関節周囲炎195名をPRP群・ステロイド群・超音波療法群の3群に無作為割付し12週評価。12週後にPRP群はVAS・QuickDASH・ROMで他2群より有意に優れた成績。主要な有害事象なし。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肩関節周囲炎（関節炎）へのPRP関節内単回投与の安全性・有効性を示すRCT文献として採用。単回投与でも有意な改善が得られることは投与回数の柔軟な設定を支持する。</w:t>
            </w:r>
            <w:r w:rsidRPr="007E396B">
              <w:rPr>
                <w:rFonts w:ascii="ＭＳ Ｐ明朝" w:eastAsia="ＭＳ Ｐ明朝" w:hAnsi="ＭＳ Ｐ明朝" w:cs="IPAMincho" w:hint="eastAsia"/>
                <w:color w:val="000000"/>
                <w:sz w:val="20"/>
                <w:szCs w:val="20"/>
              </w:rPr>
              <w:br/>
              <w:t>【文献8】Kemmochi M, et al. J Orthop. 2018;15(2):711-720. / Kemmochi M. J Orthop. 2024;43. (PMC10904893)</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半月板修復術施行例へのPRF/PRP使用試験（2018年:17名、2024年:31名・2年追跡）。全例で臨床スコア（Lysholm・IKDC）が改善。一部症例で軟骨欠損部の繊維軟骨様修復を確認。重篤な有害事象なし。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半月板損傷へのPRP投与の安全性・有効性を示す国内臨床研究。</w:t>
            </w:r>
            <w:r w:rsidRPr="007E396B">
              <w:rPr>
                <w:rFonts w:ascii="ＭＳ Ｐ明朝" w:eastAsia="ＭＳ Ｐ明朝" w:hAnsi="ＭＳ Ｐ明朝" w:cs="IPAMincho" w:hint="eastAsia"/>
                <w:color w:val="000000"/>
                <w:sz w:val="20"/>
                <w:szCs w:val="20"/>
              </w:rPr>
              <w:br/>
              <w:t>2年追跡での安全性確認済。対象疾患として半月板損傷を含める直接的科学</w:t>
            </w:r>
            <w:r w:rsidRPr="007E396B">
              <w:rPr>
                <w:rFonts w:ascii="ＭＳ Ｐ明朝" w:eastAsia="ＭＳ Ｐ明朝" w:hAnsi="ＭＳ Ｐ明朝" w:cs="IPAMincho" w:hint="eastAsia"/>
                <w:color w:val="000000"/>
                <w:sz w:val="20"/>
                <w:szCs w:val="20"/>
              </w:rPr>
              <w:lastRenderedPageBreak/>
              <w:t>的根拠として採用。</w:t>
            </w:r>
            <w:r w:rsidRPr="007E396B">
              <w:rPr>
                <w:rFonts w:ascii="ＭＳ Ｐ明朝" w:eastAsia="ＭＳ Ｐ明朝" w:hAnsi="ＭＳ Ｐ明朝" w:cs="IPAMincho" w:hint="eastAsia"/>
                <w:color w:val="000000"/>
                <w:sz w:val="20"/>
                <w:szCs w:val="20"/>
              </w:rPr>
              <w:br/>
              <w:t>【文献9】著者・雑誌：Leland DP, et al. Sports Med Arthrosc Rev.　2024;32(1):e7-e16.</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25歳未満の若年・思春期アスリートへのPRP適用に関する包括的レビュー。①11〜17歳ACL損傷17名へのPRP投与でLysholm改善・スポーツ復帰率83.3%、②17歳未満の半月板損傷55名で疼痛軽減・スポーツ復帰確認、③12〜33歳のUCL部分断裂で有意改善・平均12週での競技復帰。全試験で重篤な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①関節内靭帯損傷（ACL・UCL等）への適用根拠、②18歳未満の「慎重選択」の根拠として採用。PRPは骨端線への有害影響の報告がなく、11〜17歳の思春期アスリートでの安全性が確認されており、代諾同意取得および担当医師の個別評価を前提に「慎重選択」として対象に含める医学的妥当性を支持する。</w:t>
            </w:r>
            <w:r w:rsidRPr="007E396B">
              <w:rPr>
                <w:rFonts w:ascii="ＭＳ Ｐ明朝" w:eastAsia="ＭＳ Ｐ明朝" w:hAnsi="ＭＳ Ｐ明朝" w:cs="IPAMincho" w:hint="eastAsia"/>
                <w:color w:val="000000"/>
                <w:sz w:val="20"/>
                <w:szCs w:val="20"/>
              </w:rPr>
              <w:br/>
              <w:t>【文献10】Patel S et al. Orthop J Sports Med. 2024;12(2):23259671241227863.</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早期変形性膝関節症患者を対象に、PRP 4mL（血小板28.2億個）対8mL（血小板56.5億個）を比較した前向き三重盲検RCT。8mL群が4mL群より疼痛・機能改善が顕著。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PRP投与量が治療効果に大きく影響することを示す文献。高用量PRP作製が可能なACP MAX・Angelキット使用の有効性を説明する根拠。患者状態に応じた投与量調整の重要性を示す。</w:t>
            </w:r>
          </w:p>
          <w:p w14:paraId="24C60A85" w14:textId="791FE51B" w:rsidR="000E7AFF" w:rsidRPr="007E396B" w:rsidRDefault="000E7AFF" w:rsidP="000D6043">
            <w:pPr>
              <w:widowControl/>
              <w:rPr>
                <w:rFonts w:ascii="ＭＳ Ｐ明朝" w:eastAsia="ＭＳ Ｐ明朝" w:hAnsi="ＭＳ Ｐ明朝" w:cs="Times New Roman"/>
                <w:kern w:val="0"/>
                <w:sz w:val="20"/>
                <w:szCs w:val="20"/>
              </w:rPr>
            </w:pPr>
          </w:p>
        </w:tc>
      </w:tr>
      <w:tr w:rsidR="00531D3F" w:rsidRPr="007E396B" w14:paraId="071D3C89" w14:textId="77777777" w:rsidTr="00C835D6">
        <w:trPr>
          <w:trHeight w:val="1005"/>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5E20F6FD" w14:textId="77777777" w:rsidR="00C6547D" w:rsidRPr="007E396B" w:rsidRDefault="00C6547D" w:rsidP="00C6547D">
            <w:pPr>
              <w:widowControl/>
              <w:jc w:val="left"/>
              <w:rPr>
                <w:rFonts w:ascii="ＭＳ Ｐ明朝" w:eastAsia="ＭＳ Ｐ明朝" w:hAnsi="ＭＳ Ｐ明朝" w:cs="Times New Roman"/>
                <w:kern w:val="0"/>
                <w:sz w:val="20"/>
                <w:szCs w:val="20"/>
              </w:rPr>
            </w:pPr>
          </w:p>
        </w:tc>
        <w:tc>
          <w:tcPr>
            <w:tcW w:w="1984" w:type="dxa"/>
            <w:tcBorders>
              <w:top w:val="single" w:sz="4" w:space="0" w:color="auto"/>
              <w:left w:val="nil"/>
              <w:bottom w:val="single" w:sz="4" w:space="0" w:color="auto"/>
              <w:right w:val="single" w:sz="4" w:space="0" w:color="000000"/>
            </w:tcBorders>
            <w:vAlign w:val="center"/>
            <w:hideMark/>
          </w:tcPr>
          <w:p w14:paraId="31B02054" w14:textId="77777777" w:rsidR="00C6547D" w:rsidRPr="007E396B" w:rsidRDefault="00C6547D" w:rsidP="00797A1D">
            <w:pPr>
              <w:widowControl/>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提供する再生医療等の妥当性についての検討内容</w:t>
            </w:r>
          </w:p>
        </w:tc>
        <w:tc>
          <w:tcPr>
            <w:tcW w:w="6237" w:type="dxa"/>
            <w:tcBorders>
              <w:top w:val="single" w:sz="4" w:space="0" w:color="auto"/>
              <w:left w:val="nil"/>
              <w:bottom w:val="single" w:sz="4" w:space="0" w:color="auto"/>
              <w:right w:val="single" w:sz="4" w:space="0" w:color="auto"/>
            </w:tcBorders>
          </w:tcPr>
          <w:p w14:paraId="28C42070" w14:textId="2D28DB96" w:rsidR="007A3400" w:rsidRPr="007E396B" w:rsidRDefault="007E396B" w:rsidP="007A3400">
            <w:pPr>
              <w:widowControl/>
              <w:rPr>
                <w:rFonts w:ascii="ＭＳ Ｐ明朝" w:eastAsia="ＭＳ Ｐ明朝" w:hAnsi="ＭＳ Ｐ明朝" w:cs="IPAMincho"/>
                <w:color w:val="000000"/>
                <w:sz w:val="20"/>
                <w:szCs w:val="20"/>
              </w:rPr>
            </w:pPr>
            <w:r w:rsidRPr="007E396B">
              <w:rPr>
                <w:rFonts w:ascii="ＭＳ Ｐ明朝" w:eastAsia="ＭＳ Ｐ明朝" w:hAnsi="ＭＳ Ｐ明朝" w:cs="IPAMincho" w:hint="eastAsia"/>
                <w:color w:val="000000"/>
                <w:sz w:val="20"/>
                <w:szCs w:val="20"/>
              </w:rPr>
              <w:t>提供する再生医療等の妥当性についての検討内容として、以下の文献を挙げる（詳細は「再生医療等提供計画に記載された再生医療等と同種又は類似の再生医療等に関する国内外の実施状況を記載した書類」を参照）。</w:t>
            </w:r>
            <w:r w:rsidRPr="007E396B">
              <w:rPr>
                <w:rFonts w:ascii="ＭＳ Ｐ明朝" w:eastAsia="ＭＳ Ｐ明朝" w:hAnsi="ＭＳ Ｐ明朝" w:cs="IPAMincho" w:hint="eastAsia"/>
                <w:color w:val="000000"/>
                <w:sz w:val="20"/>
                <w:szCs w:val="20"/>
              </w:rPr>
              <w:br/>
              <w:t>【文献1】Kemmochi M. J Orthop. 2020;18:143-149.</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変形性膝関節症50膝に対し、LR-PRPを4週間隔で計6回関節内投与した前向き臨床試験（国内届出施設実施）。VAS改善率61.6%、レスポンダー率74%、MRI骨髄病変スコアも有意改善。重篤な有害事象なし。軟骨欠損部への繊維軟骨様修復所見も確認。</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4週間隔・計6回・6か月以内」の第1クール投与プロトコールの直接根拠。複数回投与（計6回）の有効性・安全性を担保。軟骨欠損部修復の確認により関節内軟骨損傷を対象に含める科学的妥当性を支持する。</w:t>
            </w:r>
            <w:r w:rsidRPr="007E396B">
              <w:rPr>
                <w:rFonts w:ascii="ＭＳ Ｐ明朝" w:eastAsia="ＭＳ Ｐ明朝" w:hAnsi="ＭＳ Ｐ明朝" w:cs="IPAMincho" w:hint="eastAsia"/>
                <w:color w:val="000000"/>
                <w:sz w:val="20"/>
                <w:szCs w:val="20"/>
              </w:rPr>
              <w:br/>
              <w:t>【文献2】Kemmochi M. Regenerative Therapy. 2025. (PMC11992392)</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変形性膝関節症167例に最大6回のPRP投与を行い24か月追跡した縦断研究（国内届出施設実施）。投与回数と疼痛改善量に正の相関。疾患重症度に応じて4〜5回が最適と結論。</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最大6回という第1クール上限の科学的根拠。「最適4〜5回」の知見は患者状態に応じた回数調整の医学的根拠となる。投与回数の個別化が治療成績を向上させることを示す。</w:t>
            </w:r>
            <w:r w:rsidRPr="007E396B">
              <w:rPr>
                <w:rFonts w:ascii="ＭＳ Ｐ明朝" w:eastAsia="ＭＳ Ｐ明朝" w:hAnsi="ＭＳ Ｐ明朝" w:cs="IPAMincho" w:hint="eastAsia"/>
                <w:color w:val="000000"/>
                <w:sz w:val="20"/>
                <w:szCs w:val="20"/>
              </w:rPr>
              <w:br/>
              <w:t>【文献3】Kemmochi M. J Orthop. 2022;29:31-37.</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変形性膝関節症260例に4週間隔で4回以上（平均5.8回）投与し最長24か月追跡。レスポンダー率：3か月72%・6か月78%・12か月78%・24か月77%と高</w:t>
            </w:r>
            <w:r w:rsidRPr="007E396B">
              <w:rPr>
                <w:rFonts w:ascii="ＭＳ Ｐ明朝" w:eastAsia="ＭＳ Ｐ明朝" w:hAnsi="ＭＳ Ｐ明朝" w:cs="IPAMincho" w:hint="eastAsia"/>
                <w:color w:val="000000"/>
                <w:sz w:val="20"/>
                <w:szCs w:val="20"/>
              </w:rPr>
              <w:lastRenderedPageBreak/>
              <w:t>水準維持。重症例にも有効。有害事象なし。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第1クール終了後に症状再燃または効果維持目的で第2クール以降の投与を行う場合の主要安全性根拠。最長24か月・複数回にわたる投与で重篤な有害事象が認められず、長期継続投与の安全性を科学的に担保する。</w:t>
            </w:r>
            <w:r w:rsidRPr="007E396B">
              <w:rPr>
                <w:rFonts w:ascii="ＭＳ Ｐ明朝" w:eastAsia="ＭＳ Ｐ明朝" w:hAnsi="ＭＳ Ｐ明朝" w:cs="IPAMincho" w:hint="eastAsia"/>
                <w:color w:val="000000"/>
                <w:sz w:val="20"/>
                <w:szCs w:val="20"/>
              </w:rPr>
              <w:br/>
              <w:t>【文献4】Bensa A, et al. Am J Sports Med. 2025. (PMC12156035)</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2013〜2025年発表の高品質研究40報を統合したナラティブレビュー。「第1クールに良好な反応を示した患者が9〜12か月後に症状再燃した場合、第2クールのPRPが提案される。反復治療による有害事象の報告はなく、年1回の維持的投与を選択する患者もいる」と明記。</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6か月超・第2クール以降の投与に関して最も直接的に言及した文献。「反復治療に有害事象なし」「年1回の維持的投与」の記述は複数クール投与の科学的妥当性と安全性の根拠として直接引用可能。9〜12か月後が再燃の典型的タイミングであるという知見は第2クール開始の判断指標となる。</w:t>
            </w:r>
            <w:r w:rsidRPr="007E396B">
              <w:rPr>
                <w:rFonts w:ascii="ＭＳ Ｐ明朝" w:eastAsia="ＭＳ Ｐ明朝" w:hAnsi="ＭＳ Ｐ明朝" w:cs="IPAMincho" w:hint="eastAsia"/>
                <w:color w:val="000000"/>
                <w:sz w:val="20"/>
                <w:szCs w:val="20"/>
              </w:rPr>
              <w:br/>
              <w:t>【文献5】Loibl M, et al. Biomed Res Int. 2016;2016:9262909.</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TMC関節の変形性指関節症10名に、PRP 1〜2mLを4週間隔で2回関節内投与した前向き研究。6か月後にVAS・Mayo Wristスコア・ピンチ力が有意改善。合併症なし。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変形性指関節症へのPRP関節内投与の安全性・有効性を示す文献。複数回投与（4週間隔）の安全性・妥当性を支持し、対象疾患として変形性関節症を広く含める根拠となる。</w:t>
            </w:r>
            <w:r w:rsidRPr="007E396B">
              <w:rPr>
                <w:rFonts w:ascii="ＭＳ Ｐ明朝" w:eastAsia="ＭＳ Ｐ明朝" w:hAnsi="ＭＳ Ｐ明朝" w:cs="IPAMincho" w:hint="eastAsia"/>
                <w:color w:val="000000"/>
                <w:sz w:val="20"/>
                <w:szCs w:val="20"/>
              </w:rPr>
              <w:br/>
              <w:t>【文献6】Fukawa T, et al. Foot Ankle Int. 2017;38(6):596-604.</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変形性足関節症20名にPRPを2週間隔で2回関節内投与した前向き研究。4・12・24週後にVAS・JSSFが術前比有意改善。重篤な有害事象なし。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変形性足関節症へのPRP関節内投与の安全性・有効性を示す文献。24週追跡における有害事象ゼロは複数回投与の安全性根拠としても機能する。</w:t>
            </w:r>
            <w:r w:rsidRPr="007E396B">
              <w:rPr>
                <w:rFonts w:ascii="ＭＳ Ｐ明朝" w:eastAsia="ＭＳ Ｐ明朝" w:hAnsi="ＭＳ Ｐ明朝" w:cs="IPAMincho" w:hint="eastAsia"/>
                <w:color w:val="000000"/>
                <w:sz w:val="20"/>
                <w:szCs w:val="20"/>
              </w:rPr>
              <w:br/>
              <w:t>【文献7】Kothari SY, et al. J Clin Diagn Res. 2017;11(5):RC15-18.</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肩関節周囲炎195名をPRP群・ステロイド群・超音波療法群の3群に無作為割付し12週評価。12週後にPRP群はVAS・QuickDASH・ROMで他2群より有意に優れた成績。主要な有害事象なし。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肩関節周囲炎（関節炎）へのPRP関節内単回投与の安全性・有効性を示すRCT文献として採用。単回投与でも有意な改善が得られることは投与回数の柔軟な設定を支持する。</w:t>
            </w:r>
            <w:r w:rsidRPr="007E396B">
              <w:rPr>
                <w:rFonts w:ascii="ＭＳ Ｐ明朝" w:eastAsia="ＭＳ Ｐ明朝" w:hAnsi="ＭＳ Ｐ明朝" w:cs="IPAMincho" w:hint="eastAsia"/>
                <w:color w:val="000000"/>
                <w:sz w:val="20"/>
                <w:szCs w:val="20"/>
              </w:rPr>
              <w:br/>
              <w:t>【文献8】Kemmochi M, et al. J Orthop. 2018;15(2):711-720. / Kemmochi M. J Orthop. 2024;43. (PMC10904893)</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半月板修復術施行例へのPRF/PRP使用試験（2018年:17名、2024年:31名・2年追跡）。全例で臨床スコア（Lysholm・IKDC）が改善。一部症例で軟骨欠損部の繊維軟骨様修復を確認。重篤な有害事象なし。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半月板損傷へのPRP投与の安全性・有効性を示す国内臨床研究。</w:t>
            </w:r>
            <w:r w:rsidRPr="007E396B">
              <w:rPr>
                <w:rFonts w:ascii="ＭＳ Ｐ明朝" w:eastAsia="ＭＳ Ｐ明朝" w:hAnsi="ＭＳ Ｐ明朝" w:cs="IPAMincho" w:hint="eastAsia"/>
                <w:color w:val="000000"/>
                <w:sz w:val="20"/>
                <w:szCs w:val="20"/>
              </w:rPr>
              <w:br/>
              <w:t>2年追跡での安全性確認済。対象疾患として半月板損傷を含める直接的科学</w:t>
            </w:r>
            <w:r w:rsidRPr="007E396B">
              <w:rPr>
                <w:rFonts w:ascii="ＭＳ Ｐ明朝" w:eastAsia="ＭＳ Ｐ明朝" w:hAnsi="ＭＳ Ｐ明朝" w:cs="IPAMincho" w:hint="eastAsia"/>
                <w:color w:val="000000"/>
                <w:sz w:val="20"/>
                <w:szCs w:val="20"/>
              </w:rPr>
              <w:lastRenderedPageBreak/>
              <w:t>的根拠として採用。</w:t>
            </w:r>
            <w:r w:rsidRPr="007E396B">
              <w:rPr>
                <w:rFonts w:ascii="ＭＳ Ｐ明朝" w:eastAsia="ＭＳ Ｐ明朝" w:hAnsi="ＭＳ Ｐ明朝" w:cs="IPAMincho" w:hint="eastAsia"/>
                <w:color w:val="000000"/>
                <w:sz w:val="20"/>
                <w:szCs w:val="20"/>
              </w:rPr>
              <w:br/>
              <w:t>【文献9】Leland DP, et al. Sports Med Arthrosc Rev.　2024;32(1):e7-e16.</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25歳未満の若年・思春期アスリートへのPRP適用に関する包括的レビュー。①11〜17歳ACL損傷17名へのPRP投与でLysholm改善・スポーツ復帰率83.3%、②17歳未満の半月板損傷55名で疼痛軽減・スポーツ復帰確認、③12〜33歳のUCL部分断裂で有意改善・平均12週での競技復帰。全試験で重篤な有害事象な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①関節内靭帯損傷（ACL・UCL等）への適用根拠、②18歳未満の「慎重選択」の根拠として採用。PRPは骨端線への有害影響の報告がなく、11〜17歳の思春期アスリートでの安全性が確認されており、代諾同意取得および担当医師の個別評価を前提に「慎重選択」として対象に含める医学的妥当性を支持する。</w:t>
            </w:r>
            <w:r w:rsidRPr="007E396B">
              <w:rPr>
                <w:rFonts w:ascii="ＭＳ Ｐ明朝" w:eastAsia="ＭＳ Ｐ明朝" w:hAnsi="ＭＳ Ｐ明朝" w:cs="IPAMincho" w:hint="eastAsia"/>
                <w:color w:val="000000"/>
                <w:sz w:val="20"/>
                <w:szCs w:val="20"/>
              </w:rPr>
              <w:br/>
              <w:t>【文献10】Patel S et al. Orthop J Sports Med. 2024;12(2):23259671241227863.</w:t>
            </w:r>
            <w:r w:rsidRPr="007E396B">
              <w:rPr>
                <w:rFonts w:ascii="ＭＳ Ｐ明朝" w:eastAsia="ＭＳ Ｐ明朝" w:hAnsi="ＭＳ Ｐ明朝" w:cs="IPAMincho" w:hint="eastAsia"/>
                <w:color w:val="000000"/>
                <w:sz w:val="20"/>
                <w:szCs w:val="20"/>
              </w:rPr>
              <w:br/>
              <w:t>〈概要〉</w:t>
            </w:r>
            <w:r w:rsidRPr="007E396B">
              <w:rPr>
                <w:rFonts w:ascii="ＭＳ Ｐ明朝" w:eastAsia="ＭＳ Ｐ明朝" w:hAnsi="ＭＳ Ｐ明朝" w:cs="IPAMincho" w:hint="eastAsia"/>
                <w:color w:val="000000"/>
                <w:sz w:val="20"/>
                <w:szCs w:val="20"/>
              </w:rPr>
              <w:br/>
              <w:t>早期変形性膝関節症患者を対象に、PRP 4mL（血小板28.2億個）対8mL（血小板56.5億個）を比較した前向き三重盲検RCT。8mL群が4mL群より疼痛・機能改善が顕著。</w:t>
            </w:r>
            <w:r w:rsidRPr="007E396B">
              <w:rPr>
                <w:rFonts w:ascii="ＭＳ Ｐ明朝" w:eastAsia="ＭＳ Ｐ明朝" w:hAnsi="ＭＳ Ｐ明朝" w:cs="IPAMincho" w:hint="eastAsia"/>
                <w:color w:val="000000"/>
                <w:sz w:val="20"/>
                <w:szCs w:val="20"/>
              </w:rPr>
              <w:br/>
              <w:t>〈提供する再生医療等との関連性〉</w:t>
            </w:r>
            <w:r w:rsidRPr="007E396B">
              <w:rPr>
                <w:rFonts w:ascii="ＭＳ Ｐ明朝" w:eastAsia="ＭＳ Ｐ明朝" w:hAnsi="ＭＳ Ｐ明朝" w:cs="IPAMincho" w:hint="eastAsia"/>
                <w:color w:val="000000"/>
                <w:sz w:val="20"/>
                <w:szCs w:val="20"/>
              </w:rPr>
              <w:br/>
              <w:t>PRP投与量が治療効果に大きく影響することを示す文献。高用量PRP作製が可能な</w:t>
            </w:r>
            <w:r w:rsidRPr="007E396B">
              <w:rPr>
                <w:rFonts w:ascii="ＭＳ Ｐ明朝" w:eastAsia="ＭＳ Ｐ明朝" w:hAnsi="ＭＳ Ｐ明朝" w:cs="IPAMincho"/>
                <w:color w:val="000000"/>
                <w:sz w:val="20"/>
                <w:szCs w:val="20"/>
              </w:rPr>
              <w:t>PRP</w:t>
            </w:r>
            <w:r w:rsidRPr="007E396B">
              <w:rPr>
                <w:rFonts w:ascii="ＭＳ Ｐ明朝" w:eastAsia="ＭＳ Ｐ明朝" w:hAnsi="ＭＳ Ｐ明朝" w:cs="IPAMincho" w:hint="eastAsia"/>
                <w:color w:val="000000"/>
                <w:sz w:val="20"/>
                <w:szCs w:val="20"/>
              </w:rPr>
              <w:t>キット使用の有効性を説明する根拠。患者状態に応じた投与量調整の重要性を示す。</w:t>
            </w:r>
            <w:r w:rsidRPr="007E396B">
              <w:rPr>
                <w:rFonts w:ascii="ＭＳ Ｐ明朝" w:eastAsia="ＭＳ Ｐ明朝" w:hAnsi="ＭＳ Ｐ明朝" w:cs="IPAMincho" w:hint="eastAsia"/>
                <w:color w:val="000000"/>
                <w:sz w:val="20"/>
                <w:szCs w:val="20"/>
              </w:rPr>
              <w:br/>
            </w:r>
            <w:r w:rsidRPr="007E396B">
              <w:rPr>
                <w:rFonts w:ascii="ＭＳ Ｐ明朝" w:eastAsia="ＭＳ Ｐ明朝" w:hAnsi="ＭＳ Ｐ明朝" w:cs="IPAMincho" w:hint="eastAsia"/>
                <w:color w:val="000000"/>
                <w:sz w:val="20"/>
                <w:szCs w:val="20"/>
              </w:rPr>
              <w:br/>
              <w:t>なお、当院では提供する再生医療等の科学的妥当性について適当な期間の追跡調査、効果についての検証を行う。</w:t>
            </w:r>
            <w:r w:rsidRPr="007E396B">
              <w:rPr>
                <w:rFonts w:ascii="ＭＳ Ｐ明朝" w:eastAsia="ＭＳ Ｐ明朝" w:hAnsi="ＭＳ Ｐ明朝" w:cs="IPAMincho" w:hint="eastAsia"/>
                <w:color w:val="000000"/>
                <w:sz w:val="20"/>
                <w:szCs w:val="20"/>
              </w:rPr>
              <w:br/>
              <w:t>具体的な定期検査やフォローアップを行う期間や方法等は以下のとおりである。</w:t>
            </w:r>
            <w:r w:rsidRPr="007E396B">
              <w:rPr>
                <w:rFonts w:ascii="ＭＳ Ｐ明朝" w:eastAsia="ＭＳ Ｐ明朝" w:hAnsi="ＭＳ Ｐ明朝" w:cs="IPAMincho" w:hint="eastAsia"/>
                <w:color w:val="000000"/>
                <w:sz w:val="20"/>
                <w:szCs w:val="20"/>
              </w:rPr>
              <w:br/>
              <w:t>【定期検査を行う期間】</w:t>
            </w:r>
            <w:r w:rsidRPr="007E396B">
              <w:rPr>
                <w:rFonts w:ascii="ＭＳ Ｐ明朝" w:eastAsia="ＭＳ Ｐ明朝" w:hAnsi="ＭＳ Ｐ明朝" w:cs="IPAMincho" w:hint="eastAsia"/>
                <w:color w:val="000000"/>
                <w:sz w:val="20"/>
                <w:szCs w:val="20"/>
              </w:rPr>
              <w:br/>
              <w:t>初回投与前のベースライン記録、各投与期間中の各投与日、および最終投与後に定期検査を行う。</w:t>
            </w:r>
            <w:r w:rsidRPr="007E396B">
              <w:rPr>
                <w:rFonts w:ascii="ＭＳ Ｐ明朝" w:eastAsia="ＭＳ Ｐ明朝" w:hAnsi="ＭＳ Ｐ明朝" w:cs="IPAMincho" w:hint="eastAsia"/>
                <w:color w:val="000000"/>
                <w:sz w:val="20"/>
                <w:szCs w:val="20"/>
              </w:rPr>
              <w:br/>
              <w:t>【定期検査のタイミングと内容】</w:t>
            </w:r>
            <w:r w:rsidRPr="007E396B">
              <w:rPr>
                <w:rFonts w:ascii="ＭＳ Ｐ明朝" w:eastAsia="ＭＳ Ｐ明朝" w:hAnsi="ＭＳ Ｐ明朝" w:cs="IPAMincho" w:hint="eastAsia"/>
                <w:color w:val="000000"/>
                <w:sz w:val="20"/>
                <w:szCs w:val="20"/>
              </w:rPr>
              <w:br/>
              <w:t>＜①初回投与前（ベースライン記録）＞</w:t>
            </w:r>
            <w:r w:rsidRPr="007E396B">
              <w:rPr>
                <w:rFonts w:ascii="ＭＳ Ｐ明朝" w:eastAsia="ＭＳ Ｐ明朝" w:hAnsi="ＭＳ Ｐ明朝" w:cs="IPAMincho" w:hint="eastAsia"/>
                <w:color w:val="000000"/>
                <w:sz w:val="20"/>
                <w:szCs w:val="20"/>
              </w:rPr>
              <w:br/>
              <w:t>VASスコアを記録し、以降の評価における基準値とする。</w:t>
            </w:r>
            <w:r w:rsidRPr="007E396B">
              <w:rPr>
                <w:rFonts w:ascii="ＭＳ Ｐ明朝" w:eastAsia="ＭＳ Ｐ明朝" w:hAnsi="ＭＳ Ｐ明朝" w:cs="IPAMincho" w:hint="eastAsia"/>
                <w:color w:val="000000"/>
                <w:sz w:val="20"/>
                <w:szCs w:val="20"/>
              </w:rPr>
              <w:br/>
              <w:t>＜②各投与日（第2回投与以降、既存の来院時に実施）＞</w:t>
            </w:r>
            <w:r w:rsidRPr="007E396B">
              <w:rPr>
                <w:rFonts w:ascii="ＭＳ Ｐ明朝" w:eastAsia="ＭＳ Ｐ明朝" w:hAnsi="ＭＳ Ｐ明朝" w:cs="IPAMincho" w:hint="eastAsia"/>
                <w:color w:val="000000"/>
                <w:sz w:val="20"/>
                <w:szCs w:val="20"/>
              </w:rPr>
              <w:br/>
              <w:t>【安全性の評価項目】</w:t>
            </w:r>
            <w:r w:rsidRPr="007E396B">
              <w:rPr>
                <w:rFonts w:ascii="ＭＳ Ｐ明朝" w:eastAsia="ＭＳ Ｐ明朝" w:hAnsi="ＭＳ Ｐ明朝" w:cs="IPAMincho" w:hint="eastAsia"/>
                <w:color w:val="000000"/>
                <w:sz w:val="20"/>
                <w:szCs w:val="20"/>
              </w:rPr>
              <w:br/>
              <w:t>投与部位の腫脹・発赤の確認（感染・炎症の有無）、全身状態および健康状態の確認</w:t>
            </w:r>
            <w:r w:rsidRPr="007E396B">
              <w:rPr>
                <w:rFonts w:ascii="ＭＳ Ｐ明朝" w:eastAsia="ＭＳ Ｐ明朝" w:hAnsi="ＭＳ Ｐ明朝" w:cs="IPAMincho" w:hint="eastAsia"/>
                <w:color w:val="000000"/>
                <w:sz w:val="20"/>
                <w:szCs w:val="20"/>
              </w:rPr>
              <w:br/>
              <w:t>【科学的妥当性の評価項目】</w:t>
            </w:r>
            <w:r w:rsidRPr="007E396B">
              <w:rPr>
                <w:rFonts w:ascii="ＭＳ Ｐ明朝" w:eastAsia="ＭＳ Ｐ明朝" w:hAnsi="ＭＳ Ｐ明朝" w:cs="IPAMincho" w:hint="eastAsia"/>
                <w:color w:val="000000"/>
                <w:sz w:val="20"/>
                <w:szCs w:val="20"/>
              </w:rPr>
              <w:br/>
              <w:t>VASスコアの確認を行い、担当医が治療反応性を評価する。</w:t>
            </w:r>
            <w:r w:rsidRPr="007E396B">
              <w:rPr>
                <w:rFonts w:ascii="ＭＳ Ｐ明朝" w:eastAsia="ＭＳ Ｐ明朝" w:hAnsi="ＭＳ Ｐ明朝" w:cs="IPAMincho" w:hint="eastAsia"/>
                <w:color w:val="000000"/>
                <w:sz w:val="20"/>
                <w:szCs w:val="20"/>
              </w:rPr>
              <w:br/>
              <w:t>担当医は当該評価に基づき次回投与の継続または終了を判断し、その根拠を診療録に記録する。</w:t>
            </w:r>
            <w:r w:rsidRPr="007E396B">
              <w:rPr>
                <w:rFonts w:ascii="ＭＳ Ｐ明朝" w:eastAsia="ＭＳ Ｐ明朝" w:hAnsi="ＭＳ Ｐ明朝" w:cs="IPAMincho" w:hint="eastAsia"/>
                <w:color w:val="000000"/>
                <w:sz w:val="20"/>
                <w:szCs w:val="20"/>
              </w:rPr>
              <w:br/>
              <w:t>＜③最終投与から3ヶ月以内（最終評価）＞</w:t>
            </w:r>
            <w:r w:rsidRPr="007E396B">
              <w:rPr>
                <w:rFonts w:ascii="ＭＳ Ｐ明朝" w:eastAsia="ＭＳ Ｐ明朝" w:hAnsi="ＭＳ Ｐ明朝" w:cs="IPAMincho" w:hint="eastAsia"/>
                <w:color w:val="000000"/>
                <w:sz w:val="20"/>
                <w:szCs w:val="20"/>
              </w:rPr>
              <w:br/>
              <w:t>【安全性の評価項目】</w:t>
            </w:r>
            <w:r w:rsidRPr="007E396B">
              <w:rPr>
                <w:rFonts w:ascii="ＭＳ Ｐ明朝" w:eastAsia="ＭＳ Ｐ明朝" w:hAnsi="ＭＳ Ｐ明朝" w:cs="IPAMincho" w:hint="eastAsia"/>
                <w:color w:val="000000"/>
                <w:sz w:val="20"/>
                <w:szCs w:val="20"/>
              </w:rPr>
              <w:br/>
              <w:t>投与部位の腫脹・発赤の確認（感染・炎症の有無）、</w:t>
            </w:r>
            <w:r w:rsidRPr="007E396B">
              <w:rPr>
                <w:rFonts w:ascii="ＭＳ Ｐ明朝" w:eastAsia="ＭＳ Ｐ明朝" w:hAnsi="ＭＳ Ｐ明朝" w:cs="IPAMincho" w:hint="eastAsia"/>
                <w:color w:val="000000"/>
                <w:sz w:val="20"/>
                <w:szCs w:val="20"/>
              </w:rPr>
              <w:br/>
              <w:t>全身状態および健康状態の確認</w:t>
            </w:r>
            <w:r w:rsidRPr="007E396B">
              <w:rPr>
                <w:rFonts w:ascii="ＭＳ Ｐ明朝" w:eastAsia="ＭＳ Ｐ明朝" w:hAnsi="ＭＳ Ｐ明朝" w:cs="IPAMincho" w:hint="eastAsia"/>
                <w:color w:val="000000"/>
                <w:sz w:val="20"/>
                <w:szCs w:val="20"/>
              </w:rPr>
              <w:br/>
              <w:t>【科学的妥当性の評価項目】</w:t>
            </w:r>
            <w:r w:rsidRPr="007E396B">
              <w:rPr>
                <w:rFonts w:ascii="ＭＳ Ｐ明朝" w:eastAsia="ＭＳ Ｐ明朝" w:hAnsi="ＭＳ Ｐ明朝" w:cs="IPAMincho" w:hint="eastAsia"/>
                <w:color w:val="000000"/>
                <w:sz w:val="20"/>
                <w:szCs w:val="20"/>
              </w:rPr>
              <w:br/>
              <w:t>VASスコアを初回投与前のベースラインと比較し、レスポンダー判定を行うことを原則とする。</w:t>
            </w:r>
            <w:r w:rsidRPr="007E396B">
              <w:rPr>
                <w:rFonts w:ascii="ＭＳ Ｐ明朝" w:eastAsia="ＭＳ Ｐ明朝" w:hAnsi="ＭＳ Ｐ明朝" w:cs="IPAMincho" w:hint="eastAsia"/>
                <w:color w:val="000000"/>
                <w:sz w:val="20"/>
                <w:szCs w:val="20"/>
              </w:rPr>
              <w:br/>
              <w:t>VASスコアのみでは判定が困難な場合は、患者全般評価（PGA）を補完的指標として用い、担当医が総合的にレスポンダー判定を行い、その根拠を診療録</w:t>
            </w:r>
            <w:r w:rsidRPr="007E396B">
              <w:rPr>
                <w:rFonts w:ascii="ＭＳ Ｐ明朝" w:eastAsia="ＭＳ Ｐ明朝" w:hAnsi="ＭＳ Ｐ明朝" w:cs="IPAMincho" w:hint="eastAsia"/>
                <w:color w:val="000000"/>
                <w:sz w:val="20"/>
                <w:szCs w:val="20"/>
              </w:rPr>
              <w:lastRenderedPageBreak/>
              <w:t>に記録する。</w:t>
            </w:r>
            <w:r w:rsidRPr="007E396B">
              <w:rPr>
                <w:rFonts w:ascii="ＭＳ Ｐ明朝" w:eastAsia="ＭＳ Ｐ明朝" w:hAnsi="ＭＳ Ｐ明朝" w:cs="IPAMincho" w:hint="eastAsia"/>
                <w:color w:val="000000"/>
                <w:sz w:val="20"/>
                <w:szCs w:val="20"/>
              </w:rPr>
              <w:br/>
              <w:t>本評価結果をもって、次投与期間への移行可否を判断する。</w:t>
            </w:r>
          </w:p>
        </w:tc>
      </w:tr>
      <w:tr w:rsidR="00C6547D" w:rsidRPr="007E396B" w14:paraId="52BEAB86" w14:textId="77777777" w:rsidTr="004C2751">
        <w:trPr>
          <w:trHeight w:val="77"/>
        </w:trPr>
        <w:tc>
          <w:tcPr>
            <w:tcW w:w="1134" w:type="dxa"/>
            <w:vMerge/>
            <w:tcBorders>
              <w:top w:val="single" w:sz="4" w:space="0" w:color="auto"/>
              <w:left w:val="single" w:sz="4" w:space="0" w:color="auto"/>
              <w:bottom w:val="single" w:sz="4" w:space="0" w:color="000000"/>
              <w:right w:val="single" w:sz="4" w:space="0" w:color="auto"/>
            </w:tcBorders>
            <w:vAlign w:val="center"/>
            <w:hideMark/>
          </w:tcPr>
          <w:p w14:paraId="07A81111" w14:textId="77777777" w:rsidR="00C6547D" w:rsidRPr="007E396B" w:rsidRDefault="00C6547D" w:rsidP="00C6547D">
            <w:pPr>
              <w:widowControl/>
              <w:jc w:val="left"/>
              <w:rPr>
                <w:rFonts w:ascii="ＭＳ Ｐ明朝" w:eastAsia="ＭＳ Ｐ明朝" w:hAnsi="ＭＳ Ｐ明朝" w:cs="Times New Roman"/>
                <w:kern w:val="0"/>
                <w:sz w:val="20"/>
                <w:szCs w:val="20"/>
              </w:rPr>
            </w:pPr>
          </w:p>
        </w:tc>
        <w:tc>
          <w:tcPr>
            <w:tcW w:w="1984" w:type="dxa"/>
            <w:tcBorders>
              <w:top w:val="single" w:sz="4" w:space="0" w:color="auto"/>
              <w:left w:val="nil"/>
              <w:bottom w:val="single" w:sz="4" w:space="0" w:color="auto"/>
              <w:right w:val="single" w:sz="4" w:space="0" w:color="000000"/>
            </w:tcBorders>
            <w:vAlign w:val="center"/>
            <w:hideMark/>
          </w:tcPr>
          <w:p w14:paraId="55A35C9E" w14:textId="2EED0A59" w:rsidR="00C6547D" w:rsidRPr="007E396B" w:rsidRDefault="00C6547D" w:rsidP="004C2751">
            <w:pPr>
              <w:widowControl/>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特定細胞加工物</w:t>
            </w:r>
            <w:r w:rsidR="000E557C" w:rsidRPr="007E396B">
              <w:rPr>
                <w:rFonts w:ascii="ＭＳ Ｐ明朝" w:eastAsia="ＭＳ Ｐ明朝" w:hAnsi="ＭＳ Ｐ明朝" w:cs="Times New Roman" w:hint="eastAsia"/>
                <w:kern w:val="0"/>
                <w:sz w:val="20"/>
                <w:szCs w:val="20"/>
              </w:rPr>
              <w:t>等</w:t>
            </w:r>
            <w:r w:rsidRPr="007E396B">
              <w:rPr>
                <w:rFonts w:ascii="ＭＳ Ｐ明朝" w:eastAsia="ＭＳ Ｐ明朝" w:hAnsi="ＭＳ Ｐ明朝" w:cs="Times New Roman"/>
                <w:kern w:val="0"/>
                <w:sz w:val="20"/>
                <w:szCs w:val="20"/>
              </w:rPr>
              <w:t>の投与の可否の決定の方法（特定細胞加工物を用いる場合のみ必須）</w:t>
            </w:r>
          </w:p>
        </w:tc>
        <w:tc>
          <w:tcPr>
            <w:tcW w:w="6237" w:type="dxa"/>
            <w:tcBorders>
              <w:top w:val="single" w:sz="4" w:space="0" w:color="auto"/>
              <w:left w:val="nil"/>
              <w:bottom w:val="single" w:sz="4" w:space="0" w:color="auto"/>
              <w:right w:val="single" w:sz="4" w:space="0" w:color="000000"/>
            </w:tcBorders>
            <w:hideMark/>
          </w:tcPr>
          <w:p w14:paraId="51660AF1" w14:textId="151979A4" w:rsidR="005658DA" w:rsidRPr="007E396B" w:rsidRDefault="007E396B" w:rsidP="00FF1892">
            <w:pPr>
              <w:widowControl/>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再生医療等を行う医師は、目視によりPRPの分離状態、色から基準に適合しているかを判断し、PRPが特定細胞加工物概要書に従って製造されたことを確認したうえで、投与直前に投与の可否を決定する。</w:t>
            </w:r>
          </w:p>
        </w:tc>
      </w:tr>
    </w:tbl>
    <w:p w14:paraId="1137251A" w14:textId="12D13DB7" w:rsidR="000E23FE" w:rsidRPr="007E396B" w:rsidRDefault="000E23FE">
      <w:pPr>
        <w:rPr>
          <w:rFonts w:ascii="ＭＳ Ｐ明朝" w:eastAsia="ＭＳ Ｐ明朝" w:hAnsi="ＭＳ Ｐ明朝"/>
          <w:sz w:val="20"/>
          <w:szCs w:val="20"/>
        </w:rPr>
      </w:pPr>
    </w:p>
    <w:tbl>
      <w:tblPr>
        <w:tblW w:w="9355" w:type="dxa"/>
        <w:tblInd w:w="279" w:type="dxa"/>
        <w:tblCellMar>
          <w:left w:w="99" w:type="dxa"/>
          <w:right w:w="99" w:type="dxa"/>
        </w:tblCellMar>
        <w:tblLook w:val="04A0" w:firstRow="1" w:lastRow="0" w:firstColumn="1" w:lastColumn="0" w:noHBand="0" w:noVBand="1"/>
      </w:tblPr>
      <w:tblGrid>
        <w:gridCol w:w="3118"/>
        <w:gridCol w:w="6237"/>
      </w:tblGrid>
      <w:tr w:rsidR="007E396B" w:rsidRPr="007E396B" w14:paraId="5AEF3897" w14:textId="77777777" w:rsidTr="004C2751">
        <w:trPr>
          <w:trHeight w:val="77"/>
        </w:trPr>
        <w:tc>
          <w:tcPr>
            <w:tcW w:w="3118" w:type="dxa"/>
            <w:tcBorders>
              <w:top w:val="single" w:sz="4" w:space="0" w:color="auto"/>
              <w:left w:val="single" w:sz="4" w:space="0" w:color="auto"/>
              <w:bottom w:val="single" w:sz="4" w:space="0" w:color="auto"/>
              <w:right w:val="single" w:sz="4" w:space="0" w:color="000000"/>
            </w:tcBorders>
            <w:vAlign w:val="center"/>
            <w:hideMark/>
          </w:tcPr>
          <w:p w14:paraId="77C703B3" w14:textId="08286854" w:rsidR="007E396B" w:rsidRPr="007E396B" w:rsidRDefault="007E396B" w:rsidP="007E396B">
            <w:pPr>
              <w:widowControl/>
              <w:rPr>
                <w:rFonts w:ascii="ＭＳ Ｐ明朝" w:eastAsia="ＭＳ Ｐ明朝" w:hAnsi="ＭＳ Ｐ明朝"/>
                <w:sz w:val="20"/>
                <w:szCs w:val="20"/>
              </w:rPr>
            </w:pPr>
            <w:r w:rsidRPr="007E396B">
              <w:rPr>
                <w:rStyle w:val="fontstyle01"/>
                <w:rFonts w:ascii="ＭＳ Ｐ明朝" w:eastAsia="ＭＳ Ｐ明朝" w:hAnsi="ＭＳ Ｐ明朝"/>
              </w:rPr>
              <w:t>再生医療等を受ける者及び代諾者に対する説明及び同意の内容</w:t>
            </w:r>
          </w:p>
        </w:tc>
        <w:tc>
          <w:tcPr>
            <w:tcW w:w="6237" w:type="dxa"/>
            <w:tcBorders>
              <w:top w:val="single" w:sz="4" w:space="0" w:color="auto"/>
              <w:left w:val="nil"/>
              <w:bottom w:val="single" w:sz="4" w:space="0" w:color="auto"/>
              <w:right w:val="single" w:sz="4" w:space="0" w:color="000000"/>
            </w:tcBorders>
            <w:hideMark/>
          </w:tcPr>
          <w:p w14:paraId="5B49D457"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1. はじめに</w:t>
            </w:r>
            <w:r w:rsidRPr="007E396B">
              <w:rPr>
                <w:rFonts w:ascii="ＭＳ Ｐ明朝" w:eastAsia="ＭＳ Ｐ明朝" w:hAnsi="ＭＳ Ｐ明朝" w:cs="Times New Roman" w:hint="eastAsia"/>
                <w:kern w:val="0"/>
                <w:sz w:val="20"/>
                <w:szCs w:val="20"/>
              </w:rPr>
              <w:tab/>
            </w:r>
          </w:p>
          <w:p w14:paraId="3A63FDD9"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この説明文書は、当院で実施する「自家多血小板血漿（Platelet-Rich Plasma：PRP）を用いた慢性関節炎の治療（関節内組織）」の内容を説明するものです。この文書をお読みになり、説明をお聞きになってから十分に理解していただいた上で、この治療をお受けになるかをあなたの意思でご判断ください。また、治療を受けることに同意された後でも、いつでも同意を取り下げることができます。治療をお断りになっても、あなたが不利な扱いを受けたりすることは一切ありません。治療を受けることに同意いただける場合は、この説明書の最後にある同意書に署名し、日付を記入して担当医にお渡しください。この治療について、わからないことや心配なことがありましたら、遠慮なく担当医師や担当看護師にお尋ねください。</w:t>
            </w:r>
          </w:p>
          <w:p w14:paraId="290E4B6B"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2. 本治療の概要</w:t>
            </w:r>
            <w:r w:rsidRPr="007E396B">
              <w:rPr>
                <w:rFonts w:ascii="ＭＳ Ｐ明朝" w:eastAsia="ＭＳ Ｐ明朝" w:hAnsi="ＭＳ Ｐ明朝" w:cs="Times New Roman" w:hint="eastAsia"/>
                <w:kern w:val="0"/>
                <w:sz w:val="20"/>
                <w:szCs w:val="20"/>
              </w:rPr>
              <w:tab/>
            </w:r>
          </w:p>
          <w:p w14:paraId="24701CB1"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①PRP（多血小板血漿）とは</w:t>
            </w:r>
          </w:p>
          <w:p w14:paraId="7C097D73"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PRP（Platelet-Rich Plasma）とは、患者様ご自身の血液を遠心分離し、血小板を濃縮した液体のことです。血小板は通常、血管が損傷した際に集まって止血を行いますが、その際に多量の「成長因子」を放出します。この成長因子には、組織の修復プロセスを開始させたり、炎症を抑制したりする重要な役割があります。</w:t>
            </w:r>
          </w:p>
          <w:p w14:paraId="131EAC1A"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②治療のメカニズムと目的</w:t>
            </w:r>
          </w:p>
          <w:p w14:paraId="1ABD1692"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本治療は、ご自身のPRPを関節内に注入することで、以下の効果により関節内環境の改善を目指すものです。</w:t>
            </w:r>
          </w:p>
          <w:p w14:paraId="6317B08F"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抗炎症作用</w:t>
            </w:r>
            <w:r w:rsidRPr="007E396B">
              <w:rPr>
                <w:rFonts w:ascii="ＭＳ Ｐ明朝" w:eastAsia="ＭＳ Ｐ明朝" w:hAnsi="ＭＳ Ｐ明朝" w:cs="Times New Roman"/>
                <w:kern w:val="0"/>
                <w:sz w:val="20"/>
                <w:szCs w:val="20"/>
              </w:rPr>
              <w:t xml:space="preserve">       </w:t>
            </w:r>
            <w:r w:rsidRPr="007E396B">
              <w:rPr>
                <w:rFonts w:ascii="ＭＳ Ｐ明朝" w:eastAsia="ＭＳ Ｐ明朝" w:hAnsi="ＭＳ Ｐ明朝" w:cs="Times New Roman" w:hint="eastAsia"/>
                <w:kern w:val="0"/>
                <w:sz w:val="20"/>
                <w:szCs w:val="20"/>
              </w:rPr>
              <w:t>慢性的な炎症を抑え、痛みを緩和する。</w:t>
            </w:r>
          </w:p>
          <w:p w14:paraId="1EDD4FC5"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組織修復作用</w:t>
            </w:r>
            <w:r w:rsidRPr="007E396B">
              <w:rPr>
                <w:rFonts w:ascii="ＭＳ Ｐ明朝" w:eastAsia="ＭＳ Ｐ明朝" w:hAnsi="ＭＳ Ｐ明朝" w:cs="Times New Roman" w:hint="eastAsia"/>
                <w:kern w:val="0"/>
                <w:sz w:val="20"/>
                <w:szCs w:val="20"/>
              </w:rPr>
              <w:tab/>
              <w:t>組織の分解を抑え、軟骨や周囲組織の修復を促進する。</w:t>
            </w:r>
          </w:p>
          <w:p w14:paraId="2B49E8AC"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環境改善作用</w:t>
            </w:r>
            <w:r w:rsidRPr="007E396B">
              <w:rPr>
                <w:rFonts w:ascii="ＭＳ Ｐ明朝" w:eastAsia="ＭＳ Ｐ明朝" w:hAnsi="ＭＳ Ｐ明朝" w:cs="Times New Roman" w:hint="eastAsia"/>
                <w:kern w:val="0"/>
                <w:sz w:val="20"/>
                <w:szCs w:val="20"/>
              </w:rPr>
              <w:tab/>
              <w:t>関節内のタンパク質のバランスを整え、関節機能を改善する。</w:t>
            </w:r>
          </w:p>
          <w:p w14:paraId="4D6FD97D"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③膝関節治療における本治療の位置づけ</w:t>
            </w:r>
          </w:p>
          <w:p w14:paraId="56F7636E"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従来、変形性膝関節症などで保存療法（ヒアルロン酸注射やリハビリ）の効果が不十分な場合、次の選択肢は手術（人工関節置換術など）となることが一般的でした。PRP療法は、この「保存療法」と「手術」の間を埋める新しい治療法です。ご自身の組織修復を促すことで、関節を温存し、手術までの期間を延ばす（関節の寿命を延ばす）ことが期待されています。また、スポーツ活動による使いすぎで起きた炎症や手術後の復帰を早めたい場合などにもPRPは活用されています。</w:t>
            </w:r>
          </w:p>
          <w:p w14:paraId="6BAE56B0"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④なぜ「高容量PRP（HD-PRP）」が注目されているのか</w:t>
            </w:r>
          </w:p>
          <w:p w14:paraId="1A409513"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近年のクリニカルエビデンス（臨床研究の結果）において、PRP療法が十分な効果を発揮するためには、「一定量以上の血小板数」が患部に届く必要があることが明らかになってきました。特に以下の理由から、従来考えられていたよりも多くの血小板が必要とされています。</w:t>
            </w:r>
          </w:p>
          <w:p w14:paraId="3AA3CC66"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lastRenderedPageBreak/>
              <w:t>・大関節の治療には「量」が必要：膝関節や股関節などの大きな関節は、指や肘に比べて容積が非常に大きいため、治療効果を行き渡らせるためには、相対的に多くの血小板（成長因子）が必要となります。</w:t>
            </w:r>
          </w:p>
          <w:p w14:paraId="38E53E5F"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患者様ごとの個人差をカバー：血小板の数は患者様によって個人差があり、また加齢とともに組織の治癒能力自体が低下している場合があります。HD-PRPは高濃度に濃縮することで、元々の血小板が少なめの方や、ご高齢の方であっても、治療に必要な有効成分量を確保できる可能性が高まります。</w:t>
            </w:r>
          </w:p>
          <w:p w14:paraId="4D9689C5"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治療回数の低減と身体的負担の軽減：通常のPRP療法では、慢性的な関節症に対して複数回の注入が必要となるケースが一般的ですが、HD-PRPは有効成分が極めて豊富であるため、相対的に少ない治療回数で効果が得られる可能性が高まります。これにより、痛みを伴う関節穿刺（注射）を受ける回数を減らし、患者様の身体的・精神的な負担を軽減できるメリットがあります。</w:t>
            </w:r>
          </w:p>
          <w:p w14:paraId="23301A71"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⑤適応となる部位と主な症状</w:t>
            </w:r>
          </w:p>
          <w:p w14:paraId="07732CA8" w14:textId="77777777" w:rsidR="007E396B" w:rsidRPr="007E396B" w:rsidRDefault="007E396B" w:rsidP="007E396B">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最も多く行われているのは「膝」ですが、他の関節にも適応があります。</w:t>
            </w:r>
          </w:p>
          <w:p w14:paraId="6884E712"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膝（ひざ）</w:t>
            </w:r>
            <w:r w:rsidRPr="007E396B">
              <w:rPr>
                <w:rFonts w:ascii="ＭＳ Ｐ明朝" w:eastAsia="ＭＳ Ｐ明朝" w:hAnsi="ＭＳ Ｐ明朝" w:cs="Times New Roman" w:hint="eastAsia"/>
                <w:kern w:val="0"/>
                <w:sz w:val="20"/>
                <w:szCs w:val="20"/>
              </w:rPr>
              <w:tab/>
              <w:t>変形性膝関節症、半月本板再損生傷医、靭療帯等損傷後の長引く痛み</w:t>
            </w:r>
          </w:p>
          <w:p w14:paraId="4DA186AA"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肩（かた）</w:t>
            </w:r>
            <w:r w:rsidRPr="007E396B">
              <w:rPr>
                <w:rFonts w:ascii="ＭＳ Ｐ明朝" w:eastAsia="ＭＳ Ｐ明朝" w:hAnsi="ＭＳ Ｐ明朝" w:cs="Times New Roman" w:hint="eastAsia"/>
                <w:kern w:val="0"/>
                <w:sz w:val="20"/>
                <w:szCs w:val="20"/>
              </w:rPr>
              <w:tab/>
              <w:t>腱板損傷、腱板炎</w:t>
            </w:r>
          </w:p>
          <w:p w14:paraId="48B7FB87"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股関節・足首・指など</w:t>
            </w:r>
            <w:r w:rsidRPr="007E396B">
              <w:rPr>
                <w:rFonts w:ascii="ＭＳ Ｐ明朝" w:eastAsia="ＭＳ Ｐ明朝" w:hAnsi="ＭＳ Ｐ明朝" w:cs="Times New Roman"/>
                <w:kern w:val="0"/>
                <w:sz w:val="20"/>
                <w:szCs w:val="20"/>
              </w:rPr>
              <w:t xml:space="preserve"> </w:t>
            </w:r>
            <w:r w:rsidRPr="007E396B">
              <w:rPr>
                <w:rFonts w:ascii="ＭＳ Ｐ明朝" w:eastAsia="ＭＳ Ｐ明朝" w:hAnsi="ＭＳ Ｐ明朝" w:cs="Times New Roman" w:hint="eastAsia"/>
                <w:kern w:val="0"/>
                <w:sz w:val="20"/>
                <w:szCs w:val="20"/>
              </w:rPr>
              <w:t>変形性関節症、スポーツによる慢性的な痛みの緩和</w:t>
            </w:r>
          </w:p>
          <w:p w14:paraId="553946BA" w14:textId="77777777" w:rsidR="007E396B" w:rsidRPr="007E396B" w:rsidRDefault="007E396B" w:rsidP="007E396B">
            <w:pPr>
              <w:widowControl/>
              <w:jc w:val="left"/>
              <w:rPr>
                <w:rFonts w:ascii="ＭＳ Ｐ明朝" w:eastAsia="ＭＳ Ｐ明朝" w:hAnsi="ＭＳ Ｐ明朝" w:cs="Times New Roman" w:hint="eastAsia"/>
                <w:kern w:val="0"/>
                <w:sz w:val="20"/>
                <w:szCs w:val="20"/>
              </w:rPr>
            </w:pPr>
            <w:r w:rsidRPr="007E396B">
              <w:rPr>
                <w:rFonts w:ascii="ＭＳ Ｐ明朝" w:eastAsia="ＭＳ Ｐ明朝" w:hAnsi="ＭＳ Ｐ明朝" w:cs="Times New Roman" w:hint="eastAsia"/>
                <w:kern w:val="0"/>
                <w:sz w:val="20"/>
                <w:szCs w:val="20"/>
              </w:rPr>
              <w:t xml:space="preserve">  3. 本治療の対象者</w:t>
            </w:r>
          </w:p>
          <w:p w14:paraId="755F0FD4" w14:textId="115B41DD" w:rsidR="007E396B" w:rsidRPr="007E396B" w:rsidRDefault="007E396B" w:rsidP="007E396B">
            <w:pPr>
              <w:widowControl/>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以下、文字数につき別添「再生医療等を受ける者に対する説明文書及び同意文書の様式」のとおりとする。</w:t>
            </w:r>
          </w:p>
        </w:tc>
      </w:tr>
      <w:tr w:rsidR="007E396B" w:rsidRPr="007E396B" w14:paraId="1F40C9F9" w14:textId="77777777" w:rsidTr="004C2751">
        <w:trPr>
          <w:trHeight w:val="77"/>
        </w:trPr>
        <w:tc>
          <w:tcPr>
            <w:tcW w:w="3118" w:type="dxa"/>
            <w:tcBorders>
              <w:top w:val="single" w:sz="4" w:space="0" w:color="auto"/>
              <w:left w:val="single" w:sz="4" w:space="0" w:color="auto"/>
              <w:bottom w:val="single" w:sz="4" w:space="0" w:color="auto"/>
              <w:right w:val="single" w:sz="4" w:space="0" w:color="000000"/>
            </w:tcBorders>
            <w:vAlign w:val="center"/>
          </w:tcPr>
          <w:p w14:paraId="685B8FB4" w14:textId="4F49E8E7" w:rsidR="007E396B" w:rsidRPr="007E396B" w:rsidDel="001120B7" w:rsidRDefault="007E396B" w:rsidP="007E396B">
            <w:pPr>
              <w:widowControl/>
              <w:rPr>
                <w:rFonts w:ascii="ＭＳ Ｐ明朝" w:eastAsia="ＭＳ Ｐ明朝" w:hAnsi="ＭＳ Ｐ明朝"/>
                <w:sz w:val="20"/>
                <w:szCs w:val="20"/>
              </w:rPr>
            </w:pPr>
            <w:r w:rsidRPr="007E396B">
              <w:rPr>
                <w:rStyle w:val="fontstyle01"/>
                <w:rFonts w:ascii="ＭＳ Ｐ明朝" w:eastAsia="ＭＳ Ｐ明朝" w:hAnsi="ＭＳ Ｐ明朝"/>
              </w:rPr>
              <w:lastRenderedPageBreak/>
              <w:t>細胞の安全性に関する疑義が生じた場合の措置の内容</w:t>
            </w:r>
          </w:p>
        </w:tc>
        <w:tc>
          <w:tcPr>
            <w:tcW w:w="6237" w:type="dxa"/>
            <w:tcBorders>
              <w:top w:val="single" w:sz="4" w:space="0" w:color="auto"/>
              <w:left w:val="nil"/>
              <w:bottom w:val="single" w:sz="4" w:space="0" w:color="auto"/>
              <w:right w:val="single" w:sz="4" w:space="0" w:color="000000"/>
            </w:tcBorders>
          </w:tcPr>
          <w:p w14:paraId="1BA4E062" w14:textId="35EB4AED" w:rsidR="007E396B" w:rsidRPr="007E396B" w:rsidDel="001120B7" w:rsidRDefault="007E396B" w:rsidP="007E396B">
            <w:pPr>
              <w:widowControl/>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ただちにPRPの投与を中止し、患者の健康状態を把握し、適切な処置を行う。</w:t>
            </w:r>
            <w:r w:rsidRPr="007E396B">
              <w:rPr>
                <w:rFonts w:ascii="ＭＳ Ｐ明朝" w:eastAsia="ＭＳ Ｐ明朝" w:hAnsi="ＭＳ Ｐ明朝" w:cs="IPAMincho" w:hint="eastAsia"/>
                <w:color w:val="000000"/>
                <w:sz w:val="20"/>
                <w:szCs w:val="20"/>
              </w:rPr>
              <w:br/>
              <w:t>PRP投与後に細胞の安全性に関する疑義が生じた場合は、速やかに患者にその旨を連絡し、定期的に診察を受けてもらうとともに、一定期間経過を観察する。</w:t>
            </w:r>
          </w:p>
        </w:tc>
      </w:tr>
    </w:tbl>
    <w:p w14:paraId="33A22881" w14:textId="36756FCE" w:rsidR="000E23FE" w:rsidRPr="007E396B" w:rsidRDefault="000E23FE">
      <w:pPr>
        <w:rPr>
          <w:rFonts w:ascii="ＭＳ Ｐ明朝" w:eastAsia="ＭＳ Ｐ明朝" w:hAnsi="ＭＳ Ｐ明朝"/>
          <w:sz w:val="20"/>
          <w:szCs w:val="20"/>
        </w:rPr>
      </w:pPr>
      <w:bookmarkStart w:id="10" w:name="_Hlk86257386"/>
    </w:p>
    <w:tbl>
      <w:tblPr>
        <w:tblW w:w="9355" w:type="dxa"/>
        <w:tblInd w:w="279" w:type="dxa"/>
        <w:tblCellMar>
          <w:left w:w="99" w:type="dxa"/>
          <w:right w:w="99" w:type="dxa"/>
        </w:tblCellMar>
        <w:tblLook w:val="04A0" w:firstRow="1" w:lastRow="0" w:firstColumn="1" w:lastColumn="0" w:noHBand="0" w:noVBand="1"/>
      </w:tblPr>
      <w:tblGrid>
        <w:gridCol w:w="495"/>
        <w:gridCol w:w="2623"/>
        <w:gridCol w:w="6237"/>
      </w:tblGrid>
      <w:tr w:rsidR="001120B7" w:rsidRPr="007E396B" w14:paraId="076AA5B6" w14:textId="77777777" w:rsidTr="004C2751">
        <w:trPr>
          <w:cantSplit/>
          <w:trHeight w:val="815"/>
        </w:trPr>
        <w:tc>
          <w:tcPr>
            <w:tcW w:w="495" w:type="dxa"/>
            <w:vMerge w:val="restart"/>
            <w:tcBorders>
              <w:top w:val="nil"/>
              <w:left w:val="single" w:sz="4" w:space="0" w:color="auto"/>
              <w:right w:val="single" w:sz="4" w:space="0" w:color="auto"/>
            </w:tcBorders>
            <w:textDirection w:val="tbRlV"/>
            <w:vAlign w:val="center"/>
            <w:hideMark/>
          </w:tcPr>
          <w:p w14:paraId="265AED5F" w14:textId="73739182" w:rsidR="001120B7" w:rsidRPr="007E396B" w:rsidRDefault="001120B7" w:rsidP="001120B7">
            <w:pPr>
              <w:widowControl/>
              <w:ind w:left="113" w:right="113"/>
              <w:jc w:val="center"/>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試料の保管</w:t>
            </w:r>
            <w:bookmarkEnd w:id="10"/>
          </w:p>
        </w:tc>
        <w:tc>
          <w:tcPr>
            <w:tcW w:w="2623" w:type="dxa"/>
            <w:tcBorders>
              <w:top w:val="nil"/>
              <w:left w:val="single" w:sz="4" w:space="0" w:color="auto"/>
              <w:bottom w:val="single" w:sz="4" w:space="0" w:color="auto"/>
              <w:right w:val="single" w:sz="4" w:space="0" w:color="000000"/>
            </w:tcBorders>
            <w:vAlign w:val="center"/>
          </w:tcPr>
          <w:p w14:paraId="3C8DB978" w14:textId="577CE372" w:rsidR="001120B7" w:rsidRPr="007E396B" w:rsidRDefault="001120B7" w:rsidP="00797A1D">
            <w:pPr>
              <w:widowControl/>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試料及び</w:t>
            </w:r>
            <w:r w:rsidRPr="007E396B">
              <w:rPr>
                <w:rFonts w:ascii="ＭＳ Ｐ明朝" w:eastAsia="ＭＳ Ｐ明朝" w:hAnsi="ＭＳ Ｐ明朝" w:cs="Times New Roman"/>
                <w:kern w:val="0"/>
                <w:sz w:val="20"/>
                <w:szCs w:val="20"/>
              </w:rPr>
              <w:t>細胞</w:t>
            </w:r>
            <w:r w:rsidRPr="007E396B">
              <w:rPr>
                <w:rFonts w:ascii="ＭＳ Ｐ明朝" w:eastAsia="ＭＳ Ｐ明朝" w:hAnsi="ＭＳ Ｐ明朝" w:cs="Times New Roman" w:hint="eastAsia"/>
                <w:kern w:val="0"/>
                <w:sz w:val="20"/>
                <w:szCs w:val="20"/>
              </w:rPr>
              <w:t>加工物</w:t>
            </w:r>
            <w:r w:rsidRPr="007E396B">
              <w:rPr>
                <w:rFonts w:ascii="ＭＳ Ｐ明朝" w:eastAsia="ＭＳ Ｐ明朝" w:hAnsi="ＭＳ Ｐ明朝" w:cs="Times New Roman"/>
                <w:kern w:val="0"/>
                <w:sz w:val="20"/>
                <w:szCs w:val="20"/>
              </w:rPr>
              <w:t>の一部</w:t>
            </w:r>
            <w:r w:rsidRPr="007E396B">
              <w:rPr>
                <w:rFonts w:ascii="ＭＳ Ｐ明朝" w:eastAsia="ＭＳ Ｐ明朝" w:hAnsi="ＭＳ Ｐ明朝" w:cs="Times New Roman" w:hint="eastAsia"/>
                <w:kern w:val="0"/>
                <w:sz w:val="20"/>
                <w:szCs w:val="20"/>
              </w:rPr>
              <w:t>の保管期間（保管</w:t>
            </w:r>
            <w:r w:rsidRPr="007E396B">
              <w:rPr>
                <w:rFonts w:ascii="ＭＳ Ｐ明朝" w:eastAsia="ＭＳ Ｐ明朝" w:hAnsi="ＭＳ Ｐ明朝" w:cs="Times New Roman"/>
                <w:kern w:val="0"/>
                <w:sz w:val="20"/>
                <w:szCs w:val="20"/>
              </w:rPr>
              <w:t>しない場合にあってはその理由）</w:t>
            </w:r>
          </w:p>
        </w:tc>
        <w:tc>
          <w:tcPr>
            <w:tcW w:w="6237" w:type="dxa"/>
            <w:tcBorders>
              <w:top w:val="single" w:sz="4" w:space="0" w:color="auto"/>
              <w:left w:val="nil"/>
              <w:bottom w:val="single" w:sz="4" w:space="0" w:color="auto"/>
              <w:right w:val="single" w:sz="4" w:space="0" w:color="auto"/>
            </w:tcBorders>
          </w:tcPr>
          <w:p w14:paraId="09511A4D" w14:textId="334F2732" w:rsidR="001120B7" w:rsidRPr="007E396B" w:rsidRDefault="007E396B" w:rsidP="005E35B7">
            <w:pPr>
              <w:widowControl/>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採取する血液およびPRPは微量で、PRP製造後すぐに全量の投与を行うため、試料および細胞加工物の保管はしない。</w:t>
            </w:r>
          </w:p>
        </w:tc>
      </w:tr>
      <w:tr w:rsidR="001120B7" w:rsidRPr="007E396B" w14:paraId="78EED459" w14:textId="77777777" w:rsidTr="004C2751">
        <w:trPr>
          <w:cantSplit/>
          <w:trHeight w:val="642"/>
        </w:trPr>
        <w:tc>
          <w:tcPr>
            <w:tcW w:w="495" w:type="dxa"/>
            <w:vMerge/>
            <w:tcBorders>
              <w:left w:val="single" w:sz="4" w:space="0" w:color="auto"/>
              <w:bottom w:val="single" w:sz="4" w:space="0" w:color="auto"/>
              <w:right w:val="single" w:sz="4" w:space="0" w:color="auto"/>
            </w:tcBorders>
            <w:textDirection w:val="tbRlV"/>
            <w:vAlign w:val="center"/>
          </w:tcPr>
          <w:p w14:paraId="37D99DDB" w14:textId="77777777" w:rsidR="001120B7" w:rsidRPr="007E396B" w:rsidRDefault="001120B7" w:rsidP="001120B7">
            <w:pPr>
              <w:widowControl/>
              <w:ind w:left="113" w:right="113"/>
              <w:jc w:val="center"/>
              <w:rPr>
                <w:rFonts w:ascii="ＭＳ Ｐ明朝" w:eastAsia="ＭＳ Ｐ明朝" w:hAnsi="ＭＳ Ｐ明朝" w:cs="Times New Roman"/>
                <w:kern w:val="0"/>
                <w:sz w:val="20"/>
                <w:szCs w:val="20"/>
              </w:rPr>
            </w:pPr>
          </w:p>
        </w:tc>
        <w:tc>
          <w:tcPr>
            <w:tcW w:w="2623" w:type="dxa"/>
            <w:tcBorders>
              <w:top w:val="nil"/>
              <w:left w:val="single" w:sz="4" w:space="0" w:color="auto"/>
              <w:bottom w:val="single" w:sz="4" w:space="0" w:color="auto"/>
              <w:right w:val="single" w:sz="4" w:space="0" w:color="000000"/>
            </w:tcBorders>
            <w:vAlign w:val="center"/>
          </w:tcPr>
          <w:p w14:paraId="3289B3A7" w14:textId="6FBD6E84" w:rsidR="001120B7" w:rsidRPr="007E396B" w:rsidRDefault="001120B7" w:rsidP="00797A1D">
            <w:pPr>
              <w:widowControl/>
              <w:rPr>
                <w:rFonts w:ascii="ＭＳ Ｐ明朝" w:eastAsia="ＭＳ Ｐ明朝" w:hAnsi="ＭＳ Ｐ明朝"/>
                <w:sz w:val="20"/>
                <w:szCs w:val="20"/>
              </w:rPr>
            </w:pPr>
            <w:r w:rsidRPr="007E396B">
              <w:rPr>
                <w:rStyle w:val="fontstyle01"/>
                <w:rFonts w:ascii="ＭＳ Ｐ明朝" w:eastAsia="ＭＳ Ｐ明朝" w:hAnsi="ＭＳ Ｐ明朝"/>
              </w:rPr>
              <w:t>試料及び細胞加工物の一部を保管する場合にあっては、保管期間終了後の取扱い</w:t>
            </w:r>
          </w:p>
        </w:tc>
        <w:tc>
          <w:tcPr>
            <w:tcW w:w="6237" w:type="dxa"/>
            <w:tcBorders>
              <w:top w:val="single" w:sz="4" w:space="0" w:color="auto"/>
              <w:left w:val="nil"/>
              <w:bottom w:val="single" w:sz="4" w:space="0" w:color="auto"/>
              <w:right w:val="single" w:sz="4" w:space="0" w:color="auto"/>
            </w:tcBorders>
          </w:tcPr>
          <w:p w14:paraId="67BDD705" w14:textId="32DED2CC" w:rsidR="001120B7" w:rsidRPr="007E396B" w:rsidRDefault="007E396B" w:rsidP="0014196D">
            <w:pPr>
              <w:widowControl/>
              <w:rPr>
                <w:rFonts w:ascii="ＭＳ Ｐ明朝" w:eastAsia="ＭＳ Ｐ明朝" w:hAnsi="ＭＳ Ｐ明朝" w:cs="Times New Roman"/>
                <w:kern w:val="0"/>
                <w:sz w:val="20"/>
                <w:szCs w:val="20"/>
                <w:highlight w:val="cyan"/>
              </w:rPr>
            </w:pPr>
            <w:r w:rsidRPr="007E396B">
              <w:rPr>
                <w:rFonts w:ascii="ＭＳ Ｐ明朝" w:eastAsia="ＭＳ Ｐ明朝" w:hAnsi="ＭＳ Ｐ明朝" w:cs="IPAMincho" w:hint="eastAsia"/>
                <w:color w:val="000000"/>
                <w:sz w:val="20"/>
                <w:szCs w:val="20"/>
              </w:rPr>
              <w:t>該当なし</w:t>
            </w:r>
          </w:p>
        </w:tc>
      </w:tr>
      <w:tr w:rsidR="00C6547D" w:rsidRPr="007E396B" w14:paraId="275CC67D" w14:textId="77777777" w:rsidTr="004C2751">
        <w:trPr>
          <w:trHeight w:val="801"/>
        </w:trPr>
        <w:tc>
          <w:tcPr>
            <w:tcW w:w="3118" w:type="dxa"/>
            <w:gridSpan w:val="2"/>
            <w:tcBorders>
              <w:top w:val="single" w:sz="4" w:space="0" w:color="auto"/>
              <w:left w:val="single" w:sz="4" w:space="0" w:color="auto"/>
              <w:bottom w:val="single" w:sz="4" w:space="0" w:color="auto"/>
              <w:right w:val="single" w:sz="4" w:space="0" w:color="auto"/>
            </w:tcBorders>
            <w:vAlign w:val="center"/>
            <w:hideMark/>
          </w:tcPr>
          <w:p w14:paraId="2163F144" w14:textId="77777777" w:rsidR="00C6547D" w:rsidRPr="007E396B" w:rsidRDefault="00C6547D" w:rsidP="004C2751">
            <w:pPr>
              <w:widowControl/>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疾病等の発生における報告体制の内容</w:t>
            </w:r>
          </w:p>
        </w:tc>
        <w:tc>
          <w:tcPr>
            <w:tcW w:w="6237" w:type="dxa"/>
            <w:tcBorders>
              <w:top w:val="single" w:sz="4" w:space="0" w:color="auto"/>
              <w:left w:val="nil"/>
              <w:bottom w:val="single" w:sz="4" w:space="0" w:color="auto"/>
              <w:right w:val="single" w:sz="4" w:space="0" w:color="000000"/>
            </w:tcBorders>
          </w:tcPr>
          <w:p w14:paraId="122B6F62" w14:textId="6821FA2A" w:rsidR="00C6547D" w:rsidRPr="007E396B" w:rsidRDefault="007E396B" w:rsidP="00FF1892">
            <w:pPr>
              <w:widowControl/>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再生医療等を行う医師は、再生医療等の提供によるものと疑われる疾病、障害、若しくは死亡又は感染症の発生（以下「疾病等の発生」）を知ったときは、速やかに当院の管理者及び実施責任者に報告する。</w:t>
            </w:r>
            <w:r w:rsidRPr="007E396B">
              <w:rPr>
                <w:rFonts w:ascii="ＭＳ Ｐ明朝" w:eastAsia="ＭＳ Ｐ明朝" w:hAnsi="ＭＳ Ｐ明朝" w:cs="IPAMincho" w:hint="eastAsia"/>
                <w:color w:val="000000"/>
                <w:sz w:val="20"/>
                <w:szCs w:val="20"/>
              </w:rPr>
              <w:br/>
              <w:t>当院の管理者は、以下に掲げる疾病等の発生のうち、当該再生医療等の提供によるものと疑われるもの又は当該再生医療等の提供によるものと疑われる感染症によるものの場合、知った日から7 日以内に、認定再生医療等委員会及び地方厚生局長に報告する。</w:t>
            </w:r>
            <w:r w:rsidRPr="007E396B">
              <w:rPr>
                <w:rFonts w:ascii="ＭＳ Ｐ明朝" w:eastAsia="ＭＳ Ｐ明朝" w:hAnsi="ＭＳ Ｐ明朝" w:cs="IPAMincho" w:hint="eastAsia"/>
                <w:color w:val="000000"/>
                <w:sz w:val="20"/>
                <w:szCs w:val="20"/>
              </w:rPr>
              <w:br/>
              <w:t>① 死亡例</w:t>
            </w:r>
            <w:r w:rsidRPr="007E396B">
              <w:rPr>
                <w:rFonts w:ascii="ＭＳ Ｐ明朝" w:eastAsia="ＭＳ Ｐ明朝" w:hAnsi="ＭＳ Ｐ明朝" w:cs="IPAMincho" w:hint="eastAsia"/>
                <w:color w:val="000000"/>
                <w:sz w:val="20"/>
                <w:szCs w:val="20"/>
              </w:rPr>
              <w:br/>
              <w:t>② 死亡につながるおそれのある症例</w:t>
            </w:r>
            <w:r w:rsidRPr="007E396B">
              <w:rPr>
                <w:rFonts w:ascii="ＭＳ Ｐ明朝" w:eastAsia="ＭＳ Ｐ明朝" w:hAnsi="ＭＳ Ｐ明朝" w:cs="IPAMincho" w:hint="eastAsia"/>
                <w:color w:val="000000"/>
                <w:sz w:val="20"/>
                <w:szCs w:val="20"/>
              </w:rPr>
              <w:br/>
              <w:t>また、以下に掲げる疾病等の発生のうち、当該再生医療等の提供によるものと疑われるもの又は当該再生医療等の提供によるものと疑われる感染症によるものの場合、知った日から15 日以内に、認定再生医療等委員会及び地方厚生局長に報告する。</w:t>
            </w:r>
            <w:r w:rsidRPr="007E396B">
              <w:rPr>
                <w:rFonts w:ascii="ＭＳ Ｐ明朝" w:eastAsia="ＭＳ Ｐ明朝" w:hAnsi="ＭＳ Ｐ明朝" w:cs="IPAMincho" w:hint="eastAsia"/>
                <w:color w:val="000000"/>
                <w:sz w:val="20"/>
                <w:szCs w:val="20"/>
              </w:rPr>
              <w:br/>
              <w:t>① 治療のために医療機関への入院又は入院期間の延長が必要とされる症例</w:t>
            </w:r>
            <w:r w:rsidRPr="007E396B">
              <w:rPr>
                <w:rFonts w:ascii="ＭＳ Ｐ明朝" w:eastAsia="ＭＳ Ｐ明朝" w:hAnsi="ＭＳ Ｐ明朝" w:cs="IPAMincho" w:hint="eastAsia"/>
                <w:color w:val="000000"/>
                <w:sz w:val="20"/>
                <w:szCs w:val="20"/>
              </w:rPr>
              <w:br/>
              <w:t>② 障害</w:t>
            </w:r>
            <w:r w:rsidRPr="007E396B">
              <w:rPr>
                <w:rFonts w:ascii="ＭＳ Ｐ明朝" w:eastAsia="ＭＳ Ｐ明朝" w:hAnsi="ＭＳ Ｐ明朝" w:cs="IPAMincho" w:hint="eastAsia"/>
                <w:color w:val="000000"/>
                <w:sz w:val="20"/>
                <w:szCs w:val="20"/>
              </w:rPr>
              <w:br/>
              <w:t>③ 障害につながるおそれのある症例</w:t>
            </w:r>
            <w:r w:rsidRPr="007E396B">
              <w:rPr>
                <w:rFonts w:ascii="ＭＳ Ｐ明朝" w:eastAsia="ＭＳ Ｐ明朝" w:hAnsi="ＭＳ Ｐ明朝" w:cs="IPAMincho" w:hint="eastAsia"/>
                <w:color w:val="000000"/>
                <w:sz w:val="20"/>
                <w:szCs w:val="20"/>
              </w:rPr>
              <w:br/>
              <w:t>④ 重篤である症例</w:t>
            </w:r>
            <w:r w:rsidRPr="007E396B">
              <w:rPr>
                <w:rFonts w:ascii="ＭＳ Ｐ明朝" w:eastAsia="ＭＳ Ｐ明朝" w:hAnsi="ＭＳ Ｐ明朝" w:cs="IPAMincho" w:hint="eastAsia"/>
                <w:color w:val="000000"/>
                <w:sz w:val="20"/>
                <w:szCs w:val="20"/>
              </w:rPr>
              <w:br/>
            </w:r>
            <w:r w:rsidRPr="007E396B">
              <w:rPr>
                <w:rFonts w:ascii="ＭＳ Ｐ明朝" w:eastAsia="ＭＳ Ｐ明朝" w:hAnsi="ＭＳ Ｐ明朝" w:cs="IPAMincho" w:hint="eastAsia"/>
                <w:color w:val="000000"/>
                <w:sz w:val="20"/>
                <w:szCs w:val="20"/>
              </w:rPr>
              <w:lastRenderedPageBreak/>
              <w:t>⑤ 後世代における先天性の疾病又は異常</w:t>
            </w:r>
            <w:r w:rsidRPr="007E396B">
              <w:rPr>
                <w:rFonts w:ascii="ＭＳ Ｐ明朝" w:eastAsia="ＭＳ Ｐ明朝" w:hAnsi="ＭＳ Ｐ明朝" w:cs="IPAMincho" w:hint="eastAsia"/>
                <w:color w:val="000000"/>
                <w:sz w:val="20"/>
                <w:szCs w:val="20"/>
              </w:rPr>
              <w:br/>
              <w:t>上記以外の再生医療等の提供によるものと疑われる疾病等の発生については、特定認定再生医療等委員会*の規程に従い報告する。</w:t>
            </w:r>
            <w:r w:rsidRPr="007E396B">
              <w:rPr>
                <w:rFonts w:ascii="ＭＳ Ｐ明朝" w:eastAsia="ＭＳ Ｐ明朝" w:hAnsi="ＭＳ Ｐ明朝" w:cs="IPAMincho" w:hint="eastAsia"/>
                <w:color w:val="000000"/>
                <w:sz w:val="20"/>
                <w:szCs w:val="20"/>
              </w:rPr>
              <w:br/>
              <w:t>(*) 審査等業務を行う認定再生医療等委員会に関する事項</w:t>
            </w:r>
            <w:r w:rsidRPr="007E396B">
              <w:rPr>
                <w:rFonts w:ascii="ＭＳ Ｐ明朝" w:eastAsia="ＭＳ Ｐ明朝" w:hAnsi="ＭＳ Ｐ明朝" w:cs="IPAMincho" w:hint="eastAsia"/>
                <w:color w:val="000000"/>
                <w:sz w:val="20"/>
                <w:szCs w:val="20"/>
              </w:rPr>
              <w:br/>
              <w:t>認定再生医療等委員会の認定番号： NA8230002</w:t>
            </w:r>
            <w:r w:rsidRPr="007E396B">
              <w:rPr>
                <w:rFonts w:ascii="ＭＳ Ｐ明朝" w:eastAsia="ＭＳ Ｐ明朝" w:hAnsi="ＭＳ Ｐ明朝" w:cs="IPAMincho" w:hint="eastAsia"/>
                <w:color w:val="000000"/>
                <w:sz w:val="20"/>
                <w:szCs w:val="20"/>
              </w:rPr>
              <w:br/>
              <w:t>認定再生医療等委員会の名称：JSCSF再生医療等委員会</w:t>
            </w:r>
          </w:p>
        </w:tc>
      </w:tr>
      <w:tr w:rsidR="001120B7" w:rsidRPr="007E396B" w14:paraId="1168F88A" w14:textId="77777777" w:rsidTr="00AD1979">
        <w:trPr>
          <w:trHeight w:val="699"/>
        </w:trPr>
        <w:tc>
          <w:tcPr>
            <w:tcW w:w="3118" w:type="dxa"/>
            <w:gridSpan w:val="2"/>
            <w:tcBorders>
              <w:top w:val="single" w:sz="4" w:space="0" w:color="auto"/>
              <w:left w:val="single" w:sz="4" w:space="0" w:color="auto"/>
              <w:bottom w:val="single" w:sz="4" w:space="0" w:color="auto"/>
              <w:right w:val="single" w:sz="4" w:space="0" w:color="auto"/>
            </w:tcBorders>
            <w:vAlign w:val="center"/>
          </w:tcPr>
          <w:p w14:paraId="5A2BD8F0" w14:textId="18138CD6" w:rsidR="001120B7" w:rsidRPr="007E396B" w:rsidRDefault="001120B7" w:rsidP="00C6547D">
            <w:pPr>
              <w:widowControl/>
              <w:jc w:val="left"/>
              <w:rPr>
                <w:rFonts w:ascii="ＭＳ Ｐ明朝" w:eastAsia="ＭＳ Ｐ明朝" w:hAnsi="ＭＳ Ｐ明朝" w:cs="Times New Roman"/>
                <w:kern w:val="0"/>
                <w:sz w:val="20"/>
                <w:szCs w:val="20"/>
              </w:rPr>
            </w:pPr>
            <w:r w:rsidRPr="007E396B">
              <w:rPr>
                <w:rStyle w:val="fontstyle01"/>
                <w:rFonts w:ascii="ＭＳ Ｐ明朝" w:eastAsia="ＭＳ Ｐ明朝" w:hAnsi="ＭＳ Ｐ明朝"/>
              </w:rPr>
              <w:lastRenderedPageBreak/>
              <w:t>再生医療等の提供終了後の措置の内容（疾病等の発生についての適当な期間の追跡調査、効果についての検証の内容）</w:t>
            </w:r>
          </w:p>
        </w:tc>
        <w:tc>
          <w:tcPr>
            <w:tcW w:w="6237" w:type="dxa"/>
            <w:tcBorders>
              <w:top w:val="single" w:sz="4" w:space="0" w:color="auto"/>
              <w:left w:val="nil"/>
              <w:bottom w:val="single" w:sz="4" w:space="0" w:color="auto"/>
              <w:right w:val="single" w:sz="4" w:space="0" w:color="000000"/>
            </w:tcBorders>
          </w:tcPr>
          <w:p w14:paraId="5F2E61C0" w14:textId="00F781D4" w:rsidR="001120B7" w:rsidRPr="007E396B" w:rsidRDefault="007E396B" w:rsidP="00986B83">
            <w:pPr>
              <w:rPr>
                <w:rFonts w:ascii="ＭＳ Ｐ明朝" w:eastAsia="ＭＳ Ｐ明朝" w:hAnsi="ＭＳ Ｐ明朝"/>
                <w:sz w:val="20"/>
                <w:szCs w:val="20"/>
                <w:highlight w:val="lightGray"/>
              </w:rPr>
            </w:pPr>
            <w:r w:rsidRPr="007E396B">
              <w:rPr>
                <w:rFonts w:ascii="ＭＳ Ｐ明朝" w:eastAsia="ＭＳ Ｐ明朝" w:hAnsi="ＭＳ Ｐ明朝" w:cs="IPAMincho" w:hint="eastAsia"/>
                <w:color w:val="000000"/>
                <w:sz w:val="20"/>
                <w:szCs w:val="20"/>
                <w:highlight w:val="lightGray"/>
              </w:rPr>
              <w:t>当該疾病等の情報を把握できるよう、及び細胞加工物</w:t>
            </w:r>
            <w:r w:rsidRPr="007E396B">
              <w:rPr>
                <w:rFonts w:ascii="ＭＳ Ｐ明朝" w:eastAsia="ＭＳ Ｐ明朝" w:hAnsi="ＭＳ Ｐ明朝" w:cs="IPAMincho" w:hint="eastAsia"/>
                <w:color w:val="000000"/>
                <w:sz w:val="20"/>
                <w:szCs w:val="20"/>
                <w:highlight w:val="lightGray"/>
              </w:rPr>
              <w:t>等</w:t>
            </w:r>
            <w:r w:rsidRPr="007E396B">
              <w:rPr>
                <w:rFonts w:ascii="ＭＳ Ｐ明朝" w:eastAsia="ＭＳ Ｐ明朝" w:hAnsi="ＭＳ Ｐ明朝" w:cs="IPAMincho" w:hint="eastAsia"/>
                <w:color w:val="000000"/>
                <w:sz w:val="20"/>
                <w:szCs w:val="20"/>
                <w:highlight w:val="lightGray"/>
              </w:rPr>
              <w:t>に問題が生じた場合に再生医療等を受けた者の健康状態等が把握できるよう、あらかじめ、施術日以降の来院日を決定する等の措置を講じ、疾病等の発生についての適当な期間の追跡調査、効果についての検証を行う。具体的な定期検査やフォローアップを行う期間や方法等は以下のとおりである。</w:t>
            </w:r>
            <w:r w:rsidRPr="007E396B">
              <w:rPr>
                <w:rFonts w:ascii="ＭＳ Ｐ明朝" w:eastAsia="ＭＳ Ｐ明朝" w:hAnsi="ＭＳ Ｐ明朝" w:cs="IPAMincho" w:hint="eastAsia"/>
                <w:color w:val="000000"/>
                <w:sz w:val="20"/>
                <w:szCs w:val="20"/>
                <w:highlight w:val="lightGray"/>
              </w:rPr>
              <w:br/>
              <w:t>【定期検査を行う期間】</w:t>
            </w:r>
            <w:r w:rsidRPr="007E396B">
              <w:rPr>
                <w:rFonts w:ascii="ＭＳ Ｐ明朝" w:eastAsia="ＭＳ Ｐ明朝" w:hAnsi="ＭＳ Ｐ明朝" w:cs="IPAMincho" w:hint="eastAsia"/>
                <w:color w:val="000000"/>
                <w:sz w:val="20"/>
                <w:szCs w:val="20"/>
                <w:highlight w:val="lightGray"/>
              </w:rPr>
              <w:br/>
              <w:t>初回投与前のベースライン記録、各投与期間中の各投与日、および最終投与後に定期検査を行う。</w:t>
            </w:r>
            <w:r w:rsidRPr="007E396B">
              <w:rPr>
                <w:rFonts w:ascii="ＭＳ Ｐ明朝" w:eastAsia="ＭＳ Ｐ明朝" w:hAnsi="ＭＳ Ｐ明朝" w:cs="IPAMincho" w:hint="eastAsia"/>
                <w:color w:val="000000"/>
                <w:sz w:val="20"/>
                <w:szCs w:val="20"/>
                <w:highlight w:val="lightGray"/>
              </w:rPr>
              <w:br/>
              <w:t>【定期検査のタイミングと内容】</w:t>
            </w:r>
            <w:r w:rsidRPr="007E396B">
              <w:rPr>
                <w:rFonts w:ascii="ＭＳ Ｐ明朝" w:eastAsia="ＭＳ Ｐ明朝" w:hAnsi="ＭＳ Ｐ明朝" w:cs="IPAMincho" w:hint="eastAsia"/>
                <w:color w:val="000000"/>
                <w:sz w:val="20"/>
                <w:szCs w:val="20"/>
                <w:highlight w:val="lightGray"/>
              </w:rPr>
              <w:br/>
              <w:t>＜①初回投与前（ベースライン記録）＞</w:t>
            </w:r>
            <w:r w:rsidRPr="007E396B">
              <w:rPr>
                <w:rFonts w:ascii="ＭＳ Ｐ明朝" w:eastAsia="ＭＳ Ｐ明朝" w:hAnsi="ＭＳ Ｐ明朝" w:cs="IPAMincho" w:hint="eastAsia"/>
                <w:color w:val="000000"/>
                <w:sz w:val="20"/>
                <w:szCs w:val="20"/>
                <w:highlight w:val="lightGray"/>
              </w:rPr>
              <w:br/>
              <w:t>VASスコアを記録し、以降の評価における基準値とする。</w:t>
            </w:r>
            <w:r w:rsidRPr="007E396B">
              <w:rPr>
                <w:rFonts w:ascii="ＭＳ Ｐ明朝" w:eastAsia="ＭＳ Ｐ明朝" w:hAnsi="ＭＳ Ｐ明朝" w:cs="IPAMincho" w:hint="eastAsia"/>
                <w:color w:val="000000"/>
                <w:sz w:val="20"/>
                <w:szCs w:val="20"/>
                <w:highlight w:val="lightGray"/>
              </w:rPr>
              <w:br/>
              <w:t>＜②各投与日（第2回投与以降、既存の来院時に実施）＞</w:t>
            </w:r>
            <w:r w:rsidRPr="007E396B">
              <w:rPr>
                <w:rFonts w:ascii="ＭＳ Ｐ明朝" w:eastAsia="ＭＳ Ｐ明朝" w:hAnsi="ＭＳ Ｐ明朝" w:cs="IPAMincho" w:hint="eastAsia"/>
                <w:color w:val="000000"/>
                <w:sz w:val="20"/>
                <w:szCs w:val="20"/>
                <w:highlight w:val="lightGray"/>
              </w:rPr>
              <w:br/>
              <w:t>【安全性の評価項目】</w:t>
            </w:r>
            <w:r w:rsidRPr="007E396B">
              <w:rPr>
                <w:rFonts w:ascii="ＭＳ Ｐ明朝" w:eastAsia="ＭＳ Ｐ明朝" w:hAnsi="ＭＳ Ｐ明朝" w:cs="IPAMincho" w:hint="eastAsia"/>
                <w:color w:val="000000"/>
                <w:sz w:val="20"/>
                <w:szCs w:val="20"/>
                <w:highlight w:val="lightGray"/>
              </w:rPr>
              <w:br/>
              <w:t>投与部位の腫脹・発赤の確認（感染・炎症の有無）、全身状態および健康状態の確認</w:t>
            </w:r>
            <w:r w:rsidRPr="007E396B">
              <w:rPr>
                <w:rFonts w:ascii="ＭＳ Ｐ明朝" w:eastAsia="ＭＳ Ｐ明朝" w:hAnsi="ＭＳ Ｐ明朝" w:cs="IPAMincho" w:hint="eastAsia"/>
                <w:color w:val="000000"/>
                <w:sz w:val="20"/>
                <w:szCs w:val="20"/>
                <w:highlight w:val="lightGray"/>
              </w:rPr>
              <w:br/>
              <w:t>【科学的妥当性の評価項目】</w:t>
            </w:r>
            <w:r w:rsidRPr="007E396B">
              <w:rPr>
                <w:rFonts w:ascii="ＭＳ Ｐ明朝" w:eastAsia="ＭＳ Ｐ明朝" w:hAnsi="ＭＳ Ｐ明朝" w:cs="IPAMincho" w:hint="eastAsia"/>
                <w:color w:val="000000"/>
                <w:sz w:val="20"/>
                <w:szCs w:val="20"/>
                <w:highlight w:val="lightGray"/>
              </w:rPr>
              <w:br/>
              <w:t>VASスコアの確認を行い、担当医が治療反応性を評価する。</w:t>
            </w:r>
            <w:r w:rsidRPr="007E396B">
              <w:rPr>
                <w:rFonts w:ascii="ＭＳ Ｐ明朝" w:eastAsia="ＭＳ Ｐ明朝" w:hAnsi="ＭＳ Ｐ明朝" w:cs="IPAMincho" w:hint="eastAsia"/>
                <w:color w:val="000000"/>
                <w:sz w:val="20"/>
                <w:szCs w:val="20"/>
                <w:highlight w:val="lightGray"/>
              </w:rPr>
              <w:br/>
              <w:t>担当医は当該評価に基づき次回投与の継続または終了を判断し、その根拠を診療録に記録する。</w:t>
            </w:r>
            <w:r w:rsidRPr="007E396B">
              <w:rPr>
                <w:rFonts w:ascii="ＭＳ Ｐ明朝" w:eastAsia="ＭＳ Ｐ明朝" w:hAnsi="ＭＳ Ｐ明朝" w:cs="IPAMincho" w:hint="eastAsia"/>
                <w:color w:val="000000"/>
                <w:sz w:val="20"/>
                <w:szCs w:val="20"/>
                <w:highlight w:val="lightGray"/>
              </w:rPr>
              <w:br/>
              <w:t>＜③最終投与から3ヶ月以内（最終評価）＞</w:t>
            </w:r>
            <w:r w:rsidRPr="007E396B">
              <w:rPr>
                <w:rFonts w:ascii="ＭＳ Ｐ明朝" w:eastAsia="ＭＳ Ｐ明朝" w:hAnsi="ＭＳ Ｐ明朝" w:cs="IPAMincho" w:hint="eastAsia"/>
                <w:color w:val="000000"/>
                <w:sz w:val="20"/>
                <w:szCs w:val="20"/>
                <w:highlight w:val="lightGray"/>
              </w:rPr>
              <w:br/>
              <w:t>【安全性の評価項目】</w:t>
            </w:r>
            <w:r w:rsidRPr="007E396B">
              <w:rPr>
                <w:rFonts w:ascii="ＭＳ Ｐ明朝" w:eastAsia="ＭＳ Ｐ明朝" w:hAnsi="ＭＳ Ｐ明朝" w:cs="IPAMincho" w:hint="eastAsia"/>
                <w:color w:val="000000"/>
                <w:sz w:val="20"/>
                <w:szCs w:val="20"/>
                <w:highlight w:val="lightGray"/>
              </w:rPr>
              <w:br/>
              <w:t>投与部位の腫脹・発赤の確認（感染・炎症の有無）、全身状態および健康状態の確認</w:t>
            </w:r>
            <w:r w:rsidRPr="007E396B">
              <w:rPr>
                <w:rFonts w:ascii="ＭＳ Ｐ明朝" w:eastAsia="ＭＳ Ｐ明朝" w:hAnsi="ＭＳ Ｐ明朝" w:cs="IPAMincho" w:hint="eastAsia"/>
                <w:color w:val="000000"/>
                <w:sz w:val="20"/>
                <w:szCs w:val="20"/>
                <w:highlight w:val="lightGray"/>
              </w:rPr>
              <w:br/>
              <w:t>【科学的妥当性の評価項目】</w:t>
            </w:r>
            <w:r w:rsidRPr="007E396B">
              <w:rPr>
                <w:rFonts w:ascii="ＭＳ Ｐ明朝" w:eastAsia="ＭＳ Ｐ明朝" w:hAnsi="ＭＳ Ｐ明朝" w:cs="IPAMincho" w:hint="eastAsia"/>
                <w:color w:val="000000"/>
                <w:sz w:val="20"/>
                <w:szCs w:val="20"/>
                <w:highlight w:val="lightGray"/>
              </w:rPr>
              <w:br/>
              <w:t>VASスコアを初回投与前のベースラインと比較し、レスポンダー判定を行うことを原則とする。</w:t>
            </w:r>
            <w:r w:rsidRPr="007E396B">
              <w:rPr>
                <w:rFonts w:ascii="ＭＳ Ｐ明朝" w:eastAsia="ＭＳ Ｐ明朝" w:hAnsi="ＭＳ Ｐ明朝" w:cs="IPAMincho" w:hint="eastAsia"/>
                <w:color w:val="000000"/>
                <w:sz w:val="20"/>
                <w:szCs w:val="20"/>
                <w:highlight w:val="lightGray"/>
              </w:rPr>
              <w:br/>
              <w:t>VASスコアのみでは判定が困難な場合は、患者全般評価（PGA）を補完的指標として用い、担当医が総合的にレスポンダー判定を行い、その根拠を診療録に記録する。</w:t>
            </w:r>
            <w:r w:rsidRPr="007E396B">
              <w:rPr>
                <w:rFonts w:ascii="ＭＳ Ｐ明朝" w:eastAsia="ＭＳ Ｐ明朝" w:hAnsi="ＭＳ Ｐ明朝" w:cs="IPAMincho" w:hint="eastAsia"/>
                <w:color w:val="000000"/>
                <w:sz w:val="20"/>
                <w:szCs w:val="20"/>
                <w:highlight w:val="lightGray"/>
              </w:rPr>
              <w:br/>
              <w:t>本評価結果をもって、次投与期間への移行可否を判断する。</w:t>
            </w:r>
          </w:p>
        </w:tc>
      </w:tr>
      <w:tr w:rsidR="001120B7" w:rsidRPr="007E396B" w14:paraId="72FC48BC" w14:textId="77777777" w:rsidTr="008746DB">
        <w:trPr>
          <w:trHeight w:val="625"/>
        </w:trPr>
        <w:tc>
          <w:tcPr>
            <w:tcW w:w="3118" w:type="dxa"/>
            <w:gridSpan w:val="2"/>
            <w:tcBorders>
              <w:top w:val="single" w:sz="4" w:space="0" w:color="auto"/>
              <w:left w:val="single" w:sz="4" w:space="0" w:color="auto"/>
              <w:bottom w:val="single" w:sz="4" w:space="0" w:color="auto"/>
              <w:right w:val="single" w:sz="4" w:space="0" w:color="000000"/>
            </w:tcBorders>
            <w:vAlign w:val="center"/>
          </w:tcPr>
          <w:p w14:paraId="4FA1FF0A" w14:textId="587FF60C" w:rsidR="001120B7" w:rsidRPr="007E396B" w:rsidRDefault="001120B7" w:rsidP="004C2751">
            <w:pPr>
              <w:widowControl/>
              <w:rPr>
                <w:rFonts w:ascii="ＭＳ Ｐ明朝" w:eastAsia="ＭＳ Ｐ明朝" w:hAnsi="ＭＳ Ｐ明朝" w:cs="Times New Roman"/>
                <w:kern w:val="0"/>
                <w:sz w:val="20"/>
                <w:szCs w:val="20"/>
              </w:rPr>
            </w:pPr>
            <w:r w:rsidRPr="007E396B">
              <w:rPr>
                <w:rStyle w:val="fontstyle01"/>
                <w:rFonts w:ascii="ＭＳ Ｐ明朝" w:eastAsia="ＭＳ Ｐ明朝" w:hAnsi="ＭＳ Ｐ明朝"/>
              </w:rPr>
              <w:t>再生医療等を受ける者に関する情報の把握のための措置の内容</w:t>
            </w:r>
          </w:p>
        </w:tc>
        <w:tc>
          <w:tcPr>
            <w:tcW w:w="6237" w:type="dxa"/>
            <w:tcBorders>
              <w:top w:val="single" w:sz="4" w:space="0" w:color="auto"/>
              <w:left w:val="nil"/>
              <w:bottom w:val="single" w:sz="4" w:space="0" w:color="auto"/>
              <w:right w:val="single" w:sz="4" w:space="0" w:color="000000"/>
            </w:tcBorders>
          </w:tcPr>
          <w:p w14:paraId="14C209BD" w14:textId="483B6002" w:rsidR="001120B7" w:rsidRPr="007E396B" w:rsidRDefault="007E396B" w:rsidP="00797A1D">
            <w:pPr>
              <w:widowControl/>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highlight w:val="lightGray"/>
              </w:rPr>
              <w:t>患者の健康状態等を把握するため、経過観察期間において、定期検査やフォローアップの日程をあらかじめ設定する。</w:t>
            </w:r>
            <w:r w:rsidRPr="007E396B">
              <w:rPr>
                <w:rFonts w:ascii="ＭＳ Ｐ明朝" w:eastAsia="ＭＳ Ｐ明朝" w:hAnsi="ＭＳ Ｐ明朝" w:cs="IPAMincho" w:hint="eastAsia"/>
                <w:color w:val="000000"/>
                <w:sz w:val="20"/>
                <w:szCs w:val="20"/>
                <w:highlight w:val="lightGray"/>
              </w:rPr>
              <w:br/>
              <w:t>また、経過観察期間後の患者への連絡手段 (電話番号、E-mailアドレス等) を確保する。</w:t>
            </w:r>
          </w:p>
        </w:tc>
      </w:tr>
    </w:tbl>
    <w:p w14:paraId="16E1164F" w14:textId="411BFECB" w:rsidR="003D0AB8" w:rsidRPr="007E396B" w:rsidRDefault="003D0AB8">
      <w:pPr>
        <w:widowControl/>
        <w:jc w:val="left"/>
        <w:rPr>
          <w:rFonts w:ascii="ＭＳ Ｐ明朝" w:eastAsia="ＭＳ Ｐ明朝" w:hAnsi="ＭＳ Ｐ明朝" w:cs="Times New Roman"/>
          <w:sz w:val="20"/>
          <w:szCs w:val="20"/>
        </w:rPr>
      </w:pPr>
    </w:p>
    <w:p w14:paraId="28FA7208" w14:textId="19B02DFE" w:rsidR="00C6547D" w:rsidRPr="007E396B" w:rsidRDefault="001120B7" w:rsidP="00D731D3">
      <w:pPr>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5</w:t>
      </w:r>
      <w:r w:rsidR="00C6547D" w:rsidRPr="007E396B">
        <w:rPr>
          <w:rFonts w:ascii="ＭＳ Ｐ明朝" w:eastAsia="ＭＳ Ｐ明朝" w:hAnsi="ＭＳ Ｐ明朝" w:cs="Times New Roman" w:hint="eastAsia"/>
          <w:sz w:val="20"/>
          <w:szCs w:val="20"/>
        </w:rPr>
        <w:t xml:space="preserve">　細胞提供者及び再生医療等を受ける者に対する健康被害の補償の方法</w:t>
      </w:r>
    </w:p>
    <w:tbl>
      <w:tblPr>
        <w:tblW w:w="9485" w:type="dxa"/>
        <w:tblInd w:w="279" w:type="dxa"/>
        <w:shd w:val="clear" w:color="auto" w:fill="FFFFCC"/>
        <w:tblCellMar>
          <w:left w:w="99" w:type="dxa"/>
          <w:right w:w="99" w:type="dxa"/>
        </w:tblCellMar>
        <w:tblLook w:val="04A0" w:firstRow="1" w:lastRow="0" w:firstColumn="1" w:lastColumn="0" w:noHBand="0" w:noVBand="1"/>
      </w:tblPr>
      <w:tblGrid>
        <w:gridCol w:w="245"/>
        <w:gridCol w:w="3440"/>
        <w:gridCol w:w="2910"/>
        <w:gridCol w:w="75"/>
        <w:gridCol w:w="2815"/>
      </w:tblGrid>
      <w:tr w:rsidR="00C6547D" w:rsidRPr="007E396B" w14:paraId="25243735" w14:textId="77777777" w:rsidTr="009E5E00">
        <w:trPr>
          <w:trHeight w:val="345"/>
        </w:trPr>
        <w:tc>
          <w:tcPr>
            <w:tcW w:w="9485" w:type="dxa"/>
            <w:gridSpan w:val="5"/>
            <w:tcBorders>
              <w:top w:val="single" w:sz="4" w:space="0" w:color="auto"/>
              <w:left w:val="single" w:sz="4" w:space="0" w:color="auto"/>
              <w:bottom w:val="nil"/>
              <w:right w:val="single" w:sz="4" w:space="0" w:color="000000"/>
            </w:tcBorders>
            <w:vAlign w:val="center"/>
            <w:hideMark/>
          </w:tcPr>
          <w:p w14:paraId="2AF57207" w14:textId="19C657F6" w:rsidR="00C6547D" w:rsidRPr="007E396B" w:rsidRDefault="00C6547D"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細胞提供者について</w:t>
            </w:r>
          </w:p>
        </w:tc>
      </w:tr>
      <w:tr w:rsidR="001120B7" w:rsidRPr="007E396B" w14:paraId="497990AB" w14:textId="04EA2150" w:rsidTr="009E5E00">
        <w:trPr>
          <w:trHeight w:val="300"/>
        </w:trPr>
        <w:tc>
          <w:tcPr>
            <w:tcW w:w="245" w:type="dxa"/>
            <w:vMerge w:val="restart"/>
            <w:tcBorders>
              <w:top w:val="nil"/>
              <w:left w:val="single" w:sz="4" w:space="0" w:color="auto"/>
              <w:right w:val="nil"/>
            </w:tcBorders>
            <w:noWrap/>
            <w:vAlign w:val="center"/>
            <w:hideMark/>
          </w:tcPr>
          <w:p w14:paraId="7966BCB9" w14:textId="77777777" w:rsidR="001120B7" w:rsidRPr="007E396B" w:rsidRDefault="001120B7" w:rsidP="001120B7">
            <w:pPr>
              <w:widowControl/>
              <w:jc w:val="left"/>
              <w:rPr>
                <w:rFonts w:ascii="ＭＳ Ｐ明朝" w:eastAsia="ＭＳ Ｐ明朝" w:hAnsi="ＭＳ Ｐ明朝" w:cs="Arial"/>
                <w:kern w:val="0"/>
                <w:sz w:val="20"/>
                <w:szCs w:val="20"/>
              </w:rPr>
            </w:pPr>
          </w:p>
        </w:tc>
        <w:tc>
          <w:tcPr>
            <w:tcW w:w="3440" w:type="dxa"/>
            <w:tcBorders>
              <w:top w:val="single" w:sz="4" w:space="0" w:color="auto"/>
              <w:left w:val="single" w:sz="4" w:space="0" w:color="auto"/>
              <w:bottom w:val="single" w:sz="4" w:space="0" w:color="auto"/>
              <w:right w:val="single" w:sz="4" w:space="0" w:color="000000"/>
            </w:tcBorders>
            <w:vAlign w:val="center"/>
            <w:hideMark/>
          </w:tcPr>
          <w:p w14:paraId="7563088E" w14:textId="69292B8B" w:rsidR="001120B7" w:rsidRPr="007E396B" w:rsidRDefault="001120B7" w:rsidP="001120B7">
            <w:pPr>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補償の有無</w:t>
            </w:r>
          </w:p>
        </w:tc>
        <w:tc>
          <w:tcPr>
            <w:tcW w:w="2910" w:type="dxa"/>
            <w:tcBorders>
              <w:top w:val="single" w:sz="4" w:space="0" w:color="auto"/>
              <w:left w:val="nil"/>
              <w:bottom w:val="single" w:sz="4" w:space="0" w:color="auto"/>
              <w:right w:val="single" w:sz="4" w:space="0" w:color="auto"/>
            </w:tcBorders>
            <w:hideMark/>
          </w:tcPr>
          <w:p w14:paraId="734C1975" w14:textId="0F01C9ED" w:rsidR="001120B7" w:rsidRPr="007E396B" w:rsidRDefault="00717A29" w:rsidP="001120B7">
            <w:pPr>
              <w:widowControl/>
              <w:jc w:val="left"/>
              <w:rPr>
                <w:rFonts w:ascii="ＭＳ Ｐ明朝" w:eastAsia="ＭＳ Ｐ明朝" w:hAnsi="ＭＳ Ｐ明朝" w:cs="ＭＳ Ｐゴシック"/>
                <w:kern w:val="0"/>
                <w:sz w:val="20"/>
                <w:szCs w:val="20"/>
              </w:rPr>
            </w:pPr>
            <w:r w:rsidRPr="007E396B">
              <w:rPr>
                <w:rFonts w:ascii="ＭＳ Ｐ明朝" w:eastAsia="ＭＳ Ｐ明朝" w:hAnsi="ＭＳ Ｐ明朝" w:cs="Apple Color Emoji"/>
                <w:kern w:val="0"/>
                <w:sz w:val="20"/>
                <w:szCs w:val="20"/>
              </w:rPr>
              <w:t>☑</w:t>
            </w:r>
            <w:r w:rsidR="001120B7" w:rsidRPr="007E396B">
              <w:rPr>
                <w:rFonts w:ascii="ＭＳ Ｐ明朝" w:eastAsia="ＭＳ Ｐ明朝" w:hAnsi="ＭＳ Ｐ明朝" w:cs="Arial" w:hint="eastAsia"/>
                <w:kern w:val="0"/>
                <w:sz w:val="20"/>
                <w:szCs w:val="20"/>
              </w:rPr>
              <w:t>有</w:t>
            </w:r>
          </w:p>
        </w:tc>
        <w:tc>
          <w:tcPr>
            <w:tcW w:w="2890" w:type="dxa"/>
            <w:gridSpan w:val="2"/>
            <w:tcBorders>
              <w:top w:val="single" w:sz="4" w:space="0" w:color="auto"/>
              <w:left w:val="single" w:sz="4" w:space="0" w:color="auto"/>
              <w:bottom w:val="single" w:sz="4" w:space="0" w:color="auto"/>
              <w:right w:val="single" w:sz="4" w:space="0" w:color="000000"/>
            </w:tcBorders>
          </w:tcPr>
          <w:p w14:paraId="250CB2EF" w14:textId="5435B6C3" w:rsidR="001120B7" w:rsidRPr="007E396B" w:rsidRDefault="00717A29" w:rsidP="001120B7">
            <w:pPr>
              <w:widowControl/>
              <w:jc w:val="left"/>
              <w:rPr>
                <w:rFonts w:ascii="ＭＳ Ｐ明朝" w:eastAsia="ＭＳ Ｐ明朝" w:hAnsi="ＭＳ Ｐ明朝" w:cs="ＭＳ Ｐゴシック"/>
                <w:kern w:val="0"/>
                <w:sz w:val="20"/>
                <w:szCs w:val="20"/>
              </w:rPr>
            </w:pPr>
            <w:r w:rsidRPr="007E396B">
              <w:rPr>
                <w:rFonts w:ascii="ＭＳ Ｐ明朝" w:eastAsia="ＭＳ Ｐ明朝" w:hAnsi="ＭＳ Ｐ明朝" w:cs="Arial" w:hint="eastAsia"/>
                <w:kern w:val="0"/>
                <w:sz w:val="20"/>
                <w:szCs w:val="20"/>
              </w:rPr>
              <w:t>□</w:t>
            </w:r>
            <w:r w:rsidR="001120B7" w:rsidRPr="007E396B">
              <w:rPr>
                <w:rFonts w:ascii="ＭＳ Ｐ明朝" w:eastAsia="ＭＳ Ｐ明朝" w:hAnsi="ＭＳ Ｐ明朝" w:cs="Arial" w:hint="eastAsia"/>
                <w:kern w:val="0"/>
                <w:sz w:val="20"/>
                <w:szCs w:val="20"/>
              </w:rPr>
              <w:t>無</w:t>
            </w:r>
          </w:p>
        </w:tc>
      </w:tr>
      <w:tr w:rsidR="001120B7" w:rsidRPr="007E396B" w14:paraId="158ACADB" w14:textId="77777777" w:rsidTr="009E5E00">
        <w:trPr>
          <w:trHeight w:val="267"/>
        </w:trPr>
        <w:tc>
          <w:tcPr>
            <w:tcW w:w="245" w:type="dxa"/>
            <w:vMerge/>
            <w:tcBorders>
              <w:left w:val="single" w:sz="4" w:space="0" w:color="auto"/>
              <w:bottom w:val="single" w:sz="4" w:space="0" w:color="auto"/>
              <w:right w:val="nil"/>
            </w:tcBorders>
            <w:noWrap/>
            <w:vAlign w:val="center"/>
          </w:tcPr>
          <w:p w14:paraId="085FFAE9" w14:textId="77777777" w:rsidR="001120B7" w:rsidRPr="007E396B" w:rsidRDefault="001120B7" w:rsidP="00C6547D">
            <w:pPr>
              <w:widowControl/>
              <w:jc w:val="left"/>
              <w:rPr>
                <w:rFonts w:ascii="ＭＳ Ｐ明朝" w:eastAsia="ＭＳ Ｐ明朝" w:hAnsi="ＭＳ Ｐ明朝" w:cs="Arial"/>
                <w:kern w:val="0"/>
                <w:sz w:val="20"/>
                <w:szCs w:val="20"/>
              </w:rPr>
            </w:pPr>
          </w:p>
        </w:tc>
        <w:tc>
          <w:tcPr>
            <w:tcW w:w="3440" w:type="dxa"/>
            <w:tcBorders>
              <w:top w:val="single" w:sz="4" w:space="0" w:color="auto"/>
              <w:left w:val="single" w:sz="4" w:space="0" w:color="auto"/>
              <w:bottom w:val="single" w:sz="4" w:space="0" w:color="auto"/>
              <w:right w:val="single" w:sz="4" w:space="0" w:color="000000"/>
            </w:tcBorders>
            <w:vAlign w:val="center"/>
          </w:tcPr>
          <w:p w14:paraId="65296A33" w14:textId="7207B5F0" w:rsidR="001120B7" w:rsidRPr="007E396B" w:rsidRDefault="001120B7" w:rsidP="00C6547D">
            <w:pPr>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補償の内容（保険への加入等の具体的内容）</w:t>
            </w:r>
          </w:p>
        </w:tc>
        <w:tc>
          <w:tcPr>
            <w:tcW w:w="5800" w:type="dxa"/>
            <w:gridSpan w:val="3"/>
            <w:tcBorders>
              <w:top w:val="single" w:sz="4" w:space="0" w:color="auto"/>
              <w:left w:val="nil"/>
              <w:bottom w:val="single" w:sz="4" w:space="0" w:color="auto"/>
              <w:right w:val="single" w:sz="4" w:space="0" w:color="000000"/>
            </w:tcBorders>
            <w:vAlign w:val="center"/>
          </w:tcPr>
          <w:p w14:paraId="4AE92806" w14:textId="77777777" w:rsidR="007E396B" w:rsidRPr="007E396B" w:rsidRDefault="007E396B" w:rsidP="007E396B">
            <w:pPr>
              <w:widowControl/>
              <w:contextualSpacing/>
              <w:jc w:val="left"/>
              <w:rPr>
                <w:rFonts w:ascii="ＭＳ Ｐ明朝" w:eastAsia="ＭＳ Ｐ明朝" w:hAnsi="ＭＳ Ｐ明朝" w:cs="ＭＳ Ｐゴシック"/>
                <w:kern w:val="0"/>
                <w:sz w:val="20"/>
                <w:szCs w:val="20"/>
                <w:highlight w:val="cyan"/>
              </w:rPr>
            </w:pPr>
            <w:r w:rsidRPr="007E396B">
              <w:rPr>
                <w:rFonts w:ascii="ＭＳ Ｐ明朝" w:eastAsia="ＭＳ Ｐ明朝" w:hAnsi="ＭＳ Ｐ明朝" w:cs="ＭＳ Ｐゴシック" w:hint="eastAsia"/>
                <w:kern w:val="0"/>
                <w:sz w:val="20"/>
                <w:szCs w:val="20"/>
                <w:highlight w:val="cyan"/>
              </w:rPr>
              <w:t>本治療に起因する健康被害（疾病・障害等）が</w:t>
            </w:r>
            <w:r w:rsidRPr="007E396B">
              <w:rPr>
                <w:rFonts w:ascii="Yu Gothic" w:eastAsia="Yu Gothic" w:hAnsi="Yu Gothic" w:cs="Yu Gothic" w:hint="eastAsia"/>
                <w:kern w:val="0"/>
                <w:sz w:val="20"/>
                <w:szCs w:val="20"/>
                <w:highlight w:val="cyan"/>
              </w:rPr>
              <w:t>⽣</w:t>
            </w:r>
            <w:r w:rsidRPr="007E396B">
              <w:rPr>
                <w:rFonts w:ascii="ＭＳ Ｐ明朝" w:eastAsia="ＭＳ Ｐ明朝" w:hAnsi="ＭＳ Ｐ明朝" w:cs="ＭＳ Ｐゴシック" w:hint="eastAsia"/>
                <w:kern w:val="0"/>
                <w:sz w:val="20"/>
                <w:szCs w:val="20"/>
                <w:highlight w:val="cyan"/>
              </w:rPr>
              <w:t>じた場合には、医師賠償責任保険の範囲において、必要な治療費の補償を</w:t>
            </w:r>
            <w:r w:rsidRPr="007E396B">
              <w:rPr>
                <w:rFonts w:ascii="Yu Gothic" w:eastAsia="Yu Gothic" w:hAnsi="Yu Gothic" w:cs="Yu Gothic" w:hint="eastAsia"/>
                <w:kern w:val="0"/>
                <w:sz w:val="20"/>
                <w:szCs w:val="20"/>
                <w:highlight w:val="cyan"/>
              </w:rPr>
              <w:t>⾏</w:t>
            </w:r>
            <w:r w:rsidRPr="007E396B">
              <w:rPr>
                <w:rFonts w:ascii="ＭＳ Ｐ明朝" w:eastAsia="ＭＳ Ｐ明朝" w:hAnsi="ＭＳ Ｐ明朝" w:cs="ＭＳ Ｐゴシック" w:hint="eastAsia"/>
                <w:kern w:val="0"/>
                <w:sz w:val="20"/>
                <w:szCs w:val="20"/>
                <w:highlight w:val="cyan"/>
              </w:rPr>
              <w:t>う。</w:t>
            </w:r>
          </w:p>
          <w:p w14:paraId="6DB141DF" w14:textId="77777777" w:rsidR="007E396B" w:rsidRPr="007E396B" w:rsidRDefault="007E396B" w:rsidP="007E396B">
            <w:pPr>
              <w:widowControl/>
              <w:contextualSpacing/>
              <w:jc w:val="left"/>
              <w:rPr>
                <w:rFonts w:ascii="ＭＳ Ｐ明朝" w:eastAsia="ＭＳ Ｐ明朝" w:hAnsi="ＭＳ Ｐ明朝" w:cs="ＭＳ Ｐゴシック"/>
                <w:kern w:val="0"/>
                <w:sz w:val="20"/>
                <w:szCs w:val="20"/>
                <w:highlight w:val="cyan"/>
              </w:rPr>
            </w:pPr>
            <w:r w:rsidRPr="007E396B">
              <w:rPr>
                <w:rFonts w:ascii="ＭＳ Ｐ明朝" w:eastAsia="ＭＳ Ｐ明朝" w:hAnsi="ＭＳ Ｐ明朝" w:cs="ＭＳ Ｐゴシック" w:hint="eastAsia"/>
                <w:kern w:val="0"/>
                <w:sz w:val="20"/>
                <w:szCs w:val="20"/>
                <w:highlight w:val="cyan"/>
              </w:rPr>
              <w:t>なお、本保険による補償は本治療に起因する健康被害を対象とするものであり、治療効果そのものに対する主観的な不満</w:t>
            </w:r>
            <w:r w:rsidRPr="007E396B">
              <w:rPr>
                <w:rFonts w:ascii="Yu Gothic" w:eastAsia="Yu Gothic" w:hAnsi="Yu Gothic" w:cs="Yu Gothic" w:hint="eastAsia"/>
                <w:kern w:val="0"/>
                <w:sz w:val="20"/>
                <w:szCs w:val="20"/>
                <w:highlight w:val="cyan"/>
              </w:rPr>
              <w:t>⾜</w:t>
            </w:r>
            <w:r w:rsidRPr="007E396B">
              <w:rPr>
                <w:rFonts w:ascii="ＭＳ Ｐ明朝" w:eastAsia="ＭＳ Ｐ明朝" w:hAnsi="ＭＳ Ｐ明朝" w:cs="ＭＳ Ｐゴシック" w:hint="eastAsia"/>
                <w:kern w:val="0"/>
                <w:sz w:val="20"/>
                <w:szCs w:val="20"/>
                <w:highlight w:val="cyan"/>
              </w:rPr>
              <w:t>は補償の対象には含まない。</w:t>
            </w:r>
          </w:p>
          <w:p w14:paraId="00DC1128" w14:textId="44390418" w:rsidR="001120B7" w:rsidRPr="007E396B" w:rsidRDefault="007E396B" w:rsidP="007E396B">
            <w:pPr>
              <w:widowControl/>
              <w:contextualSpacing/>
              <w:jc w:val="left"/>
              <w:rPr>
                <w:rFonts w:ascii="ＭＳ Ｐ明朝" w:eastAsia="ＭＳ Ｐ明朝" w:hAnsi="ＭＳ Ｐ明朝" w:cs="ＭＳ Ｐゴシック"/>
                <w:kern w:val="0"/>
                <w:sz w:val="20"/>
                <w:szCs w:val="20"/>
              </w:rPr>
            </w:pPr>
            <w:r w:rsidRPr="007E396B">
              <w:rPr>
                <w:rFonts w:ascii="ＭＳ Ｐ明朝" w:eastAsia="ＭＳ Ｐ明朝" w:hAnsi="ＭＳ Ｐ明朝" w:cs="ＭＳ Ｐゴシック" w:hint="eastAsia"/>
                <w:kern w:val="0"/>
                <w:sz w:val="20"/>
                <w:szCs w:val="20"/>
                <w:highlight w:val="cyan"/>
              </w:rPr>
              <w:lastRenderedPageBreak/>
              <w:t>また、必要な治療費以外の金銭補償は行わない。</w:t>
            </w:r>
          </w:p>
        </w:tc>
      </w:tr>
      <w:tr w:rsidR="00C6547D" w:rsidRPr="007E396B" w14:paraId="0EF1E7E3" w14:textId="77777777" w:rsidTr="009E5E00">
        <w:trPr>
          <w:trHeight w:val="300"/>
        </w:trPr>
        <w:tc>
          <w:tcPr>
            <w:tcW w:w="9485" w:type="dxa"/>
            <w:gridSpan w:val="5"/>
            <w:tcBorders>
              <w:top w:val="single" w:sz="4" w:space="0" w:color="auto"/>
              <w:left w:val="single" w:sz="4" w:space="0" w:color="auto"/>
              <w:bottom w:val="nil"/>
              <w:right w:val="single" w:sz="4" w:space="0" w:color="000000"/>
            </w:tcBorders>
            <w:noWrap/>
            <w:vAlign w:val="center"/>
            <w:hideMark/>
          </w:tcPr>
          <w:p w14:paraId="57AFD101" w14:textId="77777777" w:rsidR="00C6547D" w:rsidRPr="007E396B" w:rsidRDefault="00C6547D"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lastRenderedPageBreak/>
              <w:t>再生医療等を受ける者について（研究として行われる場合のみ必須）</w:t>
            </w:r>
          </w:p>
        </w:tc>
      </w:tr>
      <w:tr w:rsidR="001120B7" w:rsidRPr="007E396B" w14:paraId="7430E6B1" w14:textId="426210CA" w:rsidTr="009E5E00">
        <w:trPr>
          <w:trHeight w:val="300"/>
        </w:trPr>
        <w:tc>
          <w:tcPr>
            <w:tcW w:w="245" w:type="dxa"/>
            <w:tcBorders>
              <w:top w:val="nil"/>
              <w:left w:val="single" w:sz="4" w:space="0" w:color="auto"/>
              <w:bottom w:val="nil"/>
              <w:right w:val="nil"/>
            </w:tcBorders>
            <w:vAlign w:val="center"/>
            <w:hideMark/>
          </w:tcPr>
          <w:p w14:paraId="71599EBE" w14:textId="77777777" w:rsidR="001120B7" w:rsidRPr="007E396B" w:rsidRDefault="001120B7" w:rsidP="001120B7">
            <w:pPr>
              <w:widowControl/>
              <w:jc w:val="left"/>
              <w:rPr>
                <w:rFonts w:ascii="ＭＳ Ｐ明朝" w:eastAsia="ＭＳ Ｐ明朝" w:hAnsi="ＭＳ Ｐ明朝" w:cs="Arial"/>
                <w:kern w:val="0"/>
                <w:sz w:val="20"/>
                <w:szCs w:val="20"/>
              </w:rPr>
            </w:pPr>
          </w:p>
        </w:tc>
        <w:tc>
          <w:tcPr>
            <w:tcW w:w="3440" w:type="dxa"/>
            <w:tcBorders>
              <w:top w:val="single" w:sz="4" w:space="0" w:color="auto"/>
              <w:left w:val="single" w:sz="4" w:space="0" w:color="auto"/>
              <w:bottom w:val="single" w:sz="4" w:space="0" w:color="auto"/>
              <w:right w:val="single" w:sz="4" w:space="0" w:color="000000"/>
            </w:tcBorders>
            <w:vAlign w:val="center"/>
            <w:hideMark/>
          </w:tcPr>
          <w:p w14:paraId="162BD078" w14:textId="77777777" w:rsidR="001120B7" w:rsidRPr="007E396B" w:rsidRDefault="001120B7" w:rsidP="001120B7">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補償の有無</w:t>
            </w:r>
          </w:p>
        </w:tc>
        <w:tc>
          <w:tcPr>
            <w:tcW w:w="2985" w:type="dxa"/>
            <w:gridSpan w:val="2"/>
            <w:tcBorders>
              <w:top w:val="single" w:sz="4" w:space="0" w:color="auto"/>
              <w:left w:val="nil"/>
              <w:bottom w:val="single" w:sz="4" w:space="0" w:color="auto"/>
              <w:right w:val="single" w:sz="4" w:space="0" w:color="auto"/>
            </w:tcBorders>
            <w:hideMark/>
          </w:tcPr>
          <w:p w14:paraId="29E93F5F" w14:textId="36960A98" w:rsidR="001120B7" w:rsidRPr="007E396B" w:rsidRDefault="00717A29" w:rsidP="001120B7">
            <w:pPr>
              <w:widowControl/>
              <w:jc w:val="left"/>
              <w:rPr>
                <w:rFonts w:ascii="ＭＳ Ｐ明朝" w:eastAsia="ＭＳ Ｐ明朝" w:hAnsi="ＭＳ Ｐ明朝" w:cs="ＭＳ Ｐゴシック"/>
                <w:kern w:val="0"/>
                <w:sz w:val="20"/>
                <w:szCs w:val="20"/>
              </w:rPr>
            </w:pPr>
            <w:r w:rsidRPr="007E396B">
              <w:rPr>
                <w:rFonts w:ascii="ＭＳ Ｐ明朝" w:eastAsia="ＭＳ Ｐ明朝" w:hAnsi="ＭＳ Ｐ明朝" w:cs="Apple Color Emoji"/>
                <w:kern w:val="0"/>
                <w:sz w:val="20"/>
                <w:szCs w:val="20"/>
              </w:rPr>
              <w:t>☑</w:t>
            </w:r>
            <w:r w:rsidR="001120B7" w:rsidRPr="007E396B">
              <w:rPr>
                <w:rFonts w:ascii="ＭＳ Ｐ明朝" w:eastAsia="ＭＳ Ｐ明朝" w:hAnsi="ＭＳ Ｐ明朝" w:cs="Arial" w:hint="eastAsia"/>
                <w:kern w:val="0"/>
                <w:sz w:val="20"/>
                <w:szCs w:val="20"/>
              </w:rPr>
              <w:t>有</w:t>
            </w:r>
          </w:p>
        </w:tc>
        <w:tc>
          <w:tcPr>
            <w:tcW w:w="2815" w:type="dxa"/>
            <w:tcBorders>
              <w:top w:val="single" w:sz="4" w:space="0" w:color="auto"/>
              <w:left w:val="single" w:sz="4" w:space="0" w:color="auto"/>
              <w:bottom w:val="single" w:sz="4" w:space="0" w:color="auto"/>
              <w:right w:val="single" w:sz="4" w:space="0" w:color="000000"/>
            </w:tcBorders>
          </w:tcPr>
          <w:p w14:paraId="472ADFF0" w14:textId="006372ED" w:rsidR="001120B7" w:rsidRPr="007E396B" w:rsidRDefault="00717A29" w:rsidP="001120B7">
            <w:pPr>
              <w:widowControl/>
              <w:jc w:val="left"/>
              <w:rPr>
                <w:rFonts w:ascii="ＭＳ Ｐ明朝" w:eastAsia="ＭＳ Ｐ明朝" w:hAnsi="ＭＳ Ｐ明朝" w:cs="ＭＳ Ｐゴシック"/>
                <w:kern w:val="0"/>
                <w:sz w:val="20"/>
                <w:szCs w:val="20"/>
              </w:rPr>
            </w:pPr>
            <w:r w:rsidRPr="007E396B">
              <w:rPr>
                <w:rFonts w:ascii="ＭＳ Ｐ明朝" w:eastAsia="ＭＳ Ｐ明朝" w:hAnsi="ＭＳ Ｐ明朝" w:cs="Arial" w:hint="eastAsia"/>
                <w:kern w:val="0"/>
                <w:sz w:val="20"/>
                <w:szCs w:val="20"/>
              </w:rPr>
              <w:t>□</w:t>
            </w:r>
            <w:r w:rsidR="001120B7" w:rsidRPr="007E396B">
              <w:rPr>
                <w:rFonts w:ascii="ＭＳ Ｐ明朝" w:eastAsia="ＭＳ Ｐ明朝" w:hAnsi="ＭＳ Ｐ明朝" w:cs="Arial" w:hint="eastAsia"/>
                <w:kern w:val="0"/>
                <w:sz w:val="20"/>
                <w:szCs w:val="20"/>
              </w:rPr>
              <w:t>無</w:t>
            </w:r>
          </w:p>
        </w:tc>
      </w:tr>
      <w:tr w:rsidR="00C6547D" w:rsidRPr="007E396B" w14:paraId="74B8062F" w14:textId="77777777" w:rsidTr="009E5E00">
        <w:trPr>
          <w:trHeight w:val="77"/>
        </w:trPr>
        <w:tc>
          <w:tcPr>
            <w:tcW w:w="245" w:type="dxa"/>
            <w:tcBorders>
              <w:top w:val="nil"/>
              <w:left w:val="single" w:sz="4" w:space="0" w:color="auto"/>
              <w:bottom w:val="single" w:sz="4" w:space="0" w:color="auto"/>
              <w:right w:val="nil"/>
            </w:tcBorders>
            <w:vAlign w:val="center"/>
            <w:hideMark/>
          </w:tcPr>
          <w:p w14:paraId="130F0393" w14:textId="77777777" w:rsidR="00C6547D" w:rsidRPr="007E396B" w:rsidRDefault="00C6547D" w:rsidP="00C6547D">
            <w:pPr>
              <w:widowControl/>
              <w:jc w:val="left"/>
              <w:rPr>
                <w:rFonts w:ascii="ＭＳ Ｐ明朝" w:eastAsia="ＭＳ Ｐ明朝" w:hAnsi="ＭＳ Ｐ明朝" w:cs="Arial"/>
                <w:kern w:val="0"/>
                <w:sz w:val="20"/>
                <w:szCs w:val="20"/>
              </w:rPr>
            </w:pPr>
          </w:p>
        </w:tc>
        <w:tc>
          <w:tcPr>
            <w:tcW w:w="3440" w:type="dxa"/>
            <w:tcBorders>
              <w:top w:val="single" w:sz="4" w:space="0" w:color="auto"/>
              <w:left w:val="single" w:sz="4" w:space="0" w:color="auto"/>
              <w:bottom w:val="single" w:sz="4" w:space="0" w:color="auto"/>
              <w:right w:val="single" w:sz="4" w:space="0" w:color="000000"/>
            </w:tcBorders>
            <w:vAlign w:val="center"/>
            <w:hideMark/>
          </w:tcPr>
          <w:p w14:paraId="4208C7D7" w14:textId="77777777" w:rsidR="00C6547D" w:rsidRPr="007E396B" w:rsidRDefault="00C6547D"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補償の内容（保険への加入等の具体的内容）</w:t>
            </w:r>
          </w:p>
        </w:tc>
        <w:tc>
          <w:tcPr>
            <w:tcW w:w="5800" w:type="dxa"/>
            <w:gridSpan w:val="3"/>
            <w:tcBorders>
              <w:top w:val="single" w:sz="4" w:space="0" w:color="auto"/>
              <w:left w:val="nil"/>
              <w:bottom w:val="single" w:sz="4" w:space="0" w:color="auto"/>
              <w:right w:val="single" w:sz="4" w:space="0" w:color="000000"/>
            </w:tcBorders>
            <w:vAlign w:val="center"/>
            <w:hideMark/>
          </w:tcPr>
          <w:p w14:paraId="4C577166" w14:textId="77777777" w:rsidR="007E396B" w:rsidRPr="007E396B" w:rsidRDefault="007E396B" w:rsidP="007E396B">
            <w:pPr>
              <w:widowControl/>
              <w:contextualSpacing/>
              <w:jc w:val="left"/>
              <w:rPr>
                <w:rFonts w:ascii="ＭＳ Ｐ明朝" w:eastAsia="ＭＳ Ｐ明朝" w:hAnsi="ＭＳ Ｐ明朝" w:cs="ＭＳ Ｐゴシック"/>
                <w:kern w:val="0"/>
                <w:sz w:val="20"/>
                <w:szCs w:val="20"/>
                <w:highlight w:val="cyan"/>
              </w:rPr>
            </w:pPr>
            <w:r w:rsidRPr="007E396B">
              <w:rPr>
                <w:rFonts w:ascii="ＭＳ Ｐ明朝" w:eastAsia="ＭＳ Ｐ明朝" w:hAnsi="ＭＳ Ｐ明朝" w:cs="ＭＳ Ｐゴシック" w:hint="eastAsia"/>
                <w:kern w:val="0"/>
                <w:sz w:val="20"/>
                <w:szCs w:val="20"/>
                <w:highlight w:val="cyan"/>
              </w:rPr>
              <w:t>本治療に起因する健康被害（疾病・障害等）が</w:t>
            </w:r>
            <w:r w:rsidRPr="007E396B">
              <w:rPr>
                <w:rFonts w:ascii="Yu Gothic" w:eastAsia="Yu Gothic" w:hAnsi="Yu Gothic" w:cs="Yu Gothic" w:hint="eastAsia"/>
                <w:kern w:val="0"/>
                <w:sz w:val="20"/>
                <w:szCs w:val="20"/>
                <w:highlight w:val="cyan"/>
              </w:rPr>
              <w:t>⽣</w:t>
            </w:r>
            <w:r w:rsidRPr="007E396B">
              <w:rPr>
                <w:rFonts w:ascii="ＭＳ Ｐ明朝" w:eastAsia="ＭＳ Ｐ明朝" w:hAnsi="ＭＳ Ｐ明朝" w:cs="ＭＳ Ｐゴシック" w:hint="eastAsia"/>
                <w:kern w:val="0"/>
                <w:sz w:val="20"/>
                <w:szCs w:val="20"/>
                <w:highlight w:val="cyan"/>
              </w:rPr>
              <w:t>じた場合には、医師賠償責任保険の範囲において、必要な治療費の補償を</w:t>
            </w:r>
            <w:r w:rsidRPr="007E396B">
              <w:rPr>
                <w:rFonts w:ascii="Yu Gothic" w:eastAsia="Yu Gothic" w:hAnsi="Yu Gothic" w:cs="Yu Gothic" w:hint="eastAsia"/>
                <w:kern w:val="0"/>
                <w:sz w:val="20"/>
                <w:szCs w:val="20"/>
                <w:highlight w:val="cyan"/>
              </w:rPr>
              <w:t>⾏</w:t>
            </w:r>
            <w:r w:rsidRPr="007E396B">
              <w:rPr>
                <w:rFonts w:ascii="ＭＳ Ｐ明朝" w:eastAsia="ＭＳ Ｐ明朝" w:hAnsi="ＭＳ Ｐ明朝" w:cs="ＭＳ Ｐゴシック" w:hint="eastAsia"/>
                <w:kern w:val="0"/>
                <w:sz w:val="20"/>
                <w:szCs w:val="20"/>
                <w:highlight w:val="cyan"/>
              </w:rPr>
              <w:t>う。</w:t>
            </w:r>
          </w:p>
          <w:p w14:paraId="51A63A02" w14:textId="77777777" w:rsidR="007E396B" w:rsidRPr="007E396B" w:rsidRDefault="007E396B" w:rsidP="007E396B">
            <w:pPr>
              <w:widowControl/>
              <w:contextualSpacing/>
              <w:jc w:val="left"/>
              <w:rPr>
                <w:rFonts w:ascii="ＭＳ Ｐ明朝" w:eastAsia="ＭＳ Ｐ明朝" w:hAnsi="ＭＳ Ｐ明朝" w:cs="ＭＳ Ｐゴシック"/>
                <w:kern w:val="0"/>
                <w:sz w:val="20"/>
                <w:szCs w:val="20"/>
                <w:highlight w:val="cyan"/>
              </w:rPr>
            </w:pPr>
            <w:r w:rsidRPr="007E396B">
              <w:rPr>
                <w:rFonts w:ascii="ＭＳ Ｐ明朝" w:eastAsia="ＭＳ Ｐ明朝" w:hAnsi="ＭＳ Ｐ明朝" w:cs="ＭＳ Ｐゴシック" w:hint="eastAsia"/>
                <w:kern w:val="0"/>
                <w:sz w:val="20"/>
                <w:szCs w:val="20"/>
                <w:highlight w:val="cyan"/>
              </w:rPr>
              <w:t>なお、本保険による補償は本治療に起因する健康被害を対象とするものであり、治療効果そのものに対する主観的な不満</w:t>
            </w:r>
            <w:r w:rsidRPr="007E396B">
              <w:rPr>
                <w:rFonts w:ascii="Yu Gothic" w:eastAsia="Yu Gothic" w:hAnsi="Yu Gothic" w:cs="Yu Gothic" w:hint="eastAsia"/>
                <w:kern w:val="0"/>
                <w:sz w:val="20"/>
                <w:szCs w:val="20"/>
                <w:highlight w:val="cyan"/>
              </w:rPr>
              <w:t>⾜</w:t>
            </w:r>
            <w:r w:rsidRPr="007E396B">
              <w:rPr>
                <w:rFonts w:ascii="ＭＳ Ｐ明朝" w:eastAsia="ＭＳ Ｐ明朝" w:hAnsi="ＭＳ Ｐ明朝" w:cs="ＭＳ Ｐゴシック" w:hint="eastAsia"/>
                <w:kern w:val="0"/>
                <w:sz w:val="20"/>
                <w:szCs w:val="20"/>
                <w:highlight w:val="cyan"/>
              </w:rPr>
              <w:t>は補償の対象には含まない。</w:t>
            </w:r>
          </w:p>
          <w:p w14:paraId="65E747BD" w14:textId="710C4467" w:rsidR="00C6547D" w:rsidRPr="007E396B" w:rsidRDefault="007E396B" w:rsidP="007E396B">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ＭＳ Ｐゴシック" w:hint="eastAsia"/>
                <w:kern w:val="0"/>
                <w:sz w:val="20"/>
                <w:szCs w:val="20"/>
                <w:highlight w:val="cyan"/>
              </w:rPr>
              <w:t>また、必要な治療費以外の金銭補償は行わない。</w:t>
            </w:r>
          </w:p>
        </w:tc>
      </w:tr>
    </w:tbl>
    <w:p w14:paraId="52D221D3" w14:textId="77777777" w:rsidR="00C6547D" w:rsidRPr="007E396B" w:rsidRDefault="00C6547D" w:rsidP="00D731D3">
      <w:pPr>
        <w:rPr>
          <w:rFonts w:ascii="ＭＳ Ｐ明朝" w:eastAsia="ＭＳ Ｐ明朝" w:hAnsi="ＭＳ Ｐ明朝" w:cs="Times New Roman"/>
          <w:sz w:val="20"/>
          <w:szCs w:val="20"/>
        </w:rPr>
      </w:pPr>
    </w:p>
    <w:p w14:paraId="62687318" w14:textId="2840373E" w:rsidR="00C6547D" w:rsidRPr="007E396B" w:rsidRDefault="00B11C75" w:rsidP="00935E4A">
      <w:pPr>
        <w:widowControl/>
        <w:jc w:val="left"/>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6</w:t>
      </w:r>
      <w:r w:rsidR="00C6547D" w:rsidRPr="007E396B">
        <w:rPr>
          <w:rFonts w:ascii="ＭＳ Ｐ明朝" w:eastAsia="ＭＳ Ｐ明朝" w:hAnsi="ＭＳ Ｐ明朝" w:cs="Times New Roman" w:hint="eastAsia"/>
          <w:sz w:val="20"/>
          <w:szCs w:val="20"/>
        </w:rPr>
        <w:t xml:space="preserve">　審査等業務を行う認定再生医療等委員会に関する事項</w:t>
      </w:r>
    </w:p>
    <w:tbl>
      <w:tblPr>
        <w:tblW w:w="9355" w:type="dxa"/>
        <w:tblInd w:w="279" w:type="dxa"/>
        <w:tblCellMar>
          <w:left w:w="99" w:type="dxa"/>
          <w:right w:w="99" w:type="dxa"/>
        </w:tblCellMar>
        <w:tblLook w:val="04A0" w:firstRow="1" w:lastRow="0" w:firstColumn="1" w:lastColumn="0" w:noHBand="0" w:noVBand="1"/>
      </w:tblPr>
      <w:tblGrid>
        <w:gridCol w:w="3685"/>
        <w:gridCol w:w="3170"/>
        <w:gridCol w:w="2500"/>
      </w:tblGrid>
      <w:tr w:rsidR="00C6547D" w:rsidRPr="007E396B" w14:paraId="3351F093" w14:textId="77777777" w:rsidTr="00FD2362">
        <w:trPr>
          <w:trHeight w:val="77"/>
        </w:trPr>
        <w:tc>
          <w:tcPr>
            <w:tcW w:w="3685" w:type="dxa"/>
            <w:tcBorders>
              <w:top w:val="single" w:sz="4" w:space="0" w:color="auto"/>
              <w:left w:val="single" w:sz="4" w:space="0" w:color="auto"/>
              <w:bottom w:val="single" w:sz="4" w:space="0" w:color="auto"/>
              <w:right w:val="single" w:sz="4" w:space="0" w:color="auto"/>
            </w:tcBorders>
            <w:vAlign w:val="center"/>
            <w:hideMark/>
          </w:tcPr>
          <w:p w14:paraId="5C143895" w14:textId="77777777" w:rsidR="00C6547D" w:rsidRPr="007E396B" w:rsidRDefault="00C6547D"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認定再生医療等委員会の認定番号</w:t>
            </w:r>
          </w:p>
        </w:tc>
        <w:tc>
          <w:tcPr>
            <w:tcW w:w="5670" w:type="dxa"/>
            <w:gridSpan w:val="2"/>
            <w:tcBorders>
              <w:top w:val="single" w:sz="4" w:space="0" w:color="auto"/>
              <w:left w:val="nil"/>
              <w:bottom w:val="single" w:sz="4" w:space="0" w:color="auto"/>
              <w:right w:val="single" w:sz="4" w:space="0" w:color="auto"/>
            </w:tcBorders>
            <w:vAlign w:val="center"/>
            <w:hideMark/>
          </w:tcPr>
          <w:p w14:paraId="0ECB964E" w14:textId="70DABAA8" w:rsidR="00C6547D" w:rsidRPr="007E396B" w:rsidRDefault="006D3D63" w:rsidP="00C6547D">
            <w:pPr>
              <w:widowControl/>
              <w:jc w:val="left"/>
              <w:rPr>
                <w:rFonts w:ascii="ＭＳ Ｐ明朝" w:eastAsia="ＭＳ Ｐ明朝" w:hAnsi="ＭＳ Ｐ明朝" w:cs="Arial" w:hint="eastAsia"/>
                <w:kern w:val="0"/>
                <w:sz w:val="20"/>
                <w:szCs w:val="20"/>
                <w:highlight w:val="cyan"/>
              </w:rPr>
            </w:pPr>
            <w:commentRangeStart w:id="11"/>
            <w:r w:rsidRPr="007E396B">
              <w:rPr>
                <w:rFonts w:ascii="ＭＳ Ｐ明朝" w:eastAsia="ＭＳ Ｐ明朝" w:hAnsi="ＭＳ Ｐ明朝" w:cs="Arial"/>
                <w:kern w:val="0"/>
                <w:sz w:val="20"/>
                <w:szCs w:val="20"/>
                <w:highlight w:val="cyan"/>
              </w:rPr>
              <w:t>JSCSF</w:t>
            </w:r>
            <w:r w:rsidR="00D24A8B" w:rsidRPr="007E396B">
              <w:rPr>
                <w:rFonts w:ascii="ＭＳ Ｐ明朝" w:eastAsia="ＭＳ Ｐ明朝" w:hAnsi="ＭＳ Ｐ明朝" w:cs="Arial" w:hint="eastAsia"/>
                <w:kern w:val="0"/>
                <w:sz w:val="20"/>
                <w:szCs w:val="20"/>
                <w:highlight w:val="cyan"/>
              </w:rPr>
              <w:t>特定認定再生医療等委員会</w:t>
            </w:r>
            <w:commentRangeEnd w:id="11"/>
            <w:r w:rsidR="007E396B" w:rsidRPr="007E396B">
              <w:rPr>
                <w:rStyle w:val="af0"/>
                <w:rFonts w:ascii="ＭＳ Ｐ明朝" w:eastAsia="ＭＳ Ｐ明朝" w:hAnsi="ＭＳ Ｐ明朝" w:cs="Arial" w:hint="eastAsia"/>
                <w:kern w:val="0"/>
                <w:sz w:val="20"/>
                <w:szCs w:val="20"/>
                <w:highlight w:val="cyan"/>
              </w:rPr>
              <w:commentReference w:id="11"/>
            </w:r>
          </w:p>
        </w:tc>
      </w:tr>
      <w:tr w:rsidR="00C6547D" w:rsidRPr="007E396B" w14:paraId="375ADC9C" w14:textId="77777777" w:rsidTr="00A921BA">
        <w:trPr>
          <w:trHeight w:val="77"/>
        </w:trPr>
        <w:tc>
          <w:tcPr>
            <w:tcW w:w="3685" w:type="dxa"/>
            <w:tcBorders>
              <w:top w:val="single" w:sz="4" w:space="0" w:color="auto"/>
              <w:left w:val="single" w:sz="4" w:space="0" w:color="auto"/>
              <w:bottom w:val="single" w:sz="4" w:space="0" w:color="auto"/>
              <w:right w:val="single" w:sz="4" w:space="0" w:color="auto"/>
            </w:tcBorders>
            <w:vAlign w:val="center"/>
            <w:hideMark/>
          </w:tcPr>
          <w:p w14:paraId="698700C1" w14:textId="77777777" w:rsidR="00C6547D" w:rsidRPr="007E396B" w:rsidRDefault="00C6547D"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認定再生医療等委員会の名称</w:t>
            </w:r>
          </w:p>
        </w:tc>
        <w:tc>
          <w:tcPr>
            <w:tcW w:w="5670" w:type="dxa"/>
            <w:gridSpan w:val="2"/>
            <w:tcBorders>
              <w:top w:val="single" w:sz="4" w:space="0" w:color="auto"/>
              <w:left w:val="nil"/>
              <w:bottom w:val="single" w:sz="4" w:space="0" w:color="auto"/>
              <w:right w:val="single" w:sz="4" w:space="0" w:color="auto"/>
            </w:tcBorders>
            <w:vAlign w:val="center"/>
          </w:tcPr>
          <w:p w14:paraId="7B34E5A5" w14:textId="3FCFA42A" w:rsidR="00C6547D" w:rsidRPr="007E396B" w:rsidRDefault="006D3D63" w:rsidP="00C6547D">
            <w:pPr>
              <w:widowControl/>
              <w:jc w:val="left"/>
              <w:rPr>
                <w:rFonts w:ascii="ＭＳ Ｐ明朝" w:eastAsia="ＭＳ Ｐ明朝" w:hAnsi="ＭＳ Ｐ明朝" w:cs="Arial"/>
                <w:kern w:val="0"/>
                <w:sz w:val="20"/>
                <w:szCs w:val="20"/>
                <w:highlight w:val="cyan"/>
                <w:lang w:eastAsia="zh-CN"/>
              </w:rPr>
            </w:pPr>
            <w:r w:rsidRPr="007E396B">
              <w:rPr>
                <w:rFonts w:ascii="ＭＳ Ｐ明朝" w:eastAsia="ＭＳ Ｐ明朝" w:hAnsi="ＭＳ Ｐ明朝" w:cs="Arial"/>
                <w:kern w:val="0"/>
                <w:sz w:val="20"/>
                <w:szCs w:val="20"/>
                <w:highlight w:val="cyan"/>
                <w:lang w:eastAsia="zh-CN"/>
              </w:rPr>
              <w:t>NA8230002</w:t>
            </w:r>
          </w:p>
        </w:tc>
      </w:tr>
      <w:tr w:rsidR="000E557C" w:rsidRPr="007E396B" w14:paraId="1BAD738B" w14:textId="77777777" w:rsidTr="00D83483">
        <w:trPr>
          <w:trHeight w:val="77"/>
        </w:trPr>
        <w:tc>
          <w:tcPr>
            <w:tcW w:w="3685" w:type="dxa"/>
            <w:vMerge w:val="restart"/>
            <w:tcBorders>
              <w:top w:val="single" w:sz="4" w:space="0" w:color="auto"/>
              <w:left w:val="single" w:sz="4" w:space="0" w:color="auto"/>
              <w:right w:val="single" w:sz="4" w:space="0" w:color="auto"/>
            </w:tcBorders>
            <w:vAlign w:val="center"/>
            <w:hideMark/>
          </w:tcPr>
          <w:p w14:paraId="2A112777" w14:textId="77777777" w:rsidR="000E557C" w:rsidRPr="007E396B" w:rsidRDefault="000E557C" w:rsidP="000E557C">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認定再生医療等委員会の委員の構成</w:t>
            </w:r>
          </w:p>
          <w:p w14:paraId="33CE1547" w14:textId="7FECD1CE" w:rsidR="000E557C" w:rsidRPr="007E396B" w:rsidRDefault="000E557C" w:rsidP="000E557C">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（該当する項目すべてにチェック）</w:t>
            </w:r>
          </w:p>
        </w:tc>
        <w:tc>
          <w:tcPr>
            <w:tcW w:w="5670" w:type="dxa"/>
            <w:gridSpan w:val="2"/>
            <w:tcBorders>
              <w:top w:val="single" w:sz="4" w:space="0" w:color="auto"/>
              <w:left w:val="nil"/>
              <w:bottom w:val="single" w:sz="4" w:space="0" w:color="auto"/>
              <w:right w:val="single" w:sz="4" w:space="0" w:color="000000"/>
            </w:tcBorders>
            <w:vAlign w:val="center"/>
          </w:tcPr>
          <w:p w14:paraId="427EF5EE" w14:textId="3A42FB64" w:rsidR="000E557C" w:rsidRPr="007E396B" w:rsidRDefault="000E557C" w:rsidP="000E557C">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□第一種再生医療等（再生医療等の安全性の確保等に関する法律施行規則第２条第２号に掲げるものに限る。）を審査することができる構成</w:t>
            </w:r>
          </w:p>
        </w:tc>
      </w:tr>
      <w:tr w:rsidR="000E557C" w:rsidRPr="007E396B" w14:paraId="70B991B7" w14:textId="77777777" w:rsidTr="00D83483">
        <w:trPr>
          <w:trHeight w:val="77"/>
        </w:trPr>
        <w:tc>
          <w:tcPr>
            <w:tcW w:w="3685" w:type="dxa"/>
            <w:vMerge/>
            <w:tcBorders>
              <w:left w:val="single" w:sz="4" w:space="0" w:color="auto"/>
              <w:right w:val="single" w:sz="4" w:space="0" w:color="auto"/>
            </w:tcBorders>
            <w:vAlign w:val="center"/>
          </w:tcPr>
          <w:p w14:paraId="2B7B5438" w14:textId="77777777" w:rsidR="000E557C" w:rsidRPr="007E396B" w:rsidRDefault="000E557C" w:rsidP="000E557C">
            <w:pPr>
              <w:widowControl/>
              <w:jc w:val="left"/>
              <w:rPr>
                <w:rFonts w:ascii="ＭＳ Ｐ明朝" w:eastAsia="ＭＳ Ｐ明朝" w:hAnsi="ＭＳ Ｐ明朝" w:cs="Arial"/>
                <w:kern w:val="0"/>
                <w:sz w:val="20"/>
                <w:szCs w:val="20"/>
              </w:rPr>
            </w:pPr>
          </w:p>
        </w:tc>
        <w:tc>
          <w:tcPr>
            <w:tcW w:w="5670" w:type="dxa"/>
            <w:gridSpan w:val="2"/>
            <w:tcBorders>
              <w:top w:val="single" w:sz="4" w:space="0" w:color="auto"/>
              <w:left w:val="nil"/>
              <w:bottom w:val="single" w:sz="4" w:space="0" w:color="auto"/>
              <w:right w:val="single" w:sz="4" w:space="0" w:color="000000"/>
            </w:tcBorders>
            <w:vAlign w:val="center"/>
          </w:tcPr>
          <w:p w14:paraId="355AA004" w14:textId="01FD97A8" w:rsidR="000E557C" w:rsidRPr="007E396B" w:rsidDel="000E557C" w:rsidRDefault="000E557C" w:rsidP="000E557C">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□第一種再生医療等（再生医療等の安全性の確保等に関する法律施行規則第２条第５号に掲げるものに限る。）を審査することができる構成</w:t>
            </w:r>
          </w:p>
        </w:tc>
      </w:tr>
      <w:tr w:rsidR="000E557C" w:rsidRPr="007E396B" w14:paraId="18EAE68D" w14:textId="77777777" w:rsidTr="00D83483">
        <w:trPr>
          <w:trHeight w:val="77"/>
        </w:trPr>
        <w:tc>
          <w:tcPr>
            <w:tcW w:w="3685" w:type="dxa"/>
            <w:vMerge/>
            <w:tcBorders>
              <w:left w:val="single" w:sz="4" w:space="0" w:color="auto"/>
              <w:right w:val="single" w:sz="4" w:space="0" w:color="auto"/>
            </w:tcBorders>
            <w:vAlign w:val="center"/>
          </w:tcPr>
          <w:p w14:paraId="345CB8DB" w14:textId="77777777" w:rsidR="000E557C" w:rsidRPr="007E396B" w:rsidRDefault="000E557C" w:rsidP="000E557C">
            <w:pPr>
              <w:widowControl/>
              <w:jc w:val="left"/>
              <w:rPr>
                <w:rFonts w:ascii="ＭＳ Ｐ明朝" w:eastAsia="ＭＳ Ｐ明朝" w:hAnsi="ＭＳ Ｐ明朝" w:cs="Arial"/>
                <w:kern w:val="0"/>
                <w:sz w:val="20"/>
                <w:szCs w:val="20"/>
              </w:rPr>
            </w:pPr>
          </w:p>
        </w:tc>
        <w:tc>
          <w:tcPr>
            <w:tcW w:w="5670" w:type="dxa"/>
            <w:gridSpan w:val="2"/>
            <w:tcBorders>
              <w:top w:val="single" w:sz="4" w:space="0" w:color="auto"/>
              <w:left w:val="nil"/>
              <w:bottom w:val="single" w:sz="4" w:space="0" w:color="auto"/>
              <w:right w:val="single" w:sz="4" w:space="0" w:color="000000"/>
            </w:tcBorders>
            <w:vAlign w:val="center"/>
          </w:tcPr>
          <w:p w14:paraId="642C7755" w14:textId="78AFB390" w:rsidR="000E557C" w:rsidRPr="007E396B" w:rsidDel="000E557C" w:rsidRDefault="000E557C" w:rsidP="000E557C">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pple Color Emoji"/>
                <w:kern w:val="0"/>
                <w:sz w:val="20"/>
                <w:szCs w:val="20"/>
              </w:rPr>
              <w:t>☑</w:t>
            </w:r>
            <w:r w:rsidRPr="007E396B">
              <w:rPr>
                <w:rFonts w:ascii="ＭＳ Ｐ明朝" w:eastAsia="ＭＳ Ｐ明朝" w:hAnsi="ＭＳ Ｐ明朝" w:cs="Arial"/>
                <w:kern w:val="0"/>
                <w:sz w:val="20"/>
                <w:szCs w:val="20"/>
              </w:rPr>
              <w:t>上記以外の第一種再生医療等又は第二種再生医療等を審査することができる構成</w:t>
            </w:r>
          </w:p>
        </w:tc>
      </w:tr>
      <w:tr w:rsidR="000E557C" w:rsidRPr="007E396B" w14:paraId="0BEE8D30" w14:textId="77777777" w:rsidTr="00D83483">
        <w:trPr>
          <w:trHeight w:val="77"/>
        </w:trPr>
        <w:tc>
          <w:tcPr>
            <w:tcW w:w="3685" w:type="dxa"/>
            <w:vMerge/>
            <w:tcBorders>
              <w:left w:val="single" w:sz="4" w:space="0" w:color="auto"/>
              <w:bottom w:val="single" w:sz="4" w:space="0" w:color="auto"/>
              <w:right w:val="single" w:sz="4" w:space="0" w:color="auto"/>
            </w:tcBorders>
            <w:vAlign w:val="center"/>
          </w:tcPr>
          <w:p w14:paraId="66DEB741" w14:textId="77777777" w:rsidR="000E557C" w:rsidRPr="007E396B" w:rsidRDefault="000E557C" w:rsidP="000E557C">
            <w:pPr>
              <w:widowControl/>
              <w:jc w:val="left"/>
              <w:rPr>
                <w:rFonts w:ascii="ＭＳ Ｐ明朝" w:eastAsia="ＭＳ Ｐ明朝" w:hAnsi="ＭＳ Ｐ明朝" w:cs="Arial"/>
                <w:kern w:val="0"/>
                <w:sz w:val="20"/>
                <w:szCs w:val="20"/>
              </w:rPr>
            </w:pPr>
          </w:p>
        </w:tc>
        <w:tc>
          <w:tcPr>
            <w:tcW w:w="5670" w:type="dxa"/>
            <w:gridSpan w:val="2"/>
            <w:tcBorders>
              <w:top w:val="single" w:sz="4" w:space="0" w:color="auto"/>
              <w:left w:val="nil"/>
              <w:bottom w:val="single" w:sz="4" w:space="0" w:color="auto"/>
              <w:right w:val="single" w:sz="4" w:space="0" w:color="000000"/>
            </w:tcBorders>
            <w:vAlign w:val="center"/>
          </w:tcPr>
          <w:p w14:paraId="09292EA1" w14:textId="6F9E620D" w:rsidR="000E557C" w:rsidRPr="007E396B" w:rsidDel="000E557C" w:rsidRDefault="00FF1892" w:rsidP="000E557C">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pple Color Emoji"/>
                <w:kern w:val="0"/>
                <w:sz w:val="20"/>
                <w:szCs w:val="20"/>
              </w:rPr>
              <w:t>☑</w:t>
            </w:r>
            <w:r w:rsidR="000E557C" w:rsidRPr="007E396B">
              <w:rPr>
                <w:rFonts w:ascii="ＭＳ Ｐ明朝" w:eastAsia="ＭＳ Ｐ明朝" w:hAnsi="ＭＳ Ｐ明朝" w:cs="Arial" w:hint="eastAsia"/>
                <w:kern w:val="0"/>
                <w:sz w:val="20"/>
                <w:szCs w:val="20"/>
              </w:rPr>
              <w:t>第三種再生医療等を審査することができる構成</w:t>
            </w:r>
          </w:p>
        </w:tc>
      </w:tr>
      <w:tr w:rsidR="00FD2362" w:rsidRPr="007E396B" w14:paraId="17E9CA08" w14:textId="77777777" w:rsidTr="007E396B">
        <w:trPr>
          <w:trHeight w:val="77"/>
        </w:trPr>
        <w:tc>
          <w:tcPr>
            <w:tcW w:w="3685" w:type="dxa"/>
            <w:tcBorders>
              <w:top w:val="single" w:sz="4" w:space="0" w:color="auto"/>
              <w:left w:val="single" w:sz="4" w:space="0" w:color="auto"/>
              <w:bottom w:val="single" w:sz="4" w:space="0" w:color="auto"/>
              <w:right w:val="single" w:sz="4" w:space="0" w:color="auto"/>
            </w:tcBorders>
            <w:vAlign w:val="center"/>
          </w:tcPr>
          <w:p w14:paraId="3C79462E" w14:textId="545A2F1C" w:rsidR="00FD2362" w:rsidRPr="007E396B" w:rsidRDefault="00FD2362" w:rsidP="00C6547D">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認定再生医療等委員会による審査</w:t>
            </w:r>
            <w:r w:rsidR="009E5E00" w:rsidRPr="007E396B">
              <w:rPr>
                <w:rFonts w:ascii="ＭＳ Ｐ明朝" w:eastAsia="ＭＳ Ｐ明朝" w:hAnsi="ＭＳ Ｐ明朝" w:cs="Arial" w:hint="eastAsia"/>
                <w:kern w:val="0"/>
                <w:sz w:val="20"/>
                <w:szCs w:val="20"/>
              </w:rPr>
              <w:t>結果</w:t>
            </w:r>
          </w:p>
        </w:tc>
        <w:tc>
          <w:tcPr>
            <w:tcW w:w="3170" w:type="dxa"/>
            <w:tcBorders>
              <w:top w:val="single" w:sz="4" w:space="0" w:color="auto"/>
              <w:left w:val="nil"/>
              <w:bottom w:val="single" w:sz="4" w:space="0" w:color="auto"/>
              <w:right w:val="single" w:sz="4" w:space="0" w:color="000000"/>
            </w:tcBorders>
            <w:vAlign w:val="center"/>
          </w:tcPr>
          <w:p w14:paraId="1C87B8FC" w14:textId="0588F8CB" w:rsidR="00FD2362" w:rsidRPr="007E396B" w:rsidRDefault="00A921BA" w:rsidP="00D900CF">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w:t>
            </w:r>
            <w:r w:rsidR="0097179E" w:rsidRPr="007E396B">
              <w:rPr>
                <w:rFonts w:ascii="ＭＳ Ｐ明朝" w:eastAsia="ＭＳ Ｐ明朝" w:hAnsi="ＭＳ Ｐ明朝" w:cs="Arial"/>
                <w:kern w:val="0"/>
                <w:sz w:val="20"/>
                <w:szCs w:val="20"/>
              </w:rPr>
              <w:t xml:space="preserve"> </w:t>
            </w:r>
            <w:r w:rsidR="00FD2362" w:rsidRPr="007E396B">
              <w:rPr>
                <w:rFonts w:ascii="ＭＳ Ｐ明朝" w:eastAsia="ＭＳ Ｐ明朝" w:hAnsi="ＭＳ Ｐ明朝" w:cs="Arial" w:hint="eastAsia"/>
                <w:kern w:val="0"/>
                <w:sz w:val="20"/>
                <w:szCs w:val="20"/>
              </w:rPr>
              <w:t>適</w:t>
            </w:r>
          </w:p>
        </w:tc>
        <w:tc>
          <w:tcPr>
            <w:tcW w:w="2500" w:type="dxa"/>
            <w:tcBorders>
              <w:top w:val="single" w:sz="4" w:space="0" w:color="auto"/>
              <w:left w:val="nil"/>
              <w:bottom w:val="single" w:sz="4" w:space="0" w:color="auto"/>
              <w:right w:val="single" w:sz="4" w:space="0" w:color="000000"/>
            </w:tcBorders>
            <w:vAlign w:val="center"/>
          </w:tcPr>
          <w:p w14:paraId="5D90D289" w14:textId="6227D723" w:rsidR="00FD2362" w:rsidRPr="007E396B" w:rsidRDefault="00FD2362" w:rsidP="00FD2362">
            <w:pPr>
              <w:pStyle w:val="a8"/>
              <w:widowControl/>
              <w:numPr>
                <w:ilvl w:val="0"/>
                <w:numId w:val="8"/>
              </w:numPr>
              <w:ind w:leftChars="0"/>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不適</w:t>
            </w:r>
          </w:p>
        </w:tc>
      </w:tr>
      <w:tr w:rsidR="00FD2362" w:rsidRPr="007E396B" w14:paraId="45BC56CC" w14:textId="77777777" w:rsidTr="007E396B">
        <w:trPr>
          <w:trHeight w:val="77"/>
        </w:trPr>
        <w:tc>
          <w:tcPr>
            <w:tcW w:w="3685" w:type="dxa"/>
            <w:tcBorders>
              <w:top w:val="single" w:sz="4" w:space="0" w:color="auto"/>
              <w:left w:val="single" w:sz="4" w:space="0" w:color="auto"/>
              <w:bottom w:val="single" w:sz="4" w:space="0" w:color="auto"/>
              <w:right w:val="single" w:sz="4" w:space="0" w:color="auto"/>
            </w:tcBorders>
            <w:vAlign w:val="center"/>
          </w:tcPr>
          <w:p w14:paraId="4E7E339B" w14:textId="2C6434AB" w:rsidR="00FD2362" w:rsidRPr="007E396B" w:rsidRDefault="00FD2362" w:rsidP="00FD2362">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rial" w:hint="eastAsia"/>
                <w:kern w:val="0"/>
                <w:sz w:val="20"/>
                <w:szCs w:val="20"/>
              </w:rPr>
              <w:t>認定再生医療等委員会による意見書の発行日</w:t>
            </w:r>
          </w:p>
        </w:tc>
        <w:tc>
          <w:tcPr>
            <w:tcW w:w="5670" w:type="dxa"/>
            <w:gridSpan w:val="2"/>
            <w:tcBorders>
              <w:top w:val="single" w:sz="4" w:space="0" w:color="auto"/>
              <w:left w:val="nil"/>
              <w:bottom w:val="single" w:sz="4" w:space="0" w:color="auto"/>
              <w:right w:val="single" w:sz="4" w:space="0" w:color="000000"/>
            </w:tcBorders>
            <w:vAlign w:val="center"/>
          </w:tcPr>
          <w:p w14:paraId="2A562453" w14:textId="42A507E9" w:rsidR="00B85404" w:rsidRPr="007E396B" w:rsidRDefault="00B82B1B" w:rsidP="00A921BA">
            <w:pPr>
              <w:ind w:firstLineChars="300" w:firstLine="548"/>
              <w:rPr>
                <w:rFonts w:ascii="ＭＳ Ｐ明朝" w:eastAsia="ＭＳ Ｐ明朝" w:hAnsi="ＭＳ Ｐ明朝"/>
                <w:sz w:val="20"/>
                <w:szCs w:val="20"/>
              </w:rPr>
            </w:pPr>
            <w:r w:rsidRPr="007E396B">
              <w:rPr>
                <w:rFonts w:ascii="ＭＳ Ｐ明朝" w:eastAsia="ＭＳ Ｐ明朝" w:hAnsi="ＭＳ Ｐ明朝" w:cs="Arial" w:hint="eastAsia"/>
                <w:kern w:val="0"/>
                <w:sz w:val="20"/>
                <w:szCs w:val="20"/>
              </w:rPr>
              <w:t>年</w:t>
            </w:r>
            <w:r w:rsidR="00483B35" w:rsidRPr="007E396B">
              <w:rPr>
                <w:rFonts w:ascii="ＭＳ Ｐ明朝" w:eastAsia="ＭＳ Ｐ明朝" w:hAnsi="ＭＳ Ｐ明朝" w:cs="Arial" w:hint="eastAsia"/>
                <w:kern w:val="0"/>
                <w:sz w:val="20"/>
                <w:szCs w:val="20"/>
              </w:rPr>
              <w:t xml:space="preserve">　</w:t>
            </w:r>
            <w:r w:rsidRPr="007E396B">
              <w:rPr>
                <w:rFonts w:ascii="ＭＳ Ｐ明朝" w:eastAsia="ＭＳ Ｐ明朝" w:hAnsi="ＭＳ Ｐ明朝" w:cs="Arial" w:hint="eastAsia"/>
                <w:kern w:val="0"/>
                <w:sz w:val="20"/>
                <w:szCs w:val="20"/>
              </w:rPr>
              <w:t>月</w:t>
            </w:r>
            <w:r w:rsidR="00483B35" w:rsidRPr="007E396B">
              <w:rPr>
                <w:rFonts w:ascii="ＭＳ Ｐ明朝" w:eastAsia="ＭＳ Ｐ明朝" w:hAnsi="ＭＳ Ｐ明朝" w:cs="Arial" w:hint="eastAsia"/>
                <w:kern w:val="0"/>
                <w:sz w:val="20"/>
                <w:szCs w:val="20"/>
              </w:rPr>
              <w:t xml:space="preserve">　</w:t>
            </w:r>
            <w:r w:rsidRPr="007E396B">
              <w:rPr>
                <w:rFonts w:ascii="ＭＳ Ｐ明朝" w:eastAsia="ＭＳ Ｐ明朝" w:hAnsi="ＭＳ Ｐ明朝" w:cs="Arial" w:hint="eastAsia"/>
                <w:kern w:val="0"/>
                <w:sz w:val="20"/>
                <w:szCs w:val="20"/>
              </w:rPr>
              <w:t>日</w:t>
            </w:r>
          </w:p>
        </w:tc>
      </w:tr>
    </w:tbl>
    <w:p w14:paraId="68366B4B" w14:textId="77777777" w:rsidR="00D90F2E" w:rsidRPr="007E396B" w:rsidRDefault="00D90F2E" w:rsidP="00D731D3">
      <w:pPr>
        <w:rPr>
          <w:rFonts w:ascii="ＭＳ Ｐ明朝" w:eastAsia="ＭＳ Ｐ明朝" w:hAnsi="ＭＳ Ｐ明朝" w:cs="Times New Roman"/>
          <w:sz w:val="20"/>
          <w:szCs w:val="20"/>
        </w:rPr>
      </w:pPr>
    </w:p>
    <w:p w14:paraId="0ABF073F" w14:textId="1C9C5921" w:rsidR="00C6547D" w:rsidRPr="007E396B" w:rsidRDefault="00B11C75" w:rsidP="00D731D3">
      <w:pPr>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7</w:t>
      </w:r>
      <w:r w:rsidR="00C6547D" w:rsidRPr="007E396B">
        <w:rPr>
          <w:rFonts w:ascii="ＭＳ Ｐ明朝" w:eastAsia="ＭＳ Ｐ明朝" w:hAnsi="ＭＳ Ｐ明朝" w:cs="Times New Roman"/>
          <w:sz w:val="20"/>
          <w:szCs w:val="20"/>
        </w:rPr>
        <w:t xml:space="preserve">　その他</w:t>
      </w:r>
    </w:p>
    <w:tbl>
      <w:tblPr>
        <w:tblW w:w="9355" w:type="dxa"/>
        <w:tblInd w:w="279" w:type="dxa"/>
        <w:tblCellMar>
          <w:left w:w="99" w:type="dxa"/>
          <w:right w:w="99" w:type="dxa"/>
        </w:tblCellMar>
        <w:tblLook w:val="04A0" w:firstRow="1" w:lastRow="0" w:firstColumn="1" w:lastColumn="0" w:noHBand="0" w:noVBand="1"/>
      </w:tblPr>
      <w:tblGrid>
        <w:gridCol w:w="3827"/>
        <w:gridCol w:w="2663"/>
        <w:gridCol w:w="2865"/>
      </w:tblGrid>
      <w:tr w:rsidR="00C6547D" w:rsidRPr="007E396B" w14:paraId="0B8EF878" w14:textId="77777777" w:rsidTr="009418EB">
        <w:trPr>
          <w:trHeight w:val="582"/>
        </w:trPr>
        <w:tc>
          <w:tcPr>
            <w:tcW w:w="3827" w:type="dxa"/>
            <w:vMerge w:val="restart"/>
            <w:tcBorders>
              <w:top w:val="single" w:sz="4" w:space="0" w:color="auto"/>
              <w:left w:val="single" w:sz="4" w:space="0" w:color="auto"/>
              <w:bottom w:val="single" w:sz="4" w:space="0" w:color="000000"/>
              <w:right w:val="nil"/>
            </w:tcBorders>
            <w:vAlign w:val="center"/>
            <w:hideMark/>
          </w:tcPr>
          <w:p w14:paraId="5D85BE0C" w14:textId="7A4A5DC6" w:rsidR="00C6547D" w:rsidRPr="007E396B" w:rsidRDefault="00C6547D" w:rsidP="00C6547D">
            <w:pPr>
              <w:widowControl/>
              <w:jc w:val="left"/>
              <w:rPr>
                <w:rFonts w:ascii="ＭＳ Ｐ明朝" w:eastAsia="ＭＳ Ｐ明朝" w:hAnsi="ＭＳ Ｐ明朝" w:cs="Times New Roman"/>
                <w:kern w:val="0"/>
                <w:sz w:val="20"/>
                <w:szCs w:val="20"/>
                <w:highlight w:val="yellow"/>
              </w:rPr>
            </w:pPr>
            <w:r w:rsidRPr="007E396B">
              <w:rPr>
                <w:rFonts w:ascii="ＭＳ Ｐ明朝" w:eastAsia="ＭＳ Ｐ明朝" w:hAnsi="ＭＳ Ｐ明朝" w:cs="Times New Roman" w:hint="eastAsia"/>
                <w:kern w:val="0"/>
                <w:sz w:val="20"/>
                <w:szCs w:val="20"/>
              </w:rPr>
              <w:t>個人情報の取扱いの方法</w:t>
            </w:r>
          </w:p>
        </w:tc>
        <w:tc>
          <w:tcPr>
            <w:tcW w:w="5528" w:type="dxa"/>
            <w:gridSpan w:val="2"/>
            <w:vMerge w:val="restart"/>
            <w:tcBorders>
              <w:top w:val="single" w:sz="4" w:space="0" w:color="auto"/>
              <w:left w:val="single" w:sz="4" w:space="0" w:color="auto"/>
              <w:bottom w:val="single" w:sz="4" w:space="0" w:color="000000"/>
              <w:right w:val="single" w:sz="4" w:space="0" w:color="000000"/>
            </w:tcBorders>
            <w:hideMark/>
          </w:tcPr>
          <w:p w14:paraId="6ED8BB1B" w14:textId="19809FF6" w:rsidR="00C6547D" w:rsidRPr="007E396B" w:rsidRDefault="007E396B" w:rsidP="007E396B">
            <w:pPr>
              <w:widowControl/>
              <w:contextualSpacing/>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患者の個人情報については当院の、「個人情報保護規程」に従って適切に取り扱うこととし、診療・健康管理および当院の運営管理に必要な範囲においてのみ収集し、患者の同意がある場合を除き、利用目的以外には使用しない。</w:t>
            </w:r>
            <w:r w:rsidRPr="007E396B">
              <w:rPr>
                <w:rFonts w:ascii="ＭＳ Ｐ明朝" w:eastAsia="ＭＳ Ｐ明朝" w:hAnsi="ＭＳ Ｐ明朝" w:cs="IPAMincho" w:hint="eastAsia"/>
                <w:color w:val="000000"/>
                <w:sz w:val="20"/>
                <w:szCs w:val="20"/>
              </w:rPr>
              <w:br/>
              <w:t>なお、学会、研究会、学会誌等で報告を行う場合においては、患者からの同意取得および個人情報、個人が識別できないよう削除又は加工する。</w:t>
            </w:r>
          </w:p>
        </w:tc>
      </w:tr>
      <w:tr w:rsidR="00C6547D" w:rsidRPr="007E396B" w14:paraId="49AF3DA8" w14:textId="77777777" w:rsidTr="009418EB">
        <w:trPr>
          <w:trHeight w:val="582"/>
        </w:trPr>
        <w:tc>
          <w:tcPr>
            <w:tcW w:w="3827" w:type="dxa"/>
            <w:vMerge/>
            <w:tcBorders>
              <w:top w:val="single" w:sz="4" w:space="0" w:color="auto"/>
              <w:left w:val="single" w:sz="4" w:space="0" w:color="auto"/>
              <w:bottom w:val="single" w:sz="4" w:space="0" w:color="000000"/>
              <w:right w:val="nil"/>
            </w:tcBorders>
            <w:vAlign w:val="center"/>
            <w:hideMark/>
          </w:tcPr>
          <w:p w14:paraId="06DEB83D" w14:textId="77777777" w:rsidR="00C6547D" w:rsidRPr="007E396B" w:rsidRDefault="00C6547D" w:rsidP="00C6547D">
            <w:pPr>
              <w:widowControl/>
              <w:jc w:val="left"/>
              <w:rPr>
                <w:rFonts w:ascii="ＭＳ Ｐ明朝" w:eastAsia="ＭＳ Ｐ明朝" w:hAnsi="ＭＳ Ｐ明朝" w:cs="Times New Roman"/>
                <w:kern w:val="0"/>
                <w:sz w:val="20"/>
                <w:szCs w:val="20"/>
              </w:rPr>
            </w:pPr>
          </w:p>
        </w:tc>
        <w:tc>
          <w:tcPr>
            <w:tcW w:w="5528" w:type="dxa"/>
            <w:gridSpan w:val="2"/>
            <w:vMerge/>
            <w:tcBorders>
              <w:top w:val="single" w:sz="4" w:space="0" w:color="auto"/>
              <w:left w:val="single" w:sz="4" w:space="0" w:color="auto"/>
              <w:bottom w:val="single" w:sz="4" w:space="0" w:color="000000"/>
              <w:right w:val="single" w:sz="4" w:space="0" w:color="000000"/>
            </w:tcBorders>
            <w:vAlign w:val="center"/>
            <w:hideMark/>
          </w:tcPr>
          <w:p w14:paraId="294EA8D2" w14:textId="77777777" w:rsidR="00C6547D" w:rsidRPr="007E396B" w:rsidRDefault="00C6547D" w:rsidP="00C6547D">
            <w:pPr>
              <w:widowControl/>
              <w:jc w:val="left"/>
              <w:rPr>
                <w:rFonts w:ascii="ＭＳ Ｐ明朝" w:eastAsia="ＭＳ Ｐ明朝" w:hAnsi="ＭＳ Ｐ明朝" w:cs="Times New Roman"/>
                <w:kern w:val="0"/>
                <w:sz w:val="20"/>
                <w:szCs w:val="20"/>
              </w:rPr>
            </w:pPr>
          </w:p>
        </w:tc>
      </w:tr>
      <w:tr w:rsidR="00C6547D" w:rsidRPr="007E396B" w14:paraId="34EFB932" w14:textId="77777777" w:rsidTr="00804551">
        <w:trPr>
          <w:trHeight w:val="77"/>
        </w:trPr>
        <w:tc>
          <w:tcPr>
            <w:tcW w:w="3827" w:type="dxa"/>
            <w:tcBorders>
              <w:top w:val="single" w:sz="4" w:space="0" w:color="auto"/>
              <w:left w:val="single" w:sz="4" w:space="0" w:color="auto"/>
              <w:bottom w:val="single" w:sz="4" w:space="0" w:color="auto"/>
              <w:right w:val="single" w:sz="4" w:space="0" w:color="000000"/>
            </w:tcBorders>
            <w:vAlign w:val="center"/>
            <w:hideMark/>
          </w:tcPr>
          <w:p w14:paraId="62DD26CD" w14:textId="77777777" w:rsidR="00C6547D" w:rsidRPr="007E396B" w:rsidRDefault="00C6547D" w:rsidP="00C6547D">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教育又は研修の方法</w:t>
            </w:r>
          </w:p>
        </w:tc>
        <w:tc>
          <w:tcPr>
            <w:tcW w:w="5528" w:type="dxa"/>
            <w:gridSpan w:val="2"/>
            <w:tcBorders>
              <w:top w:val="single" w:sz="4" w:space="0" w:color="auto"/>
              <w:left w:val="nil"/>
              <w:bottom w:val="single" w:sz="4" w:space="0" w:color="auto"/>
              <w:right w:val="single" w:sz="4" w:space="0" w:color="000000"/>
            </w:tcBorders>
            <w:vAlign w:val="center"/>
            <w:hideMark/>
          </w:tcPr>
          <w:p w14:paraId="59267F55" w14:textId="457381AF" w:rsidR="00C6547D" w:rsidRPr="007E396B" w:rsidRDefault="007E396B" w:rsidP="00771708">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提供機関管理者は再生医療等を適正に実施するために定期的に適切な教育又は研修の機会を確保する(1回以上/年）。</w:t>
            </w:r>
            <w:r w:rsidRPr="007E396B">
              <w:rPr>
                <w:rFonts w:ascii="ＭＳ Ｐ明朝" w:eastAsia="ＭＳ Ｐ明朝" w:hAnsi="ＭＳ Ｐ明朝" w:cs="IPAMincho" w:hint="eastAsia"/>
                <w:color w:val="000000"/>
                <w:sz w:val="20"/>
                <w:szCs w:val="20"/>
              </w:rPr>
              <w:br/>
              <w:t>再生医療等を行う医師その他の再生医療等の提供に係る関係者は、培養加工施設担当者による実務研修の他、再生医療等に関連する学会や研究機関が開催する講習会等に積極的に参加し、情報収集に努める(1回以上/年）。</w:t>
            </w:r>
          </w:p>
        </w:tc>
      </w:tr>
      <w:tr w:rsidR="00C6547D" w:rsidRPr="007E396B" w14:paraId="63C10A9D" w14:textId="77777777" w:rsidTr="00804551">
        <w:trPr>
          <w:trHeight w:val="77"/>
        </w:trPr>
        <w:tc>
          <w:tcPr>
            <w:tcW w:w="3827" w:type="dxa"/>
            <w:tcBorders>
              <w:top w:val="single" w:sz="4" w:space="0" w:color="auto"/>
              <w:left w:val="single" w:sz="4" w:space="0" w:color="auto"/>
              <w:bottom w:val="single" w:sz="4" w:space="0" w:color="auto"/>
              <w:right w:val="single" w:sz="4" w:space="0" w:color="000000"/>
            </w:tcBorders>
            <w:vAlign w:val="center"/>
          </w:tcPr>
          <w:p w14:paraId="6BA07A6B" w14:textId="77777777" w:rsidR="00C6547D" w:rsidRPr="007E396B" w:rsidRDefault="00C6547D" w:rsidP="00C6547D">
            <w:pPr>
              <w:widowControl/>
              <w:ind w:rightChars="-25" w:right="-48"/>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kern w:val="0"/>
                <w:sz w:val="20"/>
                <w:szCs w:val="20"/>
              </w:rPr>
              <w:t>苦情及び問合せへの対応に関する体制の整備状況</w:t>
            </w:r>
          </w:p>
        </w:tc>
        <w:tc>
          <w:tcPr>
            <w:tcW w:w="5528" w:type="dxa"/>
            <w:gridSpan w:val="2"/>
            <w:tcBorders>
              <w:top w:val="single" w:sz="4" w:space="0" w:color="auto"/>
              <w:left w:val="nil"/>
              <w:bottom w:val="single" w:sz="4" w:space="0" w:color="auto"/>
              <w:right w:val="single" w:sz="4" w:space="0" w:color="000000"/>
            </w:tcBorders>
            <w:vAlign w:val="center"/>
          </w:tcPr>
          <w:p w14:paraId="32A1F121" w14:textId="495E9042" w:rsidR="007E396B" w:rsidRPr="007E396B" w:rsidRDefault="007E396B" w:rsidP="00C148AD">
            <w:pPr>
              <w:rPr>
                <w:rFonts w:ascii="ＭＳ Ｐ明朝" w:eastAsia="ＭＳ Ｐ明朝" w:hAnsi="ＭＳ Ｐ明朝" w:cs="IPAMincho"/>
                <w:color w:val="000000"/>
                <w:sz w:val="20"/>
                <w:szCs w:val="20"/>
                <w:highlight w:val="yellow"/>
              </w:rPr>
            </w:pPr>
            <w:r w:rsidRPr="007E396B">
              <w:rPr>
                <w:rFonts w:ascii="ＭＳ Ｐ明朝" w:eastAsia="ＭＳ Ｐ明朝" w:hAnsi="ＭＳ Ｐ明朝" w:cs="IPAMincho"/>
                <w:color w:val="000000"/>
                <w:sz w:val="20"/>
                <w:szCs w:val="20"/>
                <w:highlight w:val="yellow"/>
              </w:rPr>
              <w:t>(</w:t>
            </w:r>
            <w:r w:rsidRPr="007E396B">
              <w:rPr>
                <w:rFonts w:ascii="ＭＳ Ｐ明朝" w:eastAsia="ＭＳ Ｐ明朝" w:hAnsi="ＭＳ Ｐ明朝" w:cs="IPAMincho" w:hint="eastAsia"/>
                <w:color w:val="000000"/>
                <w:sz w:val="20"/>
                <w:szCs w:val="20"/>
                <w:highlight w:val="yellow"/>
              </w:rPr>
              <w:t>1) 対応窓口</w:t>
            </w:r>
            <w:r w:rsidRPr="007E396B">
              <w:rPr>
                <w:rFonts w:ascii="ＭＳ Ｐ明朝" w:eastAsia="ＭＳ Ｐ明朝" w:hAnsi="ＭＳ Ｐ明朝" w:cs="IPAMincho" w:hint="eastAsia"/>
                <w:color w:val="000000"/>
                <w:sz w:val="20"/>
                <w:szCs w:val="20"/>
                <w:highlight w:val="yellow"/>
              </w:rPr>
              <w:br/>
            </w:r>
            <w:commentRangeStart w:id="12"/>
            <w:r w:rsidRPr="007E396B">
              <w:rPr>
                <w:rFonts w:ascii="ＭＳ Ｐ明朝" w:eastAsia="ＭＳ Ｐ明朝" w:hAnsi="ＭＳ Ｐ明朝" w:cs="IPAMincho" w:hint="eastAsia"/>
                <w:color w:val="000000"/>
                <w:sz w:val="20"/>
                <w:szCs w:val="20"/>
                <w:highlight w:val="yellow"/>
              </w:rPr>
              <w:t xml:space="preserve">窓口: </w:t>
            </w:r>
          </w:p>
          <w:p w14:paraId="78C3E0D5" w14:textId="77777777" w:rsidR="007E396B" w:rsidRPr="007E396B" w:rsidRDefault="007E396B" w:rsidP="00C148AD">
            <w:pPr>
              <w:rPr>
                <w:rFonts w:ascii="ＭＳ Ｐ明朝" w:eastAsia="ＭＳ Ｐ明朝" w:hAnsi="ＭＳ Ｐ明朝" w:cs="IPAMincho"/>
                <w:color w:val="000000"/>
                <w:sz w:val="20"/>
                <w:szCs w:val="20"/>
                <w:highlight w:val="yellow"/>
              </w:rPr>
            </w:pPr>
            <w:r w:rsidRPr="007E396B">
              <w:rPr>
                <w:rFonts w:ascii="ＭＳ Ｐ明朝" w:eastAsia="ＭＳ Ｐ明朝" w:hAnsi="ＭＳ Ｐ明朝" w:cs="IPAMincho" w:hint="eastAsia"/>
                <w:color w:val="000000"/>
                <w:sz w:val="20"/>
                <w:szCs w:val="20"/>
                <w:highlight w:val="yellow"/>
              </w:rPr>
              <w:t>受付住所:</w:t>
            </w:r>
          </w:p>
          <w:p w14:paraId="407F03C9" w14:textId="31313F85" w:rsidR="00C148AD" w:rsidRPr="007E396B" w:rsidRDefault="007E396B" w:rsidP="00C148AD">
            <w:pPr>
              <w:rPr>
                <w:rFonts w:ascii="ＭＳ Ｐ明朝" w:eastAsia="ＭＳ Ｐ明朝" w:hAnsi="ＭＳ Ｐ明朝" w:cs="Times New Roman"/>
                <w:sz w:val="20"/>
                <w:szCs w:val="20"/>
              </w:rPr>
            </w:pPr>
            <w:r w:rsidRPr="007E396B">
              <w:rPr>
                <w:rFonts w:ascii="ＭＳ Ｐ明朝" w:eastAsia="ＭＳ Ｐ明朝" w:hAnsi="ＭＳ Ｐ明朝" w:cs="IPAMincho" w:hint="eastAsia"/>
                <w:color w:val="000000"/>
                <w:sz w:val="20"/>
                <w:szCs w:val="20"/>
                <w:highlight w:val="yellow"/>
              </w:rPr>
              <w:t xml:space="preserve">電話番号: </w:t>
            </w:r>
            <w:r w:rsidRPr="007E396B">
              <w:rPr>
                <w:rFonts w:ascii="ＭＳ Ｐ明朝" w:eastAsia="ＭＳ Ｐ明朝" w:hAnsi="ＭＳ Ｐ明朝" w:cs="IPAMincho" w:hint="eastAsia"/>
                <w:color w:val="000000"/>
                <w:sz w:val="20"/>
                <w:szCs w:val="20"/>
                <w:highlight w:val="yellow"/>
              </w:rPr>
              <w:br/>
              <w:t>受付時間：休診日を除く</w:t>
            </w:r>
            <w:r w:rsidRPr="007E396B">
              <w:rPr>
                <w:rFonts w:ascii="ＭＳ Ｐ明朝" w:eastAsia="ＭＳ Ｐ明朝" w:hAnsi="ＭＳ Ｐ明朝" w:cs="IPAMincho" w:hint="eastAsia"/>
                <w:color w:val="000000"/>
                <w:sz w:val="20"/>
                <w:szCs w:val="20"/>
              </w:rPr>
              <w:br/>
            </w:r>
            <w:commentRangeEnd w:id="12"/>
            <w:r w:rsidRPr="007E396B">
              <w:rPr>
                <w:rStyle w:val="af0"/>
                <w:rFonts w:ascii="ＭＳ Ｐ明朝" w:eastAsia="ＭＳ Ｐ明朝" w:hAnsi="ＭＳ Ｐ明朝" w:cs="IPAMincho" w:hint="eastAsia"/>
                <w:color w:val="000000"/>
                <w:sz w:val="20"/>
                <w:szCs w:val="20"/>
              </w:rPr>
              <w:commentReference w:id="12"/>
            </w:r>
            <w:r w:rsidRPr="007E396B">
              <w:rPr>
                <w:rFonts w:ascii="ＭＳ Ｐ明朝" w:eastAsia="ＭＳ Ｐ明朝" w:hAnsi="ＭＳ Ｐ明朝" w:cs="IPAMincho" w:hint="eastAsia"/>
                <w:color w:val="000000"/>
                <w:sz w:val="20"/>
                <w:szCs w:val="20"/>
              </w:rPr>
              <w:t>(2) 対応手順</w:t>
            </w:r>
            <w:r w:rsidRPr="007E396B">
              <w:rPr>
                <w:rFonts w:ascii="ＭＳ Ｐ明朝" w:eastAsia="ＭＳ Ｐ明朝" w:hAnsi="ＭＳ Ｐ明朝" w:cs="IPAMincho" w:hint="eastAsia"/>
                <w:color w:val="000000"/>
                <w:sz w:val="20"/>
                <w:szCs w:val="20"/>
              </w:rPr>
              <w:br/>
              <w:t>苦情や問合せを受けた場合、対応窓口の担当者はその詳細を管理者に伝え、管理者は対応を検討した上で適切に処理する。</w:t>
            </w:r>
            <w:r w:rsidRPr="007E396B">
              <w:rPr>
                <w:rFonts w:ascii="ＭＳ Ｐ明朝" w:eastAsia="ＭＳ Ｐ明朝" w:hAnsi="ＭＳ Ｐ明朝" w:cs="IPAMincho" w:hint="eastAsia"/>
                <w:color w:val="000000"/>
                <w:sz w:val="20"/>
                <w:szCs w:val="20"/>
              </w:rPr>
              <w:br/>
              <w:t>営業時間外に容態の変化が生じた際に備えて、本治療を受けられる患者には当院より緊急連絡を別途案内する。</w:t>
            </w:r>
          </w:p>
        </w:tc>
      </w:tr>
      <w:tr w:rsidR="00BE14C4" w:rsidRPr="007E396B" w14:paraId="1A1163BA" w14:textId="77777777" w:rsidTr="002D740E">
        <w:trPr>
          <w:trHeight w:val="77"/>
        </w:trPr>
        <w:tc>
          <w:tcPr>
            <w:tcW w:w="3827" w:type="dxa"/>
            <w:tcBorders>
              <w:top w:val="single" w:sz="4" w:space="0" w:color="auto"/>
              <w:left w:val="single" w:sz="4" w:space="0" w:color="auto"/>
              <w:bottom w:val="single" w:sz="4" w:space="0" w:color="auto"/>
              <w:right w:val="single" w:sz="4" w:space="0" w:color="000000"/>
            </w:tcBorders>
            <w:vAlign w:val="center"/>
          </w:tcPr>
          <w:p w14:paraId="29EBC996" w14:textId="65F4A3C1" w:rsidR="00BE14C4" w:rsidRPr="007E396B" w:rsidRDefault="00BE14C4" w:rsidP="00BE14C4">
            <w:pPr>
              <w:widowControl/>
              <w:ind w:rightChars="-25" w:right="-48"/>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lastRenderedPageBreak/>
              <w:t>本再生医療等提供計画に関する役務の提供の有無</w:t>
            </w:r>
          </w:p>
        </w:tc>
        <w:tc>
          <w:tcPr>
            <w:tcW w:w="2663" w:type="dxa"/>
            <w:tcBorders>
              <w:top w:val="single" w:sz="4" w:space="0" w:color="auto"/>
              <w:left w:val="nil"/>
              <w:bottom w:val="single" w:sz="4" w:space="0" w:color="auto"/>
              <w:right w:val="single" w:sz="4" w:space="0" w:color="auto"/>
            </w:tcBorders>
            <w:vAlign w:val="center"/>
          </w:tcPr>
          <w:p w14:paraId="55A141F4" w14:textId="64809DB2" w:rsidR="00BE14C4" w:rsidRPr="007E396B" w:rsidRDefault="00FF1892" w:rsidP="00BE14C4">
            <w:pPr>
              <w:widowControl/>
              <w:jc w:val="left"/>
              <w:rPr>
                <w:rFonts w:ascii="ＭＳ Ｐ明朝" w:eastAsia="ＭＳ Ｐ明朝" w:hAnsi="ＭＳ Ｐ明朝" w:cs="Arial"/>
                <w:kern w:val="0"/>
                <w:sz w:val="20"/>
                <w:szCs w:val="20"/>
              </w:rPr>
            </w:pPr>
            <w:r w:rsidRPr="007E396B">
              <w:rPr>
                <w:rFonts w:ascii="ＭＳ Ｐ明朝" w:eastAsia="ＭＳ Ｐ明朝" w:hAnsi="ＭＳ Ｐ明朝" w:cs="Apple Color Emoji"/>
                <w:kern w:val="0"/>
                <w:sz w:val="20"/>
                <w:szCs w:val="20"/>
              </w:rPr>
              <w:t>☑</w:t>
            </w:r>
            <w:r w:rsidR="00BE14C4" w:rsidRPr="007E396B">
              <w:rPr>
                <w:rFonts w:ascii="ＭＳ Ｐ明朝" w:eastAsia="ＭＳ Ｐ明朝" w:hAnsi="ＭＳ Ｐ明朝" w:cs="Arial" w:hint="eastAsia"/>
                <w:kern w:val="0"/>
                <w:sz w:val="20"/>
                <w:szCs w:val="20"/>
              </w:rPr>
              <w:t>有</w:t>
            </w:r>
          </w:p>
        </w:tc>
        <w:tc>
          <w:tcPr>
            <w:tcW w:w="2865" w:type="dxa"/>
            <w:tcBorders>
              <w:top w:val="single" w:sz="4" w:space="0" w:color="auto"/>
              <w:left w:val="single" w:sz="4" w:space="0" w:color="auto"/>
              <w:bottom w:val="single" w:sz="4" w:space="0" w:color="auto"/>
              <w:right w:val="single" w:sz="4" w:space="0" w:color="000000"/>
            </w:tcBorders>
            <w:vAlign w:val="center"/>
          </w:tcPr>
          <w:p w14:paraId="266C0BE7" w14:textId="094A6F30" w:rsidR="00BE14C4" w:rsidRPr="007E396B" w:rsidRDefault="00FF1892" w:rsidP="00BE14C4">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Arial" w:hint="eastAsia"/>
                <w:kern w:val="0"/>
                <w:sz w:val="20"/>
                <w:szCs w:val="20"/>
              </w:rPr>
              <w:t>□</w:t>
            </w:r>
            <w:r w:rsidR="00BE14C4" w:rsidRPr="007E396B">
              <w:rPr>
                <w:rFonts w:ascii="ＭＳ Ｐ明朝" w:eastAsia="ＭＳ Ｐ明朝" w:hAnsi="ＭＳ Ｐ明朝" w:cs="Times New Roman" w:hint="eastAsia"/>
                <w:kern w:val="0"/>
                <w:sz w:val="20"/>
                <w:szCs w:val="20"/>
              </w:rPr>
              <w:t>無</w:t>
            </w:r>
          </w:p>
        </w:tc>
      </w:tr>
      <w:tr w:rsidR="00BE14C4" w:rsidRPr="007E396B" w14:paraId="3799FB9B" w14:textId="77777777" w:rsidTr="00E03B37">
        <w:trPr>
          <w:trHeight w:val="77"/>
        </w:trPr>
        <w:tc>
          <w:tcPr>
            <w:tcW w:w="3827" w:type="dxa"/>
            <w:tcBorders>
              <w:top w:val="single" w:sz="4" w:space="0" w:color="auto"/>
              <w:left w:val="single" w:sz="4" w:space="0" w:color="auto"/>
              <w:bottom w:val="single" w:sz="4" w:space="0" w:color="auto"/>
              <w:right w:val="single" w:sz="4" w:space="0" w:color="000000"/>
            </w:tcBorders>
          </w:tcPr>
          <w:p w14:paraId="4573F514" w14:textId="753AFE4C" w:rsidR="00BE14C4" w:rsidRPr="007E396B" w:rsidRDefault="00BE14C4" w:rsidP="00BE14C4">
            <w:pPr>
              <w:widowControl/>
              <w:ind w:rightChars="-25" w:right="-48"/>
              <w:jc w:val="left"/>
              <w:rPr>
                <w:rFonts w:ascii="ＭＳ Ｐ明朝" w:eastAsia="ＭＳ Ｐ明朝" w:hAnsi="ＭＳ Ｐ明朝" w:cs="Times New Roman"/>
                <w:kern w:val="0"/>
                <w:sz w:val="20"/>
                <w:szCs w:val="20"/>
              </w:rPr>
            </w:pPr>
            <w:r w:rsidRPr="007E396B">
              <w:rPr>
                <w:rFonts w:ascii="ＭＳ Ｐ明朝" w:eastAsia="ＭＳ Ｐ明朝" w:hAnsi="ＭＳ Ｐ明朝" w:hint="eastAsia"/>
                <w:sz w:val="20"/>
                <w:szCs w:val="20"/>
              </w:rPr>
              <w:t>役務提供の内容</w:t>
            </w:r>
          </w:p>
        </w:tc>
        <w:tc>
          <w:tcPr>
            <w:tcW w:w="5528" w:type="dxa"/>
            <w:gridSpan w:val="2"/>
            <w:tcBorders>
              <w:top w:val="single" w:sz="4" w:space="0" w:color="auto"/>
              <w:left w:val="nil"/>
              <w:bottom w:val="single" w:sz="4" w:space="0" w:color="auto"/>
              <w:right w:val="single" w:sz="4" w:space="0" w:color="000000"/>
            </w:tcBorders>
            <w:vAlign w:val="center"/>
          </w:tcPr>
          <w:p w14:paraId="3AFA83AB" w14:textId="4E8A104B" w:rsidR="00BE14C4" w:rsidRPr="007E396B" w:rsidRDefault="007E396B" w:rsidP="00BE14C4">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文献リサーチおよび申請事務サポート</w:t>
            </w:r>
          </w:p>
        </w:tc>
      </w:tr>
      <w:tr w:rsidR="00BE14C4" w:rsidRPr="007E396B" w14:paraId="1AD56C3D" w14:textId="77777777" w:rsidTr="007641C3">
        <w:trPr>
          <w:trHeight w:val="77"/>
        </w:trPr>
        <w:tc>
          <w:tcPr>
            <w:tcW w:w="3827" w:type="dxa"/>
            <w:tcBorders>
              <w:top w:val="single" w:sz="4" w:space="0" w:color="auto"/>
              <w:left w:val="single" w:sz="4" w:space="0" w:color="auto"/>
              <w:bottom w:val="single" w:sz="4" w:space="0" w:color="auto"/>
              <w:right w:val="single" w:sz="4" w:space="0" w:color="000000"/>
            </w:tcBorders>
          </w:tcPr>
          <w:p w14:paraId="15C86DD1" w14:textId="733AABFB" w:rsidR="00BE14C4" w:rsidRPr="007E396B" w:rsidRDefault="00BE14C4" w:rsidP="00BE14C4">
            <w:pPr>
              <w:widowControl/>
              <w:ind w:rightChars="-25" w:right="-48"/>
              <w:jc w:val="left"/>
              <w:rPr>
                <w:rFonts w:ascii="ＭＳ Ｐ明朝" w:eastAsia="ＭＳ Ｐ明朝" w:hAnsi="ＭＳ Ｐ明朝" w:cs="Times New Roman"/>
                <w:kern w:val="0"/>
                <w:sz w:val="20"/>
                <w:szCs w:val="20"/>
              </w:rPr>
            </w:pPr>
            <w:r w:rsidRPr="007E396B">
              <w:rPr>
                <w:rFonts w:ascii="ＭＳ Ｐ明朝" w:eastAsia="ＭＳ Ｐ明朝" w:hAnsi="ＭＳ Ｐ明朝" w:hint="eastAsia"/>
                <w:sz w:val="20"/>
                <w:szCs w:val="20"/>
              </w:rPr>
              <w:t>役務提供者の名称</w:t>
            </w:r>
          </w:p>
        </w:tc>
        <w:tc>
          <w:tcPr>
            <w:tcW w:w="5528" w:type="dxa"/>
            <w:gridSpan w:val="2"/>
            <w:tcBorders>
              <w:top w:val="single" w:sz="4" w:space="0" w:color="auto"/>
              <w:left w:val="nil"/>
              <w:bottom w:val="single" w:sz="4" w:space="0" w:color="auto"/>
              <w:right w:val="single" w:sz="4" w:space="0" w:color="000000"/>
            </w:tcBorders>
            <w:vAlign w:val="center"/>
          </w:tcPr>
          <w:p w14:paraId="6A60B38F" w14:textId="10C63970" w:rsidR="00BE14C4" w:rsidRPr="007E396B" w:rsidRDefault="007E396B" w:rsidP="00BE14C4">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IPAMincho" w:hint="eastAsia"/>
                <w:color w:val="000000"/>
                <w:sz w:val="20"/>
                <w:szCs w:val="20"/>
              </w:rPr>
              <w:t>株式会社Solid Crew</w:t>
            </w:r>
          </w:p>
        </w:tc>
      </w:tr>
      <w:tr w:rsidR="002D740E" w:rsidRPr="007E396B" w14:paraId="3CA33913" w14:textId="77361320" w:rsidTr="002D740E">
        <w:trPr>
          <w:trHeight w:val="77"/>
        </w:trPr>
        <w:tc>
          <w:tcPr>
            <w:tcW w:w="3827" w:type="dxa"/>
            <w:tcBorders>
              <w:top w:val="single" w:sz="4" w:space="0" w:color="auto"/>
              <w:left w:val="single" w:sz="4" w:space="0" w:color="auto"/>
              <w:bottom w:val="single" w:sz="4" w:space="0" w:color="auto"/>
              <w:right w:val="single" w:sz="4" w:space="0" w:color="000000"/>
            </w:tcBorders>
            <w:vAlign w:val="center"/>
          </w:tcPr>
          <w:p w14:paraId="431B7897" w14:textId="195F5664" w:rsidR="002D740E" w:rsidRPr="007E396B" w:rsidRDefault="002D740E" w:rsidP="002D740E">
            <w:pPr>
              <w:widowControl/>
              <w:ind w:rightChars="-25" w:right="-48"/>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遺伝子組換え生物等の使用等の規制による生物の多様性の確保に関する法律（平成15年法律第97号）の対象となる再生医療等</w:t>
            </w:r>
          </w:p>
        </w:tc>
        <w:tc>
          <w:tcPr>
            <w:tcW w:w="2663" w:type="dxa"/>
            <w:tcBorders>
              <w:top w:val="single" w:sz="4" w:space="0" w:color="auto"/>
              <w:left w:val="nil"/>
              <w:bottom w:val="single" w:sz="4" w:space="0" w:color="auto"/>
              <w:right w:val="single" w:sz="4" w:space="0" w:color="auto"/>
            </w:tcBorders>
            <w:vAlign w:val="center"/>
          </w:tcPr>
          <w:p w14:paraId="0FEE1B8A" w14:textId="28A1E07E" w:rsidR="002D740E" w:rsidRPr="007E396B" w:rsidRDefault="002D740E" w:rsidP="002D740E">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Arial" w:hint="eastAsia"/>
                <w:kern w:val="0"/>
                <w:sz w:val="20"/>
                <w:szCs w:val="20"/>
              </w:rPr>
              <w:t>□該当</w:t>
            </w:r>
          </w:p>
        </w:tc>
        <w:tc>
          <w:tcPr>
            <w:tcW w:w="2865" w:type="dxa"/>
            <w:tcBorders>
              <w:top w:val="single" w:sz="4" w:space="0" w:color="auto"/>
              <w:left w:val="single" w:sz="4" w:space="0" w:color="auto"/>
              <w:bottom w:val="single" w:sz="4" w:space="0" w:color="auto"/>
              <w:right w:val="single" w:sz="4" w:space="0" w:color="000000"/>
            </w:tcBorders>
            <w:vAlign w:val="center"/>
          </w:tcPr>
          <w:p w14:paraId="7088BB11" w14:textId="76FBF557" w:rsidR="002D740E" w:rsidRPr="007E396B" w:rsidRDefault="002D740E" w:rsidP="002D740E">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Apple Color Emoji"/>
                <w:kern w:val="0"/>
                <w:sz w:val="20"/>
                <w:szCs w:val="20"/>
              </w:rPr>
              <w:t>☑</w:t>
            </w:r>
            <w:r w:rsidRPr="007E396B">
              <w:rPr>
                <w:rFonts w:ascii="ＭＳ Ｐ明朝" w:eastAsia="ＭＳ Ｐ明朝" w:hAnsi="ＭＳ Ｐ明朝" w:cs="Times New Roman" w:hint="eastAsia"/>
                <w:kern w:val="0"/>
                <w:sz w:val="20"/>
                <w:szCs w:val="20"/>
              </w:rPr>
              <w:t>非該当</w:t>
            </w:r>
          </w:p>
        </w:tc>
      </w:tr>
      <w:tr w:rsidR="002D740E" w:rsidRPr="007E396B" w14:paraId="6D2EE848" w14:textId="2A02EDA5" w:rsidTr="002D740E">
        <w:trPr>
          <w:trHeight w:val="77"/>
        </w:trPr>
        <w:tc>
          <w:tcPr>
            <w:tcW w:w="3827" w:type="dxa"/>
            <w:tcBorders>
              <w:top w:val="single" w:sz="4" w:space="0" w:color="auto"/>
              <w:left w:val="single" w:sz="4" w:space="0" w:color="auto"/>
              <w:bottom w:val="single" w:sz="4" w:space="0" w:color="auto"/>
              <w:right w:val="single" w:sz="4" w:space="0" w:color="000000"/>
            </w:tcBorders>
            <w:vAlign w:val="center"/>
          </w:tcPr>
          <w:p w14:paraId="3C249056" w14:textId="295F9AA7" w:rsidR="002D740E" w:rsidRPr="007E396B" w:rsidRDefault="002D740E" w:rsidP="002D740E">
            <w:pPr>
              <w:widowControl/>
              <w:ind w:rightChars="-25" w:right="-48"/>
              <w:jc w:val="left"/>
              <w:rPr>
                <w:rFonts w:ascii="ＭＳ Ｐ明朝" w:eastAsia="ＭＳ Ｐ明朝" w:hAnsi="ＭＳ Ｐ明朝" w:cs="Times New Roman"/>
                <w:kern w:val="0"/>
                <w:sz w:val="20"/>
                <w:szCs w:val="20"/>
              </w:rPr>
            </w:pPr>
            <w:r w:rsidRPr="007E396B">
              <w:rPr>
                <w:rFonts w:ascii="ＭＳ Ｐ明朝" w:eastAsia="ＭＳ Ｐ明朝" w:hAnsi="ＭＳ Ｐ明朝" w:cs="Times New Roman" w:hint="eastAsia"/>
                <w:kern w:val="0"/>
                <w:sz w:val="20"/>
                <w:szCs w:val="20"/>
              </w:rPr>
              <w:t>医薬品、医療機器等の品質、有効性及び安全性の確保等に関する法律に規定する生物由来製品に指定が見込まれる医薬品、医療機器</w:t>
            </w:r>
          </w:p>
        </w:tc>
        <w:tc>
          <w:tcPr>
            <w:tcW w:w="2663" w:type="dxa"/>
            <w:tcBorders>
              <w:top w:val="single" w:sz="4" w:space="0" w:color="auto"/>
              <w:left w:val="nil"/>
              <w:bottom w:val="single" w:sz="4" w:space="0" w:color="auto"/>
              <w:right w:val="single" w:sz="4" w:space="0" w:color="auto"/>
            </w:tcBorders>
            <w:vAlign w:val="center"/>
          </w:tcPr>
          <w:p w14:paraId="61C211BA" w14:textId="48958E76" w:rsidR="002D740E" w:rsidRPr="007E396B" w:rsidRDefault="00AB182F" w:rsidP="002D740E">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Arial" w:hint="eastAsia"/>
                <w:kern w:val="0"/>
                <w:sz w:val="20"/>
                <w:szCs w:val="20"/>
              </w:rPr>
              <w:t>□</w:t>
            </w:r>
            <w:r w:rsidR="002D740E" w:rsidRPr="007E396B">
              <w:rPr>
                <w:rFonts w:ascii="ＭＳ Ｐ明朝" w:eastAsia="ＭＳ Ｐ明朝" w:hAnsi="ＭＳ Ｐ明朝" w:cs="Arial" w:hint="eastAsia"/>
                <w:kern w:val="0"/>
                <w:sz w:val="20"/>
                <w:szCs w:val="20"/>
              </w:rPr>
              <w:t>該当</w:t>
            </w:r>
          </w:p>
        </w:tc>
        <w:tc>
          <w:tcPr>
            <w:tcW w:w="2865" w:type="dxa"/>
            <w:tcBorders>
              <w:top w:val="single" w:sz="4" w:space="0" w:color="auto"/>
              <w:left w:val="single" w:sz="4" w:space="0" w:color="auto"/>
              <w:bottom w:val="single" w:sz="4" w:space="0" w:color="auto"/>
              <w:right w:val="single" w:sz="4" w:space="0" w:color="000000"/>
            </w:tcBorders>
            <w:vAlign w:val="center"/>
          </w:tcPr>
          <w:p w14:paraId="4D638CC9" w14:textId="2C872C32" w:rsidR="002D740E" w:rsidRPr="007E396B" w:rsidRDefault="00AB182F" w:rsidP="002D740E">
            <w:pPr>
              <w:widowControl/>
              <w:jc w:val="left"/>
              <w:rPr>
                <w:rFonts w:ascii="ＭＳ Ｐ明朝" w:eastAsia="ＭＳ Ｐ明朝" w:hAnsi="ＭＳ Ｐ明朝" w:cs="Times New Roman"/>
                <w:kern w:val="0"/>
                <w:sz w:val="20"/>
                <w:szCs w:val="20"/>
              </w:rPr>
            </w:pPr>
            <w:r w:rsidRPr="007E396B">
              <w:rPr>
                <w:rFonts w:ascii="ＭＳ Ｐ明朝" w:eastAsia="ＭＳ Ｐ明朝" w:hAnsi="ＭＳ Ｐ明朝" w:cs="Apple Color Emoji"/>
                <w:kern w:val="0"/>
                <w:sz w:val="20"/>
                <w:szCs w:val="20"/>
              </w:rPr>
              <w:t>☑</w:t>
            </w:r>
            <w:r w:rsidR="002D740E" w:rsidRPr="007E396B">
              <w:rPr>
                <w:rFonts w:ascii="ＭＳ Ｐ明朝" w:eastAsia="ＭＳ Ｐ明朝" w:hAnsi="ＭＳ Ｐ明朝" w:cs="Times New Roman" w:hint="eastAsia"/>
                <w:kern w:val="0"/>
                <w:sz w:val="20"/>
                <w:szCs w:val="20"/>
              </w:rPr>
              <w:t>非該当</w:t>
            </w:r>
          </w:p>
        </w:tc>
      </w:tr>
    </w:tbl>
    <w:p w14:paraId="7FC105A5" w14:textId="77777777" w:rsidR="00C6547D" w:rsidRPr="007E396B" w:rsidRDefault="00C6547D" w:rsidP="00D731D3">
      <w:pPr>
        <w:rPr>
          <w:rFonts w:ascii="ＭＳ Ｐ明朝" w:eastAsia="ＭＳ Ｐ明朝" w:hAnsi="ＭＳ Ｐ明朝" w:cs="Times New Roman"/>
          <w:sz w:val="20"/>
          <w:szCs w:val="20"/>
        </w:rPr>
      </w:pPr>
    </w:p>
    <w:p w14:paraId="2B027843" w14:textId="77777777" w:rsidR="00D731D3" w:rsidRPr="007E396B" w:rsidRDefault="00D731D3" w:rsidP="00D731D3">
      <w:pPr>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（留意事項</w:t>
      </w:r>
      <w:r w:rsidR="00826351" w:rsidRPr="007E396B">
        <w:rPr>
          <w:rFonts w:ascii="ＭＳ Ｐ明朝" w:eastAsia="ＭＳ Ｐ明朝" w:hAnsi="ＭＳ Ｐ明朝" w:cs="Times New Roman"/>
          <w:sz w:val="20"/>
          <w:szCs w:val="20"/>
        </w:rPr>
        <w:t>）</w:t>
      </w:r>
    </w:p>
    <w:p w14:paraId="18CC7CC8" w14:textId="77777777" w:rsidR="00D731D3" w:rsidRPr="007E396B" w:rsidRDefault="00D731D3" w:rsidP="009614A7">
      <w:pPr>
        <w:pStyle w:val="a8"/>
        <w:numPr>
          <w:ilvl w:val="0"/>
          <w:numId w:val="1"/>
        </w:numPr>
        <w:ind w:leftChars="0"/>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用紙の大きさは、日本工業規格</w:t>
      </w:r>
      <w:r w:rsidR="009614A7" w:rsidRPr="007E396B">
        <w:rPr>
          <w:rFonts w:ascii="ＭＳ Ｐ明朝" w:eastAsia="ＭＳ Ｐ明朝" w:hAnsi="ＭＳ Ｐ明朝" w:cs="Times New Roman"/>
          <w:sz w:val="20"/>
          <w:szCs w:val="20"/>
        </w:rPr>
        <w:t>A4</w:t>
      </w:r>
      <w:r w:rsidRPr="007E396B">
        <w:rPr>
          <w:rFonts w:ascii="ＭＳ Ｐ明朝" w:eastAsia="ＭＳ Ｐ明朝" w:hAnsi="ＭＳ Ｐ明朝" w:cs="Times New Roman"/>
          <w:sz w:val="20"/>
          <w:szCs w:val="20"/>
        </w:rPr>
        <w:t>とすること。</w:t>
      </w:r>
    </w:p>
    <w:p w14:paraId="77DBC158" w14:textId="77777777" w:rsidR="00826351" w:rsidRPr="007E396B" w:rsidRDefault="00D731D3" w:rsidP="009614A7">
      <w:pPr>
        <w:pStyle w:val="a8"/>
        <w:numPr>
          <w:ilvl w:val="0"/>
          <w:numId w:val="1"/>
        </w:numPr>
        <w:ind w:leftChars="0"/>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提出は、正本</w:t>
      </w:r>
      <w:r w:rsidR="009614A7" w:rsidRPr="007E396B">
        <w:rPr>
          <w:rFonts w:ascii="ＭＳ Ｐ明朝" w:eastAsia="ＭＳ Ｐ明朝" w:hAnsi="ＭＳ Ｐ明朝" w:cs="Times New Roman"/>
          <w:sz w:val="20"/>
          <w:szCs w:val="20"/>
        </w:rPr>
        <w:t>1</w:t>
      </w:r>
      <w:r w:rsidRPr="007E396B">
        <w:rPr>
          <w:rFonts w:ascii="ＭＳ Ｐ明朝" w:eastAsia="ＭＳ Ｐ明朝" w:hAnsi="ＭＳ Ｐ明朝" w:cs="Times New Roman"/>
          <w:sz w:val="20"/>
          <w:szCs w:val="20"/>
        </w:rPr>
        <w:t>通とすること。</w:t>
      </w:r>
    </w:p>
    <w:p w14:paraId="4495521E" w14:textId="77777777" w:rsidR="009614A7" w:rsidRPr="007E396B" w:rsidRDefault="00D731D3" w:rsidP="009614A7">
      <w:pPr>
        <w:pStyle w:val="a8"/>
        <w:numPr>
          <w:ilvl w:val="0"/>
          <w:numId w:val="1"/>
        </w:numPr>
        <w:ind w:leftChars="0"/>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各項目の記載欄にその記載事項の全てを記載する事ができないときには、同欄に「別紙のとおり。」と記載し、別紙を添付すること。</w:t>
      </w:r>
    </w:p>
    <w:p w14:paraId="2F7C1A32" w14:textId="4810AB8C" w:rsidR="00D731D3" w:rsidRPr="007E396B" w:rsidRDefault="009614A7" w:rsidP="009614A7">
      <w:pPr>
        <w:pStyle w:val="a8"/>
        <w:numPr>
          <w:ilvl w:val="0"/>
          <w:numId w:val="1"/>
        </w:numPr>
        <w:ind w:leftChars="0"/>
        <w:rPr>
          <w:rFonts w:ascii="ＭＳ Ｐ明朝" w:eastAsia="ＭＳ Ｐ明朝" w:hAnsi="ＭＳ Ｐ明朝" w:cs="Times New Roman"/>
          <w:sz w:val="20"/>
          <w:szCs w:val="20"/>
        </w:rPr>
      </w:pPr>
      <w:r w:rsidRPr="007E396B">
        <w:rPr>
          <w:rFonts w:ascii="ＭＳ Ｐ明朝" w:eastAsia="ＭＳ Ｐ明朝" w:hAnsi="ＭＳ Ｐ明朝" w:cs="Times New Roman"/>
          <w:sz w:val="20"/>
          <w:szCs w:val="20"/>
        </w:rPr>
        <w:t>1</w:t>
      </w:r>
      <w:r w:rsidR="00D731D3" w:rsidRPr="007E396B">
        <w:rPr>
          <w:rFonts w:ascii="ＭＳ Ｐ明朝" w:eastAsia="ＭＳ Ｐ明朝" w:hAnsi="ＭＳ Ｐ明朝" w:cs="Times New Roman"/>
          <w:sz w:val="20"/>
          <w:szCs w:val="20"/>
        </w:rPr>
        <w:t>の「再生医療等の内容」の欄には、対象となる者の基準その他具体的な内容を記載すること。</w:t>
      </w:r>
    </w:p>
    <w:p w14:paraId="4705CD13" w14:textId="4291FDBD" w:rsidR="00826351" w:rsidRPr="007E396B" w:rsidRDefault="00017C09" w:rsidP="009614A7">
      <w:pPr>
        <w:pStyle w:val="a8"/>
        <w:numPr>
          <w:ilvl w:val="0"/>
          <w:numId w:val="1"/>
        </w:numPr>
        <w:ind w:leftChars="0"/>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３（１）</w:t>
      </w:r>
      <w:r w:rsidR="00D731D3" w:rsidRPr="007E396B">
        <w:rPr>
          <w:rFonts w:ascii="ＭＳ Ｐ明朝" w:eastAsia="ＭＳ Ｐ明朝" w:hAnsi="ＭＳ Ｐ明朝" w:cs="Times New Roman"/>
          <w:sz w:val="20"/>
          <w:szCs w:val="20"/>
        </w:rPr>
        <w:t>の「細胞提供者から細胞の提供を受ける医療機関等の名称」の欄には、細胞の提供を受ける医療機関等が、再生医療等を提供する医療機関と同一である場合には「再生医療等提供機関と同じ。」と記載すること。</w:t>
      </w:r>
    </w:p>
    <w:p w14:paraId="378967AD" w14:textId="63BD00CC" w:rsidR="008041C5" w:rsidRPr="007E396B" w:rsidRDefault="008041C5" w:rsidP="009614A7">
      <w:pPr>
        <w:pStyle w:val="a8"/>
        <w:numPr>
          <w:ilvl w:val="0"/>
          <w:numId w:val="1"/>
        </w:numPr>
        <w:ind w:leftChars="0"/>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３（４）の「一般的名称等」については、医薬品又は医療機器のうち該当する項目のみ記載すること。</w:t>
      </w:r>
    </w:p>
    <w:p w14:paraId="64D46F2B" w14:textId="2CCF1109" w:rsidR="008041C5" w:rsidRPr="007E396B" w:rsidRDefault="008041C5" w:rsidP="009614A7">
      <w:pPr>
        <w:pStyle w:val="a8"/>
        <w:numPr>
          <w:ilvl w:val="0"/>
          <w:numId w:val="1"/>
        </w:numPr>
        <w:ind w:leftChars="0"/>
        <w:rPr>
          <w:rFonts w:ascii="ＭＳ Ｐ明朝" w:eastAsia="ＭＳ Ｐ明朝" w:hAnsi="ＭＳ Ｐ明朝" w:cs="Times New Roman"/>
          <w:sz w:val="20"/>
          <w:szCs w:val="20"/>
        </w:rPr>
      </w:pPr>
      <w:r w:rsidRPr="007E396B">
        <w:rPr>
          <w:rStyle w:val="fontstyle01"/>
          <w:rFonts w:ascii="ＭＳ Ｐ明朝" w:eastAsia="ＭＳ Ｐ明朝" w:hAnsi="ＭＳ Ｐ明朝"/>
        </w:rPr>
        <w:t>４の「提供する再生医療等の安全性についての検討内容」及び「提供する再生医療等の妥当性につい</w:t>
      </w:r>
      <w:r w:rsidRPr="007E396B">
        <w:rPr>
          <w:rFonts w:ascii="ＭＳ Ｐ明朝" w:eastAsia="ＭＳ Ｐ明朝" w:hAnsi="ＭＳ Ｐ明朝"/>
          <w:color w:val="000000"/>
          <w:sz w:val="20"/>
          <w:szCs w:val="20"/>
        </w:rPr>
        <w:br/>
      </w:r>
      <w:r w:rsidRPr="007E396B">
        <w:rPr>
          <w:rStyle w:val="fontstyle01"/>
          <w:rFonts w:ascii="ＭＳ Ｐ明朝" w:eastAsia="ＭＳ Ｐ明朝" w:hAnsi="ＭＳ Ｐ明朝"/>
        </w:rPr>
        <w:t>ての検討内容」の欄には、検討の過程で用いた科学的文献その他の関連する情報又は実験結果も含</w:t>
      </w:r>
      <w:r w:rsidRPr="007E396B">
        <w:rPr>
          <w:rFonts w:ascii="ＭＳ Ｐ明朝" w:eastAsia="ＭＳ Ｐ明朝" w:hAnsi="ＭＳ Ｐ明朝"/>
          <w:color w:val="000000"/>
          <w:sz w:val="20"/>
          <w:szCs w:val="20"/>
        </w:rPr>
        <w:br/>
      </w:r>
      <w:r w:rsidRPr="007E396B">
        <w:rPr>
          <w:rStyle w:val="fontstyle01"/>
          <w:rFonts w:ascii="ＭＳ Ｐ明朝" w:eastAsia="ＭＳ Ｐ明朝" w:hAnsi="ＭＳ Ｐ明朝"/>
        </w:rPr>
        <w:t>め、検討の詳細をそれぞれ記載すること。</w:t>
      </w:r>
    </w:p>
    <w:p w14:paraId="449934BC" w14:textId="77777777" w:rsidR="00D731D3" w:rsidRPr="007E396B" w:rsidRDefault="0019520A" w:rsidP="009614A7">
      <w:pPr>
        <w:pStyle w:val="a8"/>
        <w:numPr>
          <w:ilvl w:val="0"/>
          <w:numId w:val="1"/>
        </w:numPr>
        <w:ind w:leftChars="0"/>
        <w:rPr>
          <w:rFonts w:ascii="ＭＳ Ｐ明朝" w:eastAsia="ＭＳ Ｐ明朝" w:hAnsi="ＭＳ Ｐ明朝" w:cs="Times New Roman"/>
          <w:sz w:val="20"/>
          <w:szCs w:val="20"/>
        </w:rPr>
      </w:pPr>
      <w:r w:rsidRPr="007E396B">
        <w:rPr>
          <w:rFonts w:ascii="ＭＳ Ｐ明朝" w:eastAsia="ＭＳ Ｐ明朝" w:hAnsi="ＭＳ Ｐ明朝" w:cs="Times New Roman" w:hint="eastAsia"/>
          <w:sz w:val="20"/>
          <w:szCs w:val="20"/>
        </w:rPr>
        <w:t>6</w:t>
      </w:r>
      <w:r w:rsidR="00D731D3" w:rsidRPr="007E396B">
        <w:rPr>
          <w:rFonts w:ascii="ＭＳ Ｐ明朝" w:eastAsia="ＭＳ Ｐ明朝" w:hAnsi="ＭＳ Ｐ明朝" w:cs="Times New Roman"/>
          <w:sz w:val="20"/>
          <w:szCs w:val="20"/>
        </w:rPr>
        <w:t>の「提供する再生医療等の安全性についての検討内容」及び「提供する再生医療等の妥当性についての検討内容」の欄には、検討の過程で用いた科学的文献その他の関連する情報又は実験結果も含め、検討の詳細をそれぞれ記載すること。</w:t>
      </w:r>
    </w:p>
    <w:sectPr w:rsidR="00D731D3" w:rsidRPr="007E396B" w:rsidSect="00E85452">
      <w:pgSz w:w="11906" w:h="16838" w:code="9"/>
      <w:pgMar w:top="1134" w:right="1134" w:bottom="1134" w:left="1134" w:header="851" w:footer="992" w:gutter="0"/>
      <w:cols w:space="425"/>
      <w:docGrid w:type="linesAndChars" w:linePitch="291" w:charSpace="-353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格 岡本" w:date="2026-04-12T23:17:00Z" w:initials="格岡">
    <w:p w14:paraId="3AAF7AAF" w14:textId="77777777" w:rsidR="007E396B" w:rsidRDefault="007E396B" w:rsidP="007E396B">
      <w:pPr>
        <w:jc w:val="left"/>
      </w:pPr>
      <w:r>
        <w:rPr>
          <w:rStyle w:val="af0"/>
        </w:rPr>
        <w:annotationRef/>
      </w:r>
      <w:r>
        <w:rPr>
          <w:rFonts w:hint="eastAsia"/>
        </w:rPr>
        <w:t>使用する</w:t>
      </w:r>
      <w:r>
        <w:t>PRP</w:t>
      </w:r>
      <w:r>
        <w:rPr>
          <w:rFonts w:hint="eastAsia"/>
        </w:rPr>
        <w:t>キットの番号のみ選別し、使用しないしないキットは削除し、再度順番に採番する。</w:t>
      </w:r>
    </w:p>
  </w:comment>
  <w:comment w:id="1" w:author="格 岡本" w:date="2026-04-12T23:18:00Z" w:initials="格岡">
    <w:p w14:paraId="77E8D616" w14:textId="77777777" w:rsidR="007E396B" w:rsidRDefault="007E396B" w:rsidP="007E396B">
      <w:pPr>
        <w:jc w:val="left"/>
      </w:pPr>
      <w:r>
        <w:rPr>
          <w:rStyle w:val="af0"/>
        </w:rPr>
        <w:annotationRef/>
      </w:r>
      <w:r>
        <w:rPr>
          <w:rFonts w:hint="eastAsia"/>
        </w:rPr>
        <w:t>医療機関により異なるのでヒアリング必要</w:t>
      </w:r>
    </w:p>
  </w:comment>
  <w:comment w:id="3" w:author="格 岡本" w:date="2026-04-12T23:19:00Z" w:initials="格岡">
    <w:p w14:paraId="42096EB8" w14:textId="77777777" w:rsidR="007E396B" w:rsidRDefault="007E396B" w:rsidP="007E396B">
      <w:pPr>
        <w:jc w:val="left"/>
      </w:pPr>
      <w:r>
        <w:rPr>
          <w:rStyle w:val="af0"/>
        </w:rPr>
        <w:annotationRef/>
      </w:r>
      <w:r>
        <w:rPr>
          <w:rFonts w:hint="eastAsia"/>
        </w:rPr>
        <w:t>救急搬送先の病院をヒアリング後は記載内容をベースに各救急搬送先の医療機関の情報を入力する。</w:t>
      </w:r>
    </w:p>
  </w:comment>
  <w:comment w:id="4" w:author="格 岡本" w:date="2026-04-12T22:54:00Z" w:initials="格岡">
    <w:p w14:paraId="72F708C8" w14:textId="77777777" w:rsidR="007E396B" w:rsidRDefault="007E396B" w:rsidP="007E396B">
      <w:pPr>
        <w:jc w:val="left"/>
      </w:pPr>
      <w:r>
        <w:rPr>
          <w:rStyle w:val="af0"/>
        </w:rPr>
        <w:annotationRef/>
      </w:r>
      <w:r>
        <w:rPr>
          <w:rFonts w:hint="eastAsia"/>
        </w:rPr>
        <w:t>細胞の採取する場所は医療機関によって変更の可能性ある。また使用するキットも医療機関によって異なるが、各記載事項はこのままで</w:t>
      </w:r>
      <w:r>
        <w:t>OK</w:t>
      </w:r>
      <w:r>
        <w:rPr>
          <w:rFonts w:hint="eastAsia"/>
        </w:rPr>
        <w:t>。この①から⑥の中で医療機関によって使用するキットを選別し、①②③と番号を改めて振る。</w:t>
      </w:r>
    </w:p>
    <w:p w14:paraId="76AD7B96" w14:textId="77777777" w:rsidR="007E396B" w:rsidRDefault="007E396B" w:rsidP="007E396B">
      <w:pPr>
        <w:jc w:val="left"/>
      </w:pPr>
      <w:r>
        <w:rPr>
          <w:rFonts w:hint="eastAsia"/>
        </w:rPr>
        <w:t>例えば、使用する</w:t>
      </w:r>
      <w:r>
        <w:t>PRP</w:t>
      </w:r>
      <w:r>
        <w:rPr>
          <w:rFonts w:hint="eastAsia"/>
        </w:rPr>
        <w:t>キットが④</w:t>
      </w:r>
      <w:r>
        <w:rPr>
          <w:rFonts w:hint="eastAsia"/>
        </w:rPr>
        <w:t>GPS</w:t>
      </w:r>
      <w:r>
        <w:rPr>
          <w:rFonts w:hint="eastAsia"/>
        </w:rPr>
        <w:t>Ⅲ</w:t>
      </w:r>
      <w:r>
        <w:rPr>
          <w:rFonts w:hint="eastAsia"/>
        </w:rPr>
        <w:t xml:space="preserve"> </w:t>
      </w:r>
      <w:r>
        <w:rPr>
          <w:rFonts w:hint="eastAsia"/>
        </w:rPr>
        <w:t>と⑤</w:t>
      </w:r>
      <w:r>
        <w:rPr>
          <w:rFonts w:hint="eastAsia"/>
        </w:rPr>
        <w:t xml:space="preserve">APS </w:t>
      </w:r>
      <w:r>
        <w:rPr>
          <w:rFonts w:hint="eastAsia"/>
        </w:rPr>
        <w:t>の場合は①</w:t>
      </w:r>
      <w:r>
        <w:rPr>
          <w:rFonts w:hint="eastAsia"/>
        </w:rPr>
        <w:t>GPS</w:t>
      </w:r>
      <w:r>
        <w:rPr>
          <w:rFonts w:hint="eastAsia"/>
        </w:rPr>
        <w:t>Ⅲ使用の場合：患者末梢血</w:t>
      </w:r>
      <w:r>
        <w:t>26</w:t>
      </w:r>
      <w:r>
        <w:rPr>
          <w:rFonts w:hint="eastAsia"/>
        </w:rPr>
        <w:t>～</w:t>
      </w:r>
      <w:r>
        <w:rPr>
          <w:rFonts w:hint="eastAsia"/>
        </w:rPr>
        <w:t xml:space="preserve">52mL </w:t>
      </w:r>
      <w:r>
        <w:rPr>
          <w:rFonts w:hint="eastAsia"/>
        </w:rPr>
        <w:t>②</w:t>
      </w:r>
      <w:r>
        <w:rPr>
          <w:rFonts w:hint="eastAsia"/>
        </w:rPr>
        <w:t>APS</w:t>
      </w:r>
      <w:r>
        <w:rPr>
          <w:rFonts w:hint="eastAsia"/>
        </w:rPr>
        <w:t>使用の場合：患者末梢血</w:t>
      </w:r>
      <w:r>
        <w:t xml:space="preserve">55mL </w:t>
      </w:r>
      <w:r>
        <w:rPr>
          <w:rFonts w:hint="eastAsia"/>
        </w:rPr>
        <w:t>とする</w:t>
      </w:r>
    </w:p>
  </w:comment>
  <w:comment w:id="5" w:author="格 岡本" w:date="2026-04-12T23:10:00Z" w:initials="格岡">
    <w:p w14:paraId="625BEE4A" w14:textId="77777777" w:rsidR="007E396B" w:rsidRDefault="007E396B" w:rsidP="007E396B">
      <w:pPr>
        <w:jc w:val="left"/>
      </w:pPr>
      <w:r>
        <w:rPr>
          <w:rStyle w:val="af0"/>
        </w:rPr>
        <w:annotationRef/>
      </w:r>
      <w:r>
        <w:rPr>
          <w:rFonts w:hint="eastAsia"/>
        </w:rPr>
        <w:t>使用する</w:t>
      </w:r>
      <w:r>
        <w:t>PRP</w:t>
      </w:r>
      <w:r>
        <w:rPr>
          <w:rFonts w:hint="eastAsia"/>
        </w:rPr>
        <w:t>キットの番号のみ選別し、使用しないキットは削除し、再度順番に採番する。</w:t>
      </w:r>
    </w:p>
  </w:comment>
  <w:comment w:id="6" w:author="格 岡本" w:date="2026-04-12T23:11:00Z" w:initials="格岡">
    <w:p w14:paraId="7C939AF6" w14:textId="2694EF5D" w:rsidR="007E396B" w:rsidRDefault="007E396B" w:rsidP="007E396B">
      <w:pPr>
        <w:jc w:val="left"/>
      </w:pPr>
      <w:r>
        <w:rPr>
          <w:rStyle w:val="af0"/>
        </w:rPr>
        <w:annotationRef/>
      </w:r>
      <w:r>
        <w:rPr>
          <w:rFonts w:hint="eastAsia"/>
        </w:rPr>
        <w:t>使用する</w:t>
      </w:r>
      <w:r>
        <w:t>PRP</w:t>
      </w:r>
      <w:r>
        <w:rPr>
          <w:rFonts w:hint="eastAsia"/>
        </w:rPr>
        <w:t>キットの番号のみ選別し、使用しないキットは削除し、再度順番に採番する。</w:t>
      </w:r>
    </w:p>
  </w:comment>
  <w:comment w:id="7" w:author="格 岡本" w:date="2026-04-12T22:17:00Z" w:initials="格岡">
    <w:p w14:paraId="02A46EDE" w14:textId="77777777" w:rsidR="007E396B" w:rsidRDefault="007E396B" w:rsidP="007E396B">
      <w:pPr>
        <w:jc w:val="left"/>
      </w:pPr>
      <w:r>
        <w:rPr>
          <w:rStyle w:val="af0"/>
        </w:rPr>
        <w:annotationRef/>
      </w:r>
      <w:r>
        <w:rPr>
          <w:rFonts w:hint="eastAsia"/>
        </w:rPr>
        <w:t>投与する場所、エコー仕様の有無や局所麻酔の有無が医療機関によって異なる</w:t>
      </w:r>
    </w:p>
  </w:comment>
  <w:comment w:id="8" w:author="格 岡本" w:date="2026-04-12T22:16:00Z" w:initials="格岡">
    <w:p w14:paraId="1E07BB49" w14:textId="77777777" w:rsidR="007E396B" w:rsidRDefault="007E396B" w:rsidP="007E396B">
      <w:pPr>
        <w:jc w:val="left"/>
      </w:pPr>
      <w:r>
        <w:rPr>
          <w:rStyle w:val="af0"/>
        </w:rPr>
        <w:annotationRef/>
      </w:r>
      <w:r>
        <w:rPr>
          <w:rFonts w:hint="eastAsia"/>
        </w:rPr>
        <w:t>医療法人等の場合は「医療法人名称</w:t>
      </w:r>
      <w:r>
        <w:rPr>
          <w:rFonts w:hint="eastAsia"/>
        </w:rPr>
        <w:t xml:space="preserve"> </w:t>
      </w:r>
      <w:r>
        <w:rPr>
          <w:rFonts w:hint="eastAsia"/>
        </w:rPr>
        <w:t>理事長　理事長名」個人院の場合は「クリニック名称　院長　院長名」が入る。</w:t>
      </w:r>
    </w:p>
  </w:comment>
  <w:comment w:id="9" w:author="格 岡本" w:date="2026-04-12T22:14:00Z" w:initials="格岡">
    <w:p w14:paraId="2535E1AE" w14:textId="77777777" w:rsidR="007E396B" w:rsidRDefault="007E396B" w:rsidP="007E396B">
      <w:pPr>
        <w:jc w:val="left"/>
      </w:pPr>
      <w:r>
        <w:rPr>
          <w:rStyle w:val="af0"/>
        </w:rPr>
        <w:annotationRef/>
      </w:r>
      <w:r>
        <w:rPr>
          <w:rFonts w:hint="eastAsia"/>
        </w:rPr>
        <w:t>ヒアリングが必要</w:t>
      </w:r>
    </w:p>
  </w:comment>
  <w:comment w:id="11" w:author="格 岡本" w:date="2026-04-12T22:12:00Z" w:initials="格岡">
    <w:p w14:paraId="048439C8" w14:textId="77777777" w:rsidR="007E396B" w:rsidRDefault="007E396B" w:rsidP="007E396B">
      <w:pPr>
        <w:jc w:val="left"/>
      </w:pPr>
      <w:r>
        <w:rPr>
          <w:rStyle w:val="af0"/>
        </w:rPr>
        <w:annotationRef/>
      </w:r>
      <w:r>
        <w:t>JSCSF</w:t>
      </w:r>
      <w:r>
        <w:rPr>
          <w:rFonts w:hint="eastAsia"/>
        </w:rPr>
        <w:t>再生医療等委員会以外の場合もあるのでフィアリング時には確認を念の為する（異なる場合もゼロではない）</w:t>
      </w:r>
    </w:p>
  </w:comment>
  <w:comment w:id="12" w:author="格 岡本" w:date="2026-04-12T22:09:00Z" w:initials="格岡">
    <w:p w14:paraId="7EA90FE9" w14:textId="77777777" w:rsidR="007E396B" w:rsidRDefault="007E396B" w:rsidP="007E396B">
      <w:pPr>
        <w:jc w:val="left"/>
      </w:pPr>
      <w:r>
        <w:rPr>
          <w:rStyle w:val="af0"/>
        </w:rPr>
        <w:annotationRef/>
      </w:r>
      <w:r>
        <w:rPr>
          <w:rFonts w:hint="eastAsia"/>
        </w:rPr>
        <w:t>クリニックの</w:t>
      </w:r>
      <w:r>
        <w:t>Web</w:t>
      </w:r>
      <w:r>
        <w:rPr>
          <w:rFonts w:hint="eastAsia"/>
        </w:rPr>
        <w:t>ページ上等から引用する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F7AAF" w15:done="0"/>
  <w15:commentEx w15:paraId="77E8D616" w15:done="0"/>
  <w15:commentEx w15:paraId="42096EB8" w15:done="0"/>
  <w15:commentEx w15:paraId="76AD7B96" w15:done="0"/>
  <w15:commentEx w15:paraId="625BEE4A" w15:done="0"/>
  <w15:commentEx w15:paraId="7C939AF6" w15:done="0"/>
  <w15:commentEx w15:paraId="02A46EDE" w15:done="0"/>
  <w15:commentEx w15:paraId="1E07BB49" w15:done="0"/>
  <w15:commentEx w15:paraId="2535E1AE" w15:done="0"/>
  <w15:commentEx w15:paraId="048439C8" w15:done="0"/>
  <w15:commentEx w15:paraId="7EA90F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C88755" w16cex:dateUtc="2026-04-12T14:17:00Z"/>
  <w16cex:commentExtensible w16cex:durableId="5E5F1C1C" w16cex:dateUtc="2026-04-12T14:18:00Z"/>
  <w16cex:commentExtensible w16cex:durableId="3E687F4E" w16cex:dateUtc="2026-04-12T14:19:00Z"/>
  <w16cex:commentExtensible w16cex:durableId="4E3D0CA7" w16cex:dateUtc="2026-04-12T13:54:00Z"/>
  <w16cex:commentExtensible w16cex:durableId="6606A47B" w16cex:dateUtc="2026-04-12T14:10:00Z"/>
  <w16cex:commentExtensible w16cex:durableId="24E9B9A0" w16cex:dateUtc="2026-04-12T14:11:00Z"/>
  <w16cex:commentExtensible w16cex:durableId="5883EF1D" w16cex:dateUtc="2026-04-12T13:17:00Z"/>
  <w16cex:commentExtensible w16cex:durableId="052E4FBA" w16cex:dateUtc="2026-04-12T13:16:00Z"/>
  <w16cex:commentExtensible w16cex:durableId="576C7CDF" w16cex:dateUtc="2026-04-12T13:14:00Z"/>
  <w16cex:commentExtensible w16cex:durableId="69AD7F91" w16cex:dateUtc="2026-04-12T13:12:00Z"/>
  <w16cex:commentExtensible w16cex:durableId="3E975D77" w16cex:dateUtc="2026-04-12T1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F7AAF" w16cid:durableId="0BC88755"/>
  <w16cid:commentId w16cid:paraId="77E8D616" w16cid:durableId="5E5F1C1C"/>
  <w16cid:commentId w16cid:paraId="42096EB8" w16cid:durableId="3E687F4E"/>
  <w16cid:commentId w16cid:paraId="76AD7B96" w16cid:durableId="4E3D0CA7"/>
  <w16cid:commentId w16cid:paraId="625BEE4A" w16cid:durableId="6606A47B"/>
  <w16cid:commentId w16cid:paraId="7C939AF6" w16cid:durableId="24E9B9A0"/>
  <w16cid:commentId w16cid:paraId="02A46EDE" w16cid:durableId="5883EF1D"/>
  <w16cid:commentId w16cid:paraId="1E07BB49" w16cid:durableId="052E4FBA"/>
  <w16cid:commentId w16cid:paraId="2535E1AE" w16cid:durableId="576C7CDF"/>
  <w16cid:commentId w16cid:paraId="048439C8" w16cid:durableId="69AD7F91"/>
  <w16cid:commentId w16cid:paraId="7EA90FE9" w16cid:durableId="3E975D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92E11" w14:textId="77777777" w:rsidR="00247F3D" w:rsidRDefault="00247F3D" w:rsidP="00296864">
      <w:r>
        <w:separator/>
      </w:r>
    </w:p>
  </w:endnote>
  <w:endnote w:type="continuationSeparator" w:id="0">
    <w:p w14:paraId="66996EA9" w14:textId="77777777" w:rsidR="00247F3D" w:rsidRDefault="00247F3D" w:rsidP="00296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CIDFont+F1">
    <w:altName w:val="Yu Gothic"/>
    <w:panose1 w:val="020B0604020202020204"/>
    <w:charset w:val="80"/>
    <w:family w:val="auto"/>
    <w:notTrueType/>
    <w:pitch w:val="default"/>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ＭＳ Ｐ明朝">
    <w:altName w:val="MS PMincho"/>
    <w:panose1 w:val="02020600040205080304"/>
    <w:charset w:val="80"/>
    <w:family w:val="roman"/>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IPAMincho">
    <w:altName w:val="Yu Gothic"/>
    <w:panose1 w:val="020B0604020202020204"/>
    <w:charset w:val="80"/>
    <w:family w:val="auto"/>
    <w:notTrueType/>
    <w:pitch w:val="default"/>
    <w:sig w:usb0="00002A87" w:usb1="08070000" w:usb2="00000010" w:usb3="00000000" w:csb0="000201FF" w:csb1="00000000"/>
  </w:font>
  <w:font w:name="Apple Color Emoji">
    <w:panose1 w:val="00000000000000000000"/>
    <w:charset w:val="00"/>
    <w:family w:val="auto"/>
    <w:pitch w:val="variable"/>
    <w:sig w:usb0="00000003" w:usb1="18000000" w:usb2="14000000" w:usb3="00000000" w:csb0="00000001" w:csb1="00000000"/>
  </w:font>
  <w:font w:name="メイリオ">
    <w:altName w:val="Meiryo"/>
    <w:panose1 w:val="020B0604030504040204"/>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703F8" w14:textId="77777777" w:rsidR="00247F3D" w:rsidRDefault="00247F3D" w:rsidP="00296864">
      <w:r>
        <w:separator/>
      </w:r>
    </w:p>
  </w:footnote>
  <w:footnote w:type="continuationSeparator" w:id="0">
    <w:p w14:paraId="0BA370B1" w14:textId="77777777" w:rsidR="00247F3D" w:rsidRDefault="00247F3D" w:rsidP="002968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90C"/>
    <w:multiLevelType w:val="hybridMultilevel"/>
    <w:tmpl w:val="6088BDA6"/>
    <w:lvl w:ilvl="0" w:tplc="56FEA7A8">
      <w:start w:val="1"/>
      <w:numFmt w:val="decimalEnclosedCircle"/>
      <w:lvlText w:val="%1"/>
      <w:lvlJc w:val="left"/>
      <w:pPr>
        <w:ind w:left="360" w:hanging="360"/>
      </w:pPr>
      <w:rPr>
        <w:rFonts w:ascii="ＭＳ 明朝" w:hAnsi="ＭＳ 明朝"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D8B48BB"/>
    <w:multiLevelType w:val="hybridMultilevel"/>
    <w:tmpl w:val="88AEDB06"/>
    <w:lvl w:ilvl="0" w:tplc="63C854A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3B126C8"/>
    <w:multiLevelType w:val="hybridMultilevel"/>
    <w:tmpl w:val="61FC639C"/>
    <w:lvl w:ilvl="0" w:tplc="0CBA7F8C">
      <w:start w:val="1"/>
      <w:numFmt w:val="bullet"/>
      <w:lvlText w:val="※"/>
      <w:lvlJc w:val="left"/>
      <w:pPr>
        <w:ind w:left="1129" w:hanging="420"/>
      </w:pPr>
      <w:rPr>
        <w:rFonts w:ascii="ＭＳ 明朝" w:eastAsia="ＭＳ 明朝" w:hAnsi="ＭＳ 明朝" w:hint="eastAsia"/>
      </w:rPr>
    </w:lvl>
    <w:lvl w:ilvl="1" w:tplc="0409000B" w:tentative="1">
      <w:start w:val="1"/>
      <w:numFmt w:val="bullet"/>
      <w:lvlText w:val=""/>
      <w:lvlJc w:val="left"/>
      <w:pPr>
        <w:ind w:left="1549" w:hanging="420"/>
      </w:pPr>
      <w:rPr>
        <w:rFonts w:ascii="Wingdings" w:hAnsi="Wingdings" w:hint="default"/>
      </w:rPr>
    </w:lvl>
    <w:lvl w:ilvl="2" w:tplc="0409000D"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B" w:tentative="1">
      <w:start w:val="1"/>
      <w:numFmt w:val="bullet"/>
      <w:lvlText w:val=""/>
      <w:lvlJc w:val="left"/>
      <w:pPr>
        <w:ind w:left="2809" w:hanging="420"/>
      </w:pPr>
      <w:rPr>
        <w:rFonts w:ascii="Wingdings" w:hAnsi="Wingdings" w:hint="default"/>
      </w:rPr>
    </w:lvl>
    <w:lvl w:ilvl="5" w:tplc="0409000D"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B" w:tentative="1">
      <w:start w:val="1"/>
      <w:numFmt w:val="bullet"/>
      <w:lvlText w:val=""/>
      <w:lvlJc w:val="left"/>
      <w:pPr>
        <w:ind w:left="4069" w:hanging="420"/>
      </w:pPr>
      <w:rPr>
        <w:rFonts w:ascii="Wingdings" w:hAnsi="Wingdings" w:hint="default"/>
      </w:rPr>
    </w:lvl>
    <w:lvl w:ilvl="8" w:tplc="0409000D" w:tentative="1">
      <w:start w:val="1"/>
      <w:numFmt w:val="bullet"/>
      <w:lvlText w:val=""/>
      <w:lvlJc w:val="left"/>
      <w:pPr>
        <w:ind w:left="4489" w:hanging="420"/>
      </w:pPr>
      <w:rPr>
        <w:rFonts w:ascii="Wingdings" w:hAnsi="Wingdings" w:hint="default"/>
      </w:rPr>
    </w:lvl>
  </w:abstractNum>
  <w:abstractNum w:abstractNumId="3" w15:restartNumberingAfterBreak="0">
    <w:nsid w:val="16B30767"/>
    <w:multiLevelType w:val="hybridMultilevel"/>
    <w:tmpl w:val="7E74B8C2"/>
    <w:lvl w:ilvl="0" w:tplc="22B4D4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80413BC"/>
    <w:multiLevelType w:val="hybridMultilevel"/>
    <w:tmpl w:val="3F9220BE"/>
    <w:lvl w:ilvl="0" w:tplc="92F44908">
      <w:start w:val="1"/>
      <w:numFmt w:val="decimalEnclosedCircle"/>
      <w:lvlText w:val="%1"/>
      <w:lvlJc w:val="left"/>
      <w:pPr>
        <w:ind w:left="360" w:hanging="360"/>
      </w:pPr>
      <w:rPr>
        <w:rFonts w:ascii="ＭＳ 明朝"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016E8E"/>
    <w:multiLevelType w:val="hybridMultilevel"/>
    <w:tmpl w:val="FFD40CF2"/>
    <w:lvl w:ilvl="0" w:tplc="BA34FA26">
      <w:start w:val="1"/>
      <w:numFmt w:val="decimal"/>
      <w:lvlText w:val="%1．"/>
      <w:lvlJc w:val="left"/>
      <w:pPr>
        <w:ind w:left="420" w:hanging="420"/>
      </w:pPr>
      <w:rPr>
        <w:rFonts w:ascii="Times New Roman" w:eastAsia="ＭＳ 明朝" w:hAnsi="Times New Roman" w:hint="default"/>
        <w:b w:val="0"/>
        <w:i w:val="0"/>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ED51197"/>
    <w:multiLevelType w:val="hybridMultilevel"/>
    <w:tmpl w:val="AF32B01C"/>
    <w:lvl w:ilvl="0" w:tplc="0409000B">
      <w:start w:val="1"/>
      <w:numFmt w:val="bullet"/>
      <w:lvlText w:val=""/>
      <w:lvlJc w:val="left"/>
      <w:pPr>
        <w:ind w:left="806" w:hanging="420"/>
      </w:pPr>
      <w:rPr>
        <w:rFonts w:ascii="Wingdings" w:hAnsi="Wingdings" w:hint="default"/>
      </w:rPr>
    </w:lvl>
    <w:lvl w:ilvl="1" w:tplc="47AE422E">
      <w:start w:val="1"/>
      <w:numFmt w:val="bullet"/>
      <w:lvlText w:val=""/>
      <w:lvlJc w:val="left"/>
      <w:pPr>
        <w:ind w:left="1226" w:hanging="420"/>
      </w:pPr>
      <w:rPr>
        <w:rFonts w:ascii="Wingdings" w:hAnsi="Wingdings" w:hint="default"/>
      </w:rPr>
    </w:lvl>
    <w:lvl w:ilvl="2" w:tplc="0409000D" w:tentative="1">
      <w:start w:val="1"/>
      <w:numFmt w:val="bullet"/>
      <w:lvlText w:val=""/>
      <w:lvlJc w:val="left"/>
      <w:pPr>
        <w:ind w:left="1646" w:hanging="420"/>
      </w:pPr>
      <w:rPr>
        <w:rFonts w:ascii="Wingdings" w:hAnsi="Wingdings" w:hint="default"/>
      </w:rPr>
    </w:lvl>
    <w:lvl w:ilvl="3" w:tplc="04090001" w:tentative="1">
      <w:start w:val="1"/>
      <w:numFmt w:val="bullet"/>
      <w:lvlText w:val=""/>
      <w:lvlJc w:val="left"/>
      <w:pPr>
        <w:ind w:left="2066" w:hanging="420"/>
      </w:pPr>
      <w:rPr>
        <w:rFonts w:ascii="Wingdings" w:hAnsi="Wingdings" w:hint="default"/>
      </w:rPr>
    </w:lvl>
    <w:lvl w:ilvl="4" w:tplc="0409000B" w:tentative="1">
      <w:start w:val="1"/>
      <w:numFmt w:val="bullet"/>
      <w:lvlText w:val=""/>
      <w:lvlJc w:val="left"/>
      <w:pPr>
        <w:ind w:left="2486" w:hanging="420"/>
      </w:pPr>
      <w:rPr>
        <w:rFonts w:ascii="Wingdings" w:hAnsi="Wingdings" w:hint="default"/>
      </w:rPr>
    </w:lvl>
    <w:lvl w:ilvl="5" w:tplc="0409000D" w:tentative="1">
      <w:start w:val="1"/>
      <w:numFmt w:val="bullet"/>
      <w:lvlText w:val=""/>
      <w:lvlJc w:val="left"/>
      <w:pPr>
        <w:ind w:left="2906" w:hanging="420"/>
      </w:pPr>
      <w:rPr>
        <w:rFonts w:ascii="Wingdings" w:hAnsi="Wingdings" w:hint="default"/>
      </w:rPr>
    </w:lvl>
    <w:lvl w:ilvl="6" w:tplc="04090001" w:tentative="1">
      <w:start w:val="1"/>
      <w:numFmt w:val="bullet"/>
      <w:lvlText w:val=""/>
      <w:lvlJc w:val="left"/>
      <w:pPr>
        <w:ind w:left="3326" w:hanging="420"/>
      </w:pPr>
      <w:rPr>
        <w:rFonts w:ascii="Wingdings" w:hAnsi="Wingdings" w:hint="default"/>
      </w:rPr>
    </w:lvl>
    <w:lvl w:ilvl="7" w:tplc="0409000B" w:tentative="1">
      <w:start w:val="1"/>
      <w:numFmt w:val="bullet"/>
      <w:lvlText w:val=""/>
      <w:lvlJc w:val="left"/>
      <w:pPr>
        <w:ind w:left="3746" w:hanging="420"/>
      </w:pPr>
      <w:rPr>
        <w:rFonts w:ascii="Wingdings" w:hAnsi="Wingdings" w:hint="default"/>
      </w:rPr>
    </w:lvl>
    <w:lvl w:ilvl="8" w:tplc="0409000D" w:tentative="1">
      <w:start w:val="1"/>
      <w:numFmt w:val="bullet"/>
      <w:lvlText w:val=""/>
      <w:lvlJc w:val="left"/>
      <w:pPr>
        <w:ind w:left="4166" w:hanging="420"/>
      </w:pPr>
      <w:rPr>
        <w:rFonts w:ascii="Wingdings" w:hAnsi="Wingdings" w:hint="default"/>
      </w:rPr>
    </w:lvl>
  </w:abstractNum>
  <w:abstractNum w:abstractNumId="7" w15:restartNumberingAfterBreak="0">
    <w:nsid w:val="24A10026"/>
    <w:multiLevelType w:val="hybridMultilevel"/>
    <w:tmpl w:val="231C6F78"/>
    <w:lvl w:ilvl="0" w:tplc="F9503B1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59A42D2"/>
    <w:multiLevelType w:val="hybridMultilevel"/>
    <w:tmpl w:val="8E561038"/>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703634E"/>
    <w:multiLevelType w:val="hybridMultilevel"/>
    <w:tmpl w:val="CA0E13D4"/>
    <w:lvl w:ilvl="0" w:tplc="69100FE4">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96677C0"/>
    <w:multiLevelType w:val="hybridMultilevel"/>
    <w:tmpl w:val="15E8E95A"/>
    <w:lvl w:ilvl="0" w:tplc="9F8642CC">
      <w:start w:val="1"/>
      <w:numFmt w:val="decimalFullWidth"/>
      <w:lvlText w:val="（%1）"/>
      <w:lvlJc w:val="left"/>
      <w:pPr>
        <w:ind w:left="420" w:hanging="420"/>
      </w:pPr>
      <w:rPr>
        <w:rFonts w:ascii="Times New Roman" w:eastAsia="ＭＳ 明朝" w:hAnsi="Times New Roman" w:cs="Times New Roman"/>
      </w:rPr>
    </w:lvl>
    <w:lvl w:ilvl="1" w:tplc="8264DEE6">
      <w:start w:val="1"/>
      <w:numFmt w:val="decimalEnclosedCircle"/>
      <w:lvlText w:val="%2"/>
      <w:lvlJc w:val="left"/>
      <w:pPr>
        <w:ind w:left="780" w:hanging="36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1065D31"/>
    <w:multiLevelType w:val="hybridMultilevel"/>
    <w:tmpl w:val="F0DA81C4"/>
    <w:lvl w:ilvl="0" w:tplc="B638FF4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32344432"/>
    <w:multiLevelType w:val="hybridMultilevel"/>
    <w:tmpl w:val="F45029C0"/>
    <w:lvl w:ilvl="0" w:tplc="133C62C4">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34E7B5B"/>
    <w:multiLevelType w:val="hybridMultilevel"/>
    <w:tmpl w:val="34D63BFE"/>
    <w:lvl w:ilvl="0" w:tplc="69100FE4">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6AD3FE4"/>
    <w:multiLevelType w:val="hybridMultilevel"/>
    <w:tmpl w:val="A0AA0E60"/>
    <w:lvl w:ilvl="0" w:tplc="63680948">
      <w:start w:val="1"/>
      <w:numFmt w:val="decimal"/>
      <w:lvlRestart w:val="0"/>
      <w:lvlText w:val="(%1)"/>
      <w:lvlJc w:val="left"/>
      <w:pPr>
        <w:tabs>
          <w:tab w:val="num" w:pos="397"/>
        </w:tabs>
        <w:ind w:left="397" w:hanging="397"/>
      </w:pPr>
      <w:rPr>
        <w:rFonts w:ascii="Times New Roman" w:eastAsia="ＭＳ 明朝" w:hAnsi="Times New Roman" w:hint="default"/>
        <w:b w:val="0"/>
        <w:i w:val="0"/>
        <w:sz w:val="21"/>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44F93C0B"/>
    <w:multiLevelType w:val="hybridMultilevel"/>
    <w:tmpl w:val="A08EE574"/>
    <w:lvl w:ilvl="0" w:tplc="4920D1F0">
      <w:start w:val="4"/>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6823A96"/>
    <w:multiLevelType w:val="hybridMultilevel"/>
    <w:tmpl w:val="ACD03CE8"/>
    <w:lvl w:ilvl="0" w:tplc="133C62C4">
      <w:start w:val="1"/>
      <w:numFmt w:val="decimalEnclosedCircle"/>
      <w:lvlText w:val="%1"/>
      <w:lvlJc w:val="left"/>
      <w:pPr>
        <w:ind w:left="457" w:hanging="420"/>
      </w:pPr>
      <w:rPr>
        <w:rFonts w:hint="eastAsia"/>
      </w:rPr>
    </w:lvl>
    <w:lvl w:ilvl="1" w:tplc="04090017" w:tentative="1">
      <w:start w:val="1"/>
      <w:numFmt w:val="aiueoFullWidth"/>
      <w:lvlText w:val="(%2)"/>
      <w:lvlJc w:val="left"/>
      <w:pPr>
        <w:ind w:left="877" w:hanging="420"/>
      </w:pPr>
    </w:lvl>
    <w:lvl w:ilvl="2" w:tplc="04090011" w:tentative="1">
      <w:start w:val="1"/>
      <w:numFmt w:val="decimalEnclosedCircle"/>
      <w:lvlText w:val="%3"/>
      <w:lvlJc w:val="left"/>
      <w:pPr>
        <w:ind w:left="1297" w:hanging="420"/>
      </w:pPr>
    </w:lvl>
    <w:lvl w:ilvl="3" w:tplc="0409000F" w:tentative="1">
      <w:start w:val="1"/>
      <w:numFmt w:val="decimal"/>
      <w:lvlText w:val="%4."/>
      <w:lvlJc w:val="left"/>
      <w:pPr>
        <w:ind w:left="1717" w:hanging="420"/>
      </w:pPr>
    </w:lvl>
    <w:lvl w:ilvl="4" w:tplc="04090017" w:tentative="1">
      <w:start w:val="1"/>
      <w:numFmt w:val="aiueoFullWidth"/>
      <w:lvlText w:val="(%5)"/>
      <w:lvlJc w:val="left"/>
      <w:pPr>
        <w:ind w:left="2137" w:hanging="420"/>
      </w:pPr>
    </w:lvl>
    <w:lvl w:ilvl="5" w:tplc="04090011" w:tentative="1">
      <w:start w:val="1"/>
      <w:numFmt w:val="decimalEnclosedCircle"/>
      <w:lvlText w:val="%6"/>
      <w:lvlJc w:val="left"/>
      <w:pPr>
        <w:ind w:left="2557" w:hanging="420"/>
      </w:pPr>
    </w:lvl>
    <w:lvl w:ilvl="6" w:tplc="0409000F" w:tentative="1">
      <w:start w:val="1"/>
      <w:numFmt w:val="decimal"/>
      <w:lvlText w:val="%7."/>
      <w:lvlJc w:val="left"/>
      <w:pPr>
        <w:ind w:left="2977" w:hanging="420"/>
      </w:pPr>
    </w:lvl>
    <w:lvl w:ilvl="7" w:tplc="04090017" w:tentative="1">
      <w:start w:val="1"/>
      <w:numFmt w:val="aiueoFullWidth"/>
      <w:lvlText w:val="(%8)"/>
      <w:lvlJc w:val="left"/>
      <w:pPr>
        <w:ind w:left="3397" w:hanging="420"/>
      </w:pPr>
    </w:lvl>
    <w:lvl w:ilvl="8" w:tplc="04090011" w:tentative="1">
      <w:start w:val="1"/>
      <w:numFmt w:val="decimalEnclosedCircle"/>
      <w:lvlText w:val="%9"/>
      <w:lvlJc w:val="left"/>
      <w:pPr>
        <w:ind w:left="3817" w:hanging="420"/>
      </w:pPr>
    </w:lvl>
  </w:abstractNum>
  <w:abstractNum w:abstractNumId="17" w15:restartNumberingAfterBreak="0">
    <w:nsid w:val="46D057A7"/>
    <w:multiLevelType w:val="hybridMultilevel"/>
    <w:tmpl w:val="D270A384"/>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BC33175"/>
    <w:multiLevelType w:val="hybridMultilevel"/>
    <w:tmpl w:val="0FF817E2"/>
    <w:lvl w:ilvl="0" w:tplc="32F64CD2">
      <w:start w:val="2"/>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4FA5337B"/>
    <w:multiLevelType w:val="hybridMultilevel"/>
    <w:tmpl w:val="E7E6FE92"/>
    <w:lvl w:ilvl="0" w:tplc="E5E4FCA4">
      <w:start w:val="1"/>
      <w:numFmt w:val="decimalEnclosedCircle"/>
      <w:lvlText w:val="%1"/>
      <w:lvlJc w:val="left"/>
      <w:pPr>
        <w:ind w:left="360" w:hanging="360"/>
      </w:pPr>
      <w:rPr>
        <w:rFonts w:ascii="ＭＳ 明朝"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5E5A5A7B"/>
    <w:multiLevelType w:val="hybridMultilevel"/>
    <w:tmpl w:val="FAAE705A"/>
    <w:lvl w:ilvl="0" w:tplc="04090009">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B">
      <w:start w:val="1"/>
      <w:numFmt w:val="bullet"/>
      <w:lvlText w:val=""/>
      <w:lvlJc w:val="left"/>
      <w:pPr>
        <w:ind w:left="3360" w:hanging="420"/>
      </w:pPr>
      <w:rPr>
        <w:rFonts w:ascii="Wingdings" w:hAnsi="Wingdings" w:hint="default"/>
      </w:rPr>
    </w:lvl>
    <w:lvl w:ilvl="8" w:tplc="0409000D">
      <w:start w:val="1"/>
      <w:numFmt w:val="bullet"/>
      <w:lvlText w:val=""/>
      <w:lvlJc w:val="left"/>
      <w:pPr>
        <w:ind w:left="3780" w:hanging="420"/>
      </w:pPr>
      <w:rPr>
        <w:rFonts w:ascii="Wingdings" w:hAnsi="Wingdings" w:hint="default"/>
      </w:rPr>
    </w:lvl>
  </w:abstractNum>
  <w:abstractNum w:abstractNumId="21" w15:restartNumberingAfterBreak="0">
    <w:nsid w:val="6CD151D1"/>
    <w:multiLevelType w:val="hybridMultilevel"/>
    <w:tmpl w:val="CB3C65AE"/>
    <w:lvl w:ilvl="0" w:tplc="7D6AE910">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74D1519D"/>
    <w:multiLevelType w:val="hybridMultilevel"/>
    <w:tmpl w:val="3318A35C"/>
    <w:lvl w:ilvl="0" w:tplc="9B741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8F93629"/>
    <w:multiLevelType w:val="hybridMultilevel"/>
    <w:tmpl w:val="C10C92B6"/>
    <w:lvl w:ilvl="0" w:tplc="F91ADEF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CDC4ACF"/>
    <w:multiLevelType w:val="hybridMultilevel"/>
    <w:tmpl w:val="14AAFBBC"/>
    <w:lvl w:ilvl="0" w:tplc="0C5686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DE63CB3"/>
    <w:multiLevelType w:val="hybridMultilevel"/>
    <w:tmpl w:val="494417AC"/>
    <w:lvl w:ilvl="0" w:tplc="2110AEB0">
      <w:start w:val="1"/>
      <w:numFmt w:val="decimalFullWidth"/>
      <w:lvlText w:val="%1．"/>
      <w:lvlJc w:val="left"/>
      <w:pPr>
        <w:ind w:left="410" w:hanging="41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106EB8"/>
    <w:multiLevelType w:val="hybridMultilevel"/>
    <w:tmpl w:val="959AA3CA"/>
    <w:lvl w:ilvl="0" w:tplc="83FE165A">
      <w:start w:val="1"/>
      <w:numFmt w:val="decimalEnclosedCircle"/>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585190643">
    <w:abstractNumId w:val="5"/>
  </w:num>
  <w:num w:numId="2" w16cid:durableId="1469977415">
    <w:abstractNumId w:val="14"/>
  </w:num>
  <w:num w:numId="3" w16cid:durableId="235212751">
    <w:abstractNumId w:val="4"/>
  </w:num>
  <w:num w:numId="4" w16cid:durableId="1156917730">
    <w:abstractNumId w:val="24"/>
  </w:num>
  <w:num w:numId="5" w16cid:durableId="633174311">
    <w:abstractNumId w:val="10"/>
  </w:num>
  <w:num w:numId="6" w16cid:durableId="1893536718">
    <w:abstractNumId w:val="13"/>
  </w:num>
  <w:num w:numId="7" w16cid:durableId="1525678831">
    <w:abstractNumId w:val="9"/>
  </w:num>
  <w:num w:numId="8" w16cid:durableId="1993829420">
    <w:abstractNumId w:val="15"/>
  </w:num>
  <w:num w:numId="9" w16cid:durableId="992024659">
    <w:abstractNumId w:val="2"/>
  </w:num>
  <w:num w:numId="10" w16cid:durableId="1990938339">
    <w:abstractNumId w:val="11"/>
  </w:num>
  <w:num w:numId="11" w16cid:durableId="1113286059">
    <w:abstractNumId w:val="20"/>
  </w:num>
  <w:num w:numId="12" w16cid:durableId="69427650">
    <w:abstractNumId w:val="18"/>
  </w:num>
  <w:num w:numId="13" w16cid:durableId="1466238576">
    <w:abstractNumId w:val="26"/>
  </w:num>
  <w:num w:numId="14" w16cid:durableId="1969043628">
    <w:abstractNumId w:val="6"/>
  </w:num>
  <w:num w:numId="15" w16cid:durableId="1871409639">
    <w:abstractNumId w:val="22"/>
  </w:num>
  <w:num w:numId="16" w16cid:durableId="912394800">
    <w:abstractNumId w:val="17"/>
  </w:num>
  <w:num w:numId="17" w16cid:durableId="1377856219">
    <w:abstractNumId w:val="19"/>
  </w:num>
  <w:num w:numId="18" w16cid:durableId="102113050">
    <w:abstractNumId w:val="3"/>
  </w:num>
  <w:num w:numId="19" w16cid:durableId="249512190">
    <w:abstractNumId w:val="8"/>
  </w:num>
  <w:num w:numId="20" w16cid:durableId="745876845">
    <w:abstractNumId w:val="7"/>
  </w:num>
  <w:num w:numId="21" w16cid:durableId="228077138">
    <w:abstractNumId w:val="1"/>
  </w:num>
  <w:num w:numId="22" w16cid:durableId="440884907">
    <w:abstractNumId w:val="12"/>
  </w:num>
  <w:num w:numId="23" w16cid:durableId="1073429976">
    <w:abstractNumId w:val="16"/>
  </w:num>
  <w:num w:numId="24" w16cid:durableId="259416348">
    <w:abstractNumId w:val="23"/>
  </w:num>
  <w:num w:numId="25" w16cid:durableId="1439568050">
    <w:abstractNumId w:val="25"/>
  </w:num>
  <w:num w:numId="26" w16cid:durableId="1085684250">
    <w:abstractNumId w:val="0"/>
  </w:num>
  <w:num w:numId="27" w16cid:durableId="159805156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格 岡本">
    <w15:presenceInfo w15:providerId="Windows Live" w15:userId="2899877ea11880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bordersDoNotSurroundHeader/>
  <w:bordersDoNotSurroundFooter/>
  <w:defaultTabStop w:val="840"/>
  <w:drawingGridHorizontalSpacing w:val="19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D3"/>
    <w:rsid w:val="00001486"/>
    <w:rsid w:val="00003B4E"/>
    <w:rsid w:val="00010CC6"/>
    <w:rsid w:val="0001197B"/>
    <w:rsid w:val="0001455C"/>
    <w:rsid w:val="00015E85"/>
    <w:rsid w:val="00017C09"/>
    <w:rsid w:val="00020CE6"/>
    <w:rsid w:val="00025062"/>
    <w:rsid w:val="00025AF7"/>
    <w:rsid w:val="00025B84"/>
    <w:rsid w:val="00036B07"/>
    <w:rsid w:val="0005386A"/>
    <w:rsid w:val="000546E6"/>
    <w:rsid w:val="000564D3"/>
    <w:rsid w:val="00056F1A"/>
    <w:rsid w:val="00057945"/>
    <w:rsid w:val="00064EB5"/>
    <w:rsid w:val="000656DD"/>
    <w:rsid w:val="0006657F"/>
    <w:rsid w:val="00067F92"/>
    <w:rsid w:val="000726BA"/>
    <w:rsid w:val="00073A9D"/>
    <w:rsid w:val="000878E2"/>
    <w:rsid w:val="000935F0"/>
    <w:rsid w:val="000A1A10"/>
    <w:rsid w:val="000A396E"/>
    <w:rsid w:val="000A42EE"/>
    <w:rsid w:val="000A70B6"/>
    <w:rsid w:val="000B58B2"/>
    <w:rsid w:val="000B5F6A"/>
    <w:rsid w:val="000C0615"/>
    <w:rsid w:val="000C3EA1"/>
    <w:rsid w:val="000D6043"/>
    <w:rsid w:val="000E23FE"/>
    <w:rsid w:val="000E557C"/>
    <w:rsid w:val="000E7AFF"/>
    <w:rsid w:val="000F5D85"/>
    <w:rsid w:val="001120B7"/>
    <w:rsid w:val="001133C7"/>
    <w:rsid w:val="001140E6"/>
    <w:rsid w:val="00125141"/>
    <w:rsid w:val="00127D0F"/>
    <w:rsid w:val="00135697"/>
    <w:rsid w:val="00135786"/>
    <w:rsid w:val="0013596D"/>
    <w:rsid w:val="00141899"/>
    <w:rsid w:val="0014196D"/>
    <w:rsid w:val="00146EA2"/>
    <w:rsid w:val="00151E4B"/>
    <w:rsid w:val="001550CE"/>
    <w:rsid w:val="001615B9"/>
    <w:rsid w:val="00163AF2"/>
    <w:rsid w:val="001679CC"/>
    <w:rsid w:val="001837F1"/>
    <w:rsid w:val="0019520A"/>
    <w:rsid w:val="0019548F"/>
    <w:rsid w:val="001A1C0C"/>
    <w:rsid w:val="001A428B"/>
    <w:rsid w:val="001A58E6"/>
    <w:rsid w:val="001A6BEF"/>
    <w:rsid w:val="001A6D5A"/>
    <w:rsid w:val="001B00B4"/>
    <w:rsid w:val="001B4276"/>
    <w:rsid w:val="001C08B7"/>
    <w:rsid w:val="001C1DFC"/>
    <w:rsid w:val="001C39F7"/>
    <w:rsid w:val="001C4798"/>
    <w:rsid w:val="001C4E24"/>
    <w:rsid w:val="001D46E5"/>
    <w:rsid w:val="001E4639"/>
    <w:rsid w:val="001E7012"/>
    <w:rsid w:val="001F20BC"/>
    <w:rsid w:val="001F5F93"/>
    <w:rsid w:val="001F7AE5"/>
    <w:rsid w:val="0020269C"/>
    <w:rsid w:val="002037D4"/>
    <w:rsid w:val="00210299"/>
    <w:rsid w:val="00212E47"/>
    <w:rsid w:val="0022004A"/>
    <w:rsid w:val="0022141B"/>
    <w:rsid w:val="00221946"/>
    <w:rsid w:val="002442F8"/>
    <w:rsid w:val="00246F2D"/>
    <w:rsid w:val="00247F3D"/>
    <w:rsid w:val="00260313"/>
    <w:rsid w:val="0026317A"/>
    <w:rsid w:val="00272CC7"/>
    <w:rsid w:val="00272E26"/>
    <w:rsid w:val="00272F69"/>
    <w:rsid w:val="00286D89"/>
    <w:rsid w:val="00293FA1"/>
    <w:rsid w:val="00296864"/>
    <w:rsid w:val="002B34E6"/>
    <w:rsid w:val="002D6C34"/>
    <w:rsid w:val="002D740E"/>
    <w:rsid w:val="002E0F37"/>
    <w:rsid w:val="002F206B"/>
    <w:rsid w:val="002F7352"/>
    <w:rsid w:val="003011A4"/>
    <w:rsid w:val="003016F4"/>
    <w:rsid w:val="00301C74"/>
    <w:rsid w:val="0030690C"/>
    <w:rsid w:val="003101CD"/>
    <w:rsid w:val="00312672"/>
    <w:rsid w:val="00316189"/>
    <w:rsid w:val="003179B9"/>
    <w:rsid w:val="0032244D"/>
    <w:rsid w:val="0032337B"/>
    <w:rsid w:val="003251D0"/>
    <w:rsid w:val="003256D8"/>
    <w:rsid w:val="00326924"/>
    <w:rsid w:val="00330B3A"/>
    <w:rsid w:val="003348E2"/>
    <w:rsid w:val="00336297"/>
    <w:rsid w:val="0033656F"/>
    <w:rsid w:val="00342CA2"/>
    <w:rsid w:val="003552D1"/>
    <w:rsid w:val="00362FE4"/>
    <w:rsid w:val="00364E99"/>
    <w:rsid w:val="003727AD"/>
    <w:rsid w:val="003731AB"/>
    <w:rsid w:val="003840BB"/>
    <w:rsid w:val="00395216"/>
    <w:rsid w:val="003A0683"/>
    <w:rsid w:val="003A7AEC"/>
    <w:rsid w:val="003B13D5"/>
    <w:rsid w:val="003C193C"/>
    <w:rsid w:val="003C6CC3"/>
    <w:rsid w:val="003C787A"/>
    <w:rsid w:val="003D0AB8"/>
    <w:rsid w:val="003D1D97"/>
    <w:rsid w:val="003E6A10"/>
    <w:rsid w:val="003F1EBE"/>
    <w:rsid w:val="003F6BC5"/>
    <w:rsid w:val="00400AEB"/>
    <w:rsid w:val="00402272"/>
    <w:rsid w:val="004039F8"/>
    <w:rsid w:val="00404B57"/>
    <w:rsid w:val="004236B3"/>
    <w:rsid w:val="00434356"/>
    <w:rsid w:val="00434E05"/>
    <w:rsid w:val="004350DD"/>
    <w:rsid w:val="004354E4"/>
    <w:rsid w:val="00437FAA"/>
    <w:rsid w:val="00440580"/>
    <w:rsid w:val="004409D0"/>
    <w:rsid w:val="00440C39"/>
    <w:rsid w:val="00447D61"/>
    <w:rsid w:val="00470BDC"/>
    <w:rsid w:val="004776AA"/>
    <w:rsid w:val="00483B35"/>
    <w:rsid w:val="00486478"/>
    <w:rsid w:val="004930E4"/>
    <w:rsid w:val="004B1ED0"/>
    <w:rsid w:val="004B7A52"/>
    <w:rsid w:val="004C2751"/>
    <w:rsid w:val="004C35F8"/>
    <w:rsid w:val="004D3D89"/>
    <w:rsid w:val="004E6407"/>
    <w:rsid w:val="005059E1"/>
    <w:rsid w:val="00512E53"/>
    <w:rsid w:val="005173DF"/>
    <w:rsid w:val="00523C28"/>
    <w:rsid w:val="00527C56"/>
    <w:rsid w:val="00531D3F"/>
    <w:rsid w:val="0053571D"/>
    <w:rsid w:val="005428B1"/>
    <w:rsid w:val="00545F3E"/>
    <w:rsid w:val="005515F4"/>
    <w:rsid w:val="0055359B"/>
    <w:rsid w:val="00554330"/>
    <w:rsid w:val="00557B8D"/>
    <w:rsid w:val="0056048F"/>
    <w:rsid w:val="00560BDD"/>
    <w:rsid w:val="005658DA"/>
    <w:rsid w:val="0056703A"/>
    <w:rsid w:val="00572D9A"/>
    <w:rsid w:val="00574BE7"/>
    <w:rsid w:val="00581857"/>
    <w:rsid w:val="00584CBF"/>
    <w:rsid w:val="00593D39"/>
    <w:rsid w:val="005A0238"/>
    <w:rsid w:val="005A17E1"/>
    <w:rsid w:val="005A254D"/>
    <w:rsid w:val="005B4640"/>
    <w:rsid w:val="005C0599"/>
    <w:rsid w:val="005C2618"/>
    <w:rsid w:val="005C3E71"/>
    <w:rsid w:val="005C450E"/>
    <w:rsid w:val="005E356F"/>
    <w:rsid w:val="005E35B7"/>
    <w:rsid w:val="005E3CC1"/>
    <w:rsid w:val="005E6A93"/>
    <w:rsid w:val="005F0A8A"/>
    <w:rsid w:val="005F33FF"/>
    <w:rsid w:val="0060289C"/>
    <w:rsid w:val="00610170"/>
    <w:rsid w:val="00610338"/>
    <w:rsid w:val="00612C35"/>
    <w:rsid w:val="00616BE5"/>
    <w:rsid w:val="00636A4A"/>
    <w:rsid w:val="006545BF"/>
    <w:rsid w:val="006548EE"/>
    <w:rsid w:val="00656F66"/>
    <w:rsid w:val="0066537F"/>
    <w:rsid w:val="00672337"/>
    <w:rsid w:val="00686C50"/>
    <w:rsid w:val="006960B5"/>
    <w:rsid w:val="006B0C99"/>
    <w:rsid w:val="006B2088"/>
    <w:rsid w:val="006B728B"/>
    <w:rsid w:val="006C36EB"/>
    <w:rsid w:val="006C48CC"/>
    <w:rsid w:val="006C6903"/>
    <w:rsid w:val="006C758E"/>
    <w:rsid w:val="006D0E8B"/>
    <w:rsid w:val="006D3D63"/>
    <w:rsid w:val="006D581E"/>
    <w:rsid w:val="006F025C"/>
    <w:rsid w:val="006F174D"/>
    <w:rsid w:val="006F6AE3"/>
    <w:rsid w:val="007003E2"/>
    <w:rsid w:val="00707CE4"/>
    <w:rsid w:val="00710B73"/>
    <w:rsid w:val="00716E3A"/>
    <w:rsid w:val="00717A29"/>
    <w:rsid w:val="00720476"/>
    <w:rsid w:val="0073689C"/>
    <w:rsid w:val="00741EFF"/>
    <w:rsid w:val="007468E9"/>
    <w:rsid w:val="007469A9"/>
    <w:rsid w:val="00751039"/>
    <w:rsid w:val="00753ECB"/>
    <w:rsid w:val="007619E4"/>
    <w:rsid w:val="00763B20"/>
    <w:rsid w:val="00771708"/>
    <w:rsid w:val="00776E5E"/>
    <w:rsid w:val="00780CFB"/>
    <w:rsid w:val="00782895"/>
    <w:rsid w:val="00787333"/>
    <w:rsid w:val="00791C17"/>
    <w:rsid w:val="00797A1D"/>
    <w:rsid w:val="007A0984"/>
    <w:rsid w:val="007A3400"/>
    <w:rsid w:val="007A569A"/>
    <w:rsid w:val="007E396B"/>
    <w:rsid w:val="007E4C84"/>
    <w:rsid w:val="008041C5"/>
    <w:rsid w:val="00804551"/>
    <w:rsid w:val="00817492"/>
    <w:rsid w:val="00820948"/>
    <w:rsid w:val="0082565A"/>
    <w:rsid w:val="00826351"/>
    <w:rsid w:val="00827F5F"/>
    <w:rsid w:val="00832464"/>
    <w:rsid w:val="0085191A"/>
    <w:rsid w:val="0086449C"/>
    <w:rsid w:val="008746DB"/>
    <w:rsid w:val="00876C1E"/>
    <w:rsid w:val="008804C2"/>
    <w:rsid w:val="0088530E"/>
    <w:rsid w:val="00894B75"/>
    <w:rsid w:val="008A2060"/>
    <w:rsid w:val="008A2BF7"/>
    <w:rsid w:val="008B09BD"/>
    <w:rsid w:val="008B3364"/>
    <w:rsid w:val="008C0290"/>
    <w:rsid w:val="008C05F1"/>
    <w:rsid w:val="008C44E7"/>
    <w:rsid w:val="008D2F18"/>
    <w:rsid w:val="008D43D9"/>
    <w:rsid w:val="008D7CEB"/>
    <w:rsid w:val="008E0A89"/>
    <w:rsid w:val="008E69F2"/>
    <w:rsid w:val="00900515"/>
    <w:rsid w:val="00900FB6"/>
    <w:rsid w:val="00902791"/>
    <w:rsid w:val="009175F9"/>
    <w:rsid w:val="00924E95"/>
    <w:rsid w:val="00935E4A"/>
    <w:rsid w:val="00937641"/>
    <w:rsid w:val="009416A5"/>
    <w:rsid w:val="009418EB"/>
    <w:rsid w:val="00943A69"/>
    <w:rsid w:val="009614A7"/>
    <w:rsid w:val="00962F7F"/>
    <w:rsid w:val="0097132D"/>
    <w:rsid w:val="0097179E"/>
    <w:rsid w:val="00973D0C"/>
    <w:rsid w:val="009763A2"/>
    <w:rsid w:val="00983873"/>
    <w:rsid w:val="00986B83"/>
    <w:rsid w:val="00990DD4"/>
    <w:rsid w:val="009918C2"/>
    <w:rsid w:val="009A2A73"/>
    <w:rsid w:val="009A79A0"/>
    <w:rsid w:val="009B0CB0"/>
    <w:rsid w:val="009B64DB"/>
    <w:rsid w:val="009C1749"/>
    <w:rsid w:val="009C6844"/>
    <w:rsid w:val="009C6849"/>
    <w:rsid w:val="009E0A74"/>
    <w:rsid w:val="009E5E00"/>
    <w:rsid w:val="009E7644"/>
    <w:rsid w:val="009F226C"/>
    <w:rsid w:val="00A021CD"/>
    <w:rsid w:val="00A02F29"/>
    <w:rsid w:val="00A03ADC"/>
    <w:rsid w:val="00A0469D"/>
    <w:rsid w:val="00A11E99"/>
    <w:rsid w:val="00A12D00"/>
    <w:rsid w:val="00A26C1E"/>
    <w:rsid w:val="00A2711F"/>
    <w:rsid w:val="00A330AE"/>
    <w:rsid w:val="00A36495"/>
    <w:rsid w:val="00A40F89"/>
    <w:rsid w:val="00A418F2"/>
    <w:rsid w:val="00A430F7"/>
    <w:rsid w:val="00A469C6"/>
    <w:rsid w:val="00A66141"/>
    <w:rsid w:val="00A678B0"/>
    <w:rsid w:val="00A74754"/>
    <w:rsid w:val="00A759AA"/>
    <w:rsid w:val="00A80C9B"/>
    <w:rsid w:val="00A81E74"/>
    <w:rsid w:val="00A86805"/>
    <w:rsid w:val="00A921BA"/>
    <w:rsid w:val="00AB0AFA"/>
    <w:rsid w:val="00AB182F"/>
    <w:rsid w:val="00AB2448"/>
    <w:rsid w:val="00AB4DF2"/>
    <w:rsid w:val="00AC2089"/>
    <w:rsid w:val="00AC28B8"/>
    <w:rsid w:val="00AC5BC8"/>
    <w:rsid w:val="00AC6B23"/>
    <w:rsid w:val="00AD1979"/>
    <w:rsid w:val="00AD496B"/>
    <w:rsid w:val="00AD64C0"/>
    <w:rsid w:val="00AE07FC"/>
    <w:rsid w:val="00AE7075"/>
    <w:rsid w:val="00AF6FA4"/>
    <w:rsid w:val="00B06B23"/>
    <w:rsid w:val="00B11313"/>
    <w:rsid w:val="00B11C75"/>
    <w:rsid w:val="00B152B8"/>
    <w:rsid w:val="00B3599D"/>
    <w:rsid w:val="00B43135"/>
    <w:rsid w:val="00B56F0C"/>
    <w:rsid w:val="00B6071F"/>
    <w:rsid w:val="00B60769"/>
    <w:rsid w:val="00B60924"/>
    <w:rsid w:val="00B65515"/>
    <w:rsid w:val="00B66B99"/>
    <w:rsid w:val="00B721A4"/>
    <w:rsid w:val="00B73488"/>
    <w:rsid w:val="00B77684"/>
    <w:rsid w:val="00B80C18"/>
    <w:rsid w:val="00B82B1B"/>
    <w:rsid w:val="00B842DB"/>
    <w:rsid w:val="00B85404"/>
    <w:rsid w:val="00B90B83"/>
    <w:rsid w:val="00BA5718"/>
    <w:rsid w:val="00BA5E94"/>
    <w:rsid w:val="00BB4D54"/>
    <w:rsid w:val="00BC4ACC"/>
    <w:rsid w:val="00BE14C4"/>
    <w:rsid w:val="00BE3A32"/>
    <w:rsid w:val="00BE77C0"/>
    <w:rsid w:val="00BF0541"/>
    <w:rsid w:val="00BF0D65"/>
    <w:rsid w:val="00BF6724"/>
    <w:rsid w:val="00C00DE3"/>
    <w:rsid w:val="00C067A0"/>
    <w:rsid w:val="00C12095"/>
    <w:rsid w:val="00C148AD"/>
    <w:rsid w:val="00C15007"/>
    <w:rsid w:val="00C22E1B"/>
    <w:rsid w:val="00C26412"/>
    <w:rsid w:val="00C26C84"/>
    <w:rsid w:val="00C3249D"/>
    <w:rsid w:val="00C34FD2"/>
    <w:rsid w:val="00C36EA3"/>
    <w:rsid w:val="00C6547D"/>
    <w:rsid w:val="00C77DC3"/>
    <w:rsid w:val="00C803C2"/>
    <w:rsid w:val="00C835D6"/>
    <w:rsid w:val="00C835FD"/>
    <w:rsid w:val="00CA3292"/>
    <w:rsid w:val="00CA495B"/>
    <w:rsid w:val="00CB63C4"/>
    <w:rsid w:val="00CC1DCA"/>
    <w:rsid w:val="00CC24DC"/>
    <w:rsid w:val="00CC7D3C"/>
    <w:rsid w:val="00CE1309"/>
    <w:rsid w:val="00CE70B2"/>
    <w:rsid w:val="00CF0E97"/>
    <w:rsid w:val="00CF4976"/>
    <w:rsid w:val="00D1041F"/>
    <w:rsid w:val="00D20B41"/>
    <w:rsid w:val="00D21337"/>
    <w:rsid w:val="00D24A8B"/>
    <w:rsid w:val="00D3448F"/>
    <w:rsid w:val="00D4483C"/>
    <w:rsid w:val="00D45AAB"/>
    <w:rsid w:val="00D534EA"/>
    <w:rsid w:val="00D57D45"/>
    <w:rsid w:val="00D72566"/>
    <w:rsid w:val="00D731D3"/>
    <w:rsid w:val="00D732FF"/>
    <w:rsid w:val="00D73E19"/>
    <w:rsid w:val="00D8236D"/>
    <w:rsid w:val="00D82E1D"/>
    <w:rsid w:val="00D83E6F"/>
    <w:rsid w:val="00D900CF"/>
    <w:rsid w:val="00D90F2E"/>
    <w:rsid w:val="00DA76F7"/>
    <w:rsid w:val="00DB7FA7"/>
    <w:rsid w:val="00DD04A2"/>
    <w:rsid w:val="00DD07FA"/>
    <w:rsid w:val="00DD42E0"/>
    <w:rsid w:val="00DD64C7"/>
    <w:rsid w:val="00DE1DD8"/>
    <w:rsid w:val="00DE7111"/>
    <w:rsid w:val="00DF3CA4"/>
    <w:rsid w:val="00DF3EDA"/>
    <w:rsid w:val="00DF5366"/>
    <w:rsid w:val="00DF5484"/>
    <w:rsid w:val="00DF6457"/>
    <w:rsid w:val="00E03631"/>
    <w:rsid w:val="00E03ED4"/>
    <w:rsid w:val="00E05421"/>
    <w:rsid w:val="00E06CAC"/>
    <w:rsid w:val="00E072CC"/>
    <w:rsid w:val="00E15732"/>
    <w:rsid w:val="00E22D54"/>
    <w:rsid w:val="00E2508E"/>
    <w:rsid w:val="00E251D7"/>
    <w:rsid w:val="00E25C3F"/>
    <w:rsid w:val="00E353E1"/>
    <w:rsid w:val="00E4088F"/>
    <w:rsid w:val="00E423E4"/>
    <w:rsid w:val="00E436B7"/>
    <w:rsid w:val="00E5780F"/>
    <w:rsid w:val="00E62843"/>
    <w:rsid w:val="00E669DA"/>
    <w:rsid w:val="00E67155"/>
    <w:rsid w:val="00E77694"/>
    <w:rsid w:val="00E8395F"/>
    <w:rsid w:val="00E84BD9"/>
    <w:rsid w:val="00E85452"/>
    <w:rsid w:val="00E85F43"/>
    <w:rsid w:val="00E912DF"/>
    <w:rsid w:val="00E94EDE"/>
    <w:rsid w:val="00E9612D"/>
    <w:rsid w:val="00E9670F"/>
    <w:rsid w:val="00EA66CC"/>
    <w:rsid w:val="00EB0BB8"/>
    <w:rsid w:val="00EB4D04"/>
    <w:rsid w:val="00EB501C"/>
    <w:rsid w:val="00EC2FDF"/>
    <w:rsid w:val="00ED0234"/>
    <w:rsid w:val="00ED2A4B"/>
    <w:rsid w:val="00ED73AF"/>
    <w:rsid w:val="00EE0D12"/>
    <w:rsid w:val="00EF6B06"/>
    <w:rsid w:val="00F017EB"/>
    <w:rsid w:val="00F15478"/>
    <w:rsid w:val="00F172FE"/>
    <w:rsid w:val="00F21AF0"/>
    <w:rsid w:val="00F21BC8"/>
    <w:rsid w:val="00F32895"/>
    <w:rsid w:val="00F3700B"/>
    <w:rsid w:val="00F4228C"/>
    <w:rsid w:val="00F467C8"/>
    <w:rsid w:val="00F60998"/>
    <w:rsid w:val="00F70F72"/>
    <w:rsid w:val="00F714FA"/>
    <w:rsid w:val="00F7692D"/>
    <w:rsid w:val="00F770DA"/>
    <w:rsid w:val="00F81BEB"/>
    <w:rsid w:val="00F95C5B"/>
    <w:rsid w:val="00F95D9D"/>
    <w:rsid w:val="00F97747"/>
    <w:rsid w:val="00FC06F6"/>
    <w:rsid w:val="00FC52C2"/>
    <w:rsid w:val="00FC7873"/>
    <w:rsid w:val="00FD2362"/>
    <w:rsid w:val="00FD5A58"/>
    <w:rsid w:val="00FE48CB"/>
    <w:rsid w:val="00FF0A03"/>
    <w:rsid w:val="00FF1892"/>
    <w:rsid w:val="00FF64F8"/>
    <w:rsid w:val="00FF74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329CB0"/>
  <w15:docId w15:val="{AE6B108D-4F7B-4892-8A12-DDE4A1D5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731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te Heading"/>
    <w:basedOn w:val="a"/>
    <w:next w:val="a"/>
    <w:link w:val="a5"/>
    <w:uiPriority w:val="99"/>
    <w:unhideWhenUsed/>
    <w:rsid w:val="00D731D3"/>
    <w:pPr>
      <w:jc w:val="center"/>
    </w:pPr>
    <w:rPr>
      <w:rFonts w:ascii="Times New Roman" w:eastAsia="ＭＳ 明朝" w:hAnsi="Times New Roman" w:cs="Times New Roman"/>
    </w:rPr>
  </w:style>
  <w:style w:type="character" w:customStyle="1" w:styleId="a5">
    <w:name w:val="記 (文字)"/>
    <w:basedOn w:val="a0"/>
    <w:link w:val="a4"/>
    <w:uiPriority w:val="99"/>
    <w:rsid w:val="00D731D3"/>
    <w:rPr>
      <w:rFonts w:ascii="Times New Roman" w:eastAsia="ＭＳ 明朝" w:hAnsi="Times New Roman" w:cs="Times New Roman"/>
    </w:rPr>
  </w:style>
  <w:style w:type="paragraph" w:styleId="a6">
    <w:name w:val="Closing"/>
    <w:basedOn w:val="a"/>
    <w:link w:val="a7"/>
    <w:uiPriority w:val="99"/>
    <w:unhideWhenUsed/>
    <w:rsid w:val="00D731D3"/>
    <w:pPr>
      <w:jc w:val="right"/>
    </w:pPr>
    <w:rPr>
      <w:rFonts w:ascii="Times New Roman" w:eastAsia="ＭＳ 明朝" w:hAnsi="Times New Roman" w:cs="Times New Roman"/>
    </w:rPr>
  </w:style>
  <w:style w:type="character" w:customStyle="1" w:styleId="a7">
    <w:name w:val="結語 (文字)"/>
    <w:basedOn w:val="a0"/>
    <w:link w:val="a6"/>
    <w:uiPriority w:val="99"/>
    <w:rsid w:val="00D731D3"/>
    <w:rPr>
      <w:rFonts w:ascii="Times New Roman" w:eastAsia="ＭＳ 明朝" w:hAnsi="Times New Roman" w:cs="Times New Roman"/>
    </w:rPr>
  </w:style>
  <w:style w:type="paragraph" w:styleId="a8">
    <w:name w:val="List Paragraph"/>
    <w:basedOn w:val="a"/>
    <w:uiPriority w:val="34"/>
    <w:qFormat/>
    <w:rsid w:val="009614A7"/>
    <w:pPr>
      <w:ind w:leftChars="400" w:left="840"/>
    </w:pPr>
  </w:style>
  <w:style w:type="paragraph" w:styleId="a9">
    <w:name w:val="Balloon Text"/>
    <w:basedOn w:val="a"/>
    <w:link w:val="aa"/>
    <w:uiPriority w:val="99"/>
    <w:semiHidden/>
    <w:unhideWhenUsed/>
    <w:rsid w:val="00ED023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ED0234"/>
    <w:rPr>
      <w:rFonts w:asciiTheme="majorHAnsi" w:eastAsiaTheme="majorEastAsia" w:hAnsiTheme="majorHAnsi" w:cstheme="majorBidi"/>
      <w:sz w:val="18"/>
      <w:szCs w:val="18"/>
    </w:rPr>
  </w:style>
  <w:style w:type="paragraph" w:styleId="ab">
    <w:name w:val="header"/>
    <w:basedOn w:val="a"/>
    <w:link w:val="ac"/>
    <w:uiPriority w:val="99"/>
    <w:unhideWhenUsed/>
    <w:rsid w:val="00296864"/>
    <w:pPr>
      <w:tabs>
        <w:tab w:val="center" w:pos="4252"/>
        <w:tab w:val="right" w:pos="8504"/>
      </w:tabs>
      <w:snapToGrid w:val="0"/>
    </w:pPr>
  </w:style>
  <w:style w:type="character" w:customStyle="1" w:styleId="ac">
    <w:name w:val="ヘッダー (文字)"/>
    <w:basedOn w:val="a0"/>
    <w:link w:val="ab"/>
    <w:uiPriority w:val="99"/>
    <w:rsid w:val="00296864"/>
  </w:style>
  <w:style w:type="paragraph" w:styleId="ad">
    <w:name w:val="footer"/>
    <w:basedOn w:val="a"/>
    <w:link w:val="ae"/>
    <w:uiPriority w:val="99"/>
    <w:unhideWhenUsed/>
    <w:rsid w:val="00296864"/>
    <w:pPr>
      <w:tabs>
        <w:tab w:val="center" w:pos="4252"/>
        <w:tab w:val="right" w:pos="8504"/>
      </w:tabs>
      <w:snapToGrid w:val="0"/>
    </w:pPr>
  </w:style>
  <w:style w:type="character" w:customStyle="1" w:styleId="ae">
    <w:name w:val="フッター (文字)"/>
    <w:basedOn w:val="a0"/>
    <w:link w:val="ad"/>
    <w:uiPriority w:val="99"/>
    <w:rsid w:val="00296864"/>
  </w:style>
  <w:style w:type="character" w:styleId="af">
    <w:name w:val="Hyperlink"/>
    <w:basedOn w:val="a0"/>
    <w:uiPriority w:val="99"/>
    <w:unhideWhenUsed/>
    <w:rsid w:val="00720476"/>
    <w:rPr>
      <w:color w:val="0000FF" w:themeColor="hyperlink"/>
      <w:u w:val="single"/>
    </w:rPr>
  </w:style>
  <w:style w:type="character" w:customStyle="1" w:styleId="fontstyle01">
    <w:name w:val="fontstyle01"/>
    <w:basedOn w:val="a0"/>
    <w:rsid w:val="005C3E71"/>
    <w:rPr>
      <w:rFonts w:ascii="CIDFont+F1" w:hAnsi="CIDFont+F1" w:hint="default"/>
      <w:b w:val="0"/>
      <w:bCs w:val="0"/>
      <w:i w:val="0"/>
      <w:iCs w:val="0"/>
      <w:color w:val="000000"/>
      <w:sz w:val="20"/>
      <w:szCs w:val="20"/>
    </w:rPr>
  </w:style>
  <w:style w:type="character" w:customStyle="1" w:styleId="normaltextrun">
    <w:name w:val="normaltextrun"/>
    <w:basedOn w:val="a0"/>
    <w:rsid w:val="00E62843"/>
  </w:style>
  <w:style w:type="character" w:styleId="af0">
    <w:name w:val="annotation reference"/>
    <w:basedOn w:val="a0"/>
    <w:uiPriority w:val="99"/>
    <w:semiHidden/>
    <w:unhideWhenUsed/>
    <w:rsid w:val="0066537F"/>
    <w:rPr>
      <w:sz w:val="18"/>
      <w:szCs w:val="18"/>
    </w:rPr>
  </w:style>
  <w:style w:type="paragraph" w:styleId="af1">
    <w:name w:val="annotation text"/>
    <w:basedOn w:val="a"/>
    <w:link w:val="af2"/>
    <w:uiPriority w:val="99"/>
    <w:unhideWhenUsed/>
    <w:rsid w:val="0066537F"/>
    <w:pPr>
      <w:jc w:val="left"/>
    </w:pPr>
  </w:style>
  <w:style w:type="character" w:customStyle="1" w:styleId="af2">
    <w:name w:val="コメント文字列 (文字)"/>
    <w:basedOn w:val="a0"/>
    <w:link w:val="af1"/>
    <w:uiPriority w:val="99"/>
    <w:rsid w:val="0066537F"/>
  </w:style>
  <w:style w:type="paragraph" w:styleId="af3">
    <w:name w:val="annotation subject"/>
    <w:basedOn w:val="af1"/>
    <w:next w:val="af1"/>
    <w:link w:val="af4"/>
    <w:uiPriority w:val="99"/>
    <w:semiHidden/>
    <w:unhideWhenUsed/>
    <w:rsid w:val="0066537F"/>
    <w:rPr>
      <w:b/>
      <w:bCs/>
    </w:rPr>
  </w:style>
  <w:style w:type="character" w:customStyle="1" w:styleId="af4">
    <w:name w:val="コメント内容 (文字)"/>
    <w:basedOn w:val="af2"/>
    <w:link w:val="af3"/>
    <w:uiPriority w:val="99"/>
    <w:semiHidden/>
    <w:rsid w:val="0066537F"/>
    <w:rPr>
      <w:b/>
      <w:bCs/>
    </w:rPr>
  </w:style>
  <w:style w:type="paragraph" w:styleId="af5">
    <w:name w:val="Plain Text"/>
    <w:basedOn w:val="a"/>
    <w:link w:val="af6"/>
    <w:uiPriority w:val="99"/>
    <w:unhideWhenUsed/>
    <w:rsid w:val="00EB501C"/>
    <w:pPr>
      <w:widowControl/>
      <w:jc w:val="left"/>
    </w:pPr>
    <w:rPr>
      <w:rFonts w:ascii="Yu Gothic" w:eastAsia="Yu Gothic" w:hAnsi="Yu Gothic" w:cs="SimSun"/>
      <w:kern w:val="0"/>
      <w:sz w:val="22"/>
      <w:lang w:eastAsia="zh-CN"/>
    </w:rPr>
  </w:style>
  <w:style w:type="character" w:customStyle="1" w:styleId="af6">
    <w:name w:val="書式なし (文字)"/>
    <w:basedOn w:val="a0"/>
    <w:link w:val="af5"/>
    <w:uiPriority w:val="99"/>
    <w:rsid w:val="00EB501C"/>
    <w:rPr>
      <w:rFonts w:ascii="Yu Gothic" w:eastAsia="Yu Gothic" w:hAnsi="Yu Gothic" w:cs="SimSun"/>
      <w:kern w:val="0"/>
      <w:sz w:val="22"/>
      <w:lang w:eastAsia="zh-CN"/>
    </w:rPr>
  </w:style>
  <w:style w:type="character" w:styleId="af7">
    <w:name w:val="FollowedHyperlink"/>
    <w:basedOn w:val="a0"/>
    <w:uiPriority w:val="99"/>
    <w:semiHidden/>
    <w:unhideWhenUsed/>
    <w:rsid w:val="00EB501C"/>
    <w:rPr>
      <w:color w:val="800080" w:themeColor="followedHyperlink"/>
      <w:u w:val="single"/>
    </w:rPr>
  </w:style>
  <w:style w:type="paragraph" w:styleId="af8">
    <w:name w:val="Revision"/>
    <w:hidden/>
    <w:uiPriority w:val="99"/>
    <w:semiHidden/>
    <w:rsid w:val="00ED2A4B"/>
  </w:style>
  <w:style w:type="character" w:styleId="af9">
    <w:name w:val="Unresolved Mention"/>
    <w:basedOn w:val="a0"/>
    <w:uiPriority w:val="99"/>
    <w:semiHidden/>
    <w:unhideWhenUsed/>
    <w:rsid w:val="001F7AE5"/>
    <w:rPr>
      <w:color w:val="605E5C"/>
      <w:shd w:val="clear" w:color="auto" w:fill="E1DFDD"/>
    </w:rPr>
  </w:style>
  <w:style w:type="paragraph" w:styleId="afa">
    <w:name w:val="Date"/>
    <w:basedOn w:val="a"/>
    <w:next w:val="a"/>
    <w:link w:val="afb"/>
    <w:uiPriority w:val="99"/>
    <w:semiHidden/>
    <w:unhideWhenUsed/>
    <w:rsid w:val="007E396B"/>
  </w:style>
  <w:style w:type="character" w:customStyle="1" w:styleId="afb">
    <w:name w:val="日付 (文字)"/>
    <w:basedOn w:val="a0"/>
    <w:link w:val="afa"/>
    <w:uiPriority w:val="99"/>
    <w:semiHidden/>
    <w:rsid w:val="007E396B"/>
  </w:style>
  <w:style w:type="character" w:customStyle="1" w:styleId="apple-converted-space">
    <w:name w:val="apple-converted-space"/>
    <w:basedOn w:val="a0"/>
    <w:rsid w:val="007E3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21295">
      <w:bodyDiv w:val="1"/>
      <w:marLeft w:val="0"/>
      <w:marRight w:val="0"/>
      <w:marTop w:val="0"/>
      <w:marBottom w:val="0"/>
      <w:divBdr>
        <w:top w:val="none" w:sz="0" w:space="0" w:color="auto"/>
        <w:left w:val="none" w:sz="0" w:space="0" w:color="auto"/>
        <w:bottom w:val="none" w:sz="0" w:space="0" w:color="auto"/>
        <w:right w:val="none" w:sz="0" w:space="0" w:color="auto"/>
      </w:divBdr>
    </w:div>
    <w:div w:id="230431392">
      <w:bodyDiv w:val="1"/>
      <w:marLeft w:val="0"/>
      <w:marRight w:val="0"/>
      <w:marTop w:val="0"/>
      <w:marBottom w:val="0"/>
      <w:divBdr>
        <w:top w:val="none" w:sz="0" w:space="0" w:color="auto"/>
        <w:left w:val="none" w:sz="0" w:space="0" w:color="auto"/>
        <w:bottom w:val="none" w:sz="0" w:space="0" w:color="auto"/>
        <w:right w:val="none" w:sz="0" w:space="0" w:color="auto"/>
      </w:divBdr>
    </w:div>
    <w:div w:id="238635131">
      <w:bodyDiv w:val="1"/>
      <w:marLeft w:val="0"/>
      <w:marRight w:val="0"/>
      <w:marTop w:val="0"/>
      <w:marBottom w:val="0"/>
      <w:divBdr>
        <w:top w:val="none" w:sz="0" w:space="0" w:color="auto"/>
        <w:left w:val="none" w:sz="0" w:space="0" w:color="auto"/>
        <w:bottom w:val="none" w:sz="0" w:space="0" w:color="auto"/>
        <w:right w:val="none" w:sz="0" w:space="0" w:color="auto"/>
      </w:divBdr>
    </w:div>
    <w:div w:id="321466229">
      <w:bodyDiv w:val="1"/>
      <w:marLeft w:val="0"/>
      <w:marRight w:val="0"/>
      <w:marTop w:val="0"/>
      <w:marBottom w:val="0"/>
      <w:divBdr>
        <w:top w:val="none" w:sz="0" w:space="0" w:color="auto"/>
        <w:left w:val="none" w:sz="0" w:space="0" w:color="auto"/>
        <w:bottom w:val="none" w:sz="0" w:space="0" w:color="auto"/>
        <w:right w:val="none" w:sz="0" w:space="0" w:color="auto"/>
      </w:divBdr>
    </w:div>
    <w:div w:id="325406918">
      <w:bodyDiv w:val="1"/>
      <w:marLeft w:val="0"/>
      <w:marRight w:val="0"/>
      <w:marTop w:val="0"/>
      <w:marBottom w:val="0"/>
      <w:divBdr>
        <w:top w:val="none" w:sz="0" w:space="0" w:color="auto"/>
        <w:left w:val="none" w:sz="0" w:space="0" w:color="auto"/>
        <w:bottom w:val="none" w:sz="0" w:space="0" w:color="auto"/>
        <w:right w:val="none" w:sz="0" w:space="0" w:color="auto"/>
      </w:divBdr>
    </w:div>
    <w:div w:id="433790469">
      <w:bodyDiv w:val="1"/>
      <w:marLeft w:val="0"/>
      <w:marRight w:val="0"/>
      <w:marTop w:val="0"/>
      <w:marBottom w:val="0"/>
      <w:divBdr>
        <w:top w:val="none" w:sz="0" w:space="0" w:color="auto"/>
        <w:left w:val="none" w:sz="0" w:space="0" w:color="auto"/>
        <w:bottom w:val="none" w:sz="0" w:space="0" w:color="auto"/>
        <w:right w:val="none" w:sz="0" w:space="0" w:color="auto"/>
      </w:divBdr>
    </w:div>
    <w:div w:id="684136365">
      <w:bodyDiv w:val="1"/>
      <w:marLeft w:val="0"/>
      <w:marRight w:val="0"/>
      <w:marTop w:val="0"/>
      <w:marBottom w:val="0"/>
      <w:divBdr>
        <w:top w:val="none" w:sz="0" w:space="0" w:color="auto"/>
        <w:left w:val="none" w:sz="0" w:space="0" w:color="auto"/>
        <w:bottom w:val="none" w:sz="0" w:space="0" w:color="auto"/>
        <w:right w:val="none" w:sz="0" w:space="0" w:color="auto"/>
      </w:divBdr>
    </w:div>
    <w:div w:id="701395227">
      <w:bodyDiv w:val="1"/>
      <w:marLeft w:val="0"/>
      <w:marRight w:val="0"/>
      <w:marTop w:val="0"/>
      <w:marBottom w:val="0"/>
      <w:divBdr>
        <w:top w:val="none" w:sz="0" w:space="0" w:color="auto"/>
        <w:left w:val="none" w:sz="0" w:space="0" w:color="auto"/>
        <w:bottom w:val="none" w:sz="0" w:space="0" w:color="auto"/>
        <w:right w:val="none" w:sz="0" w:space="0" w:color="auto"/>
      </w:divBdr>
    </w:div>
    <w:div w:id="722604326">
      <w:bodyDiv w:val="1"/>
      <w:marLeft w:val="0"/>
      <w:marRight w:val="0"/>
      <w:marTop w:val="0"/>
      <w:marBottom w:val="0"/>
      <w:divBdr>
        <w:top w:val="none" w:sz="0" w:space="0" w:color="auto"/>
        <w:left w:val="none" w:sz="0" w:space="0" w:color="auto"/>
        <w:bottom w:val="none" w:sz="0" w:space="0" w:color="auto"/>
        <w:right w:val="none" w:sz="0" w:space="0" w:color="auto"/>
      </w:divBdr>
    </w:div>
    <w:div w:id="738212209">
      <w:bodyDiv w:val="1"/>
      <w:marLeft w:val="0"/>
      <w:marRight w:val="0"/>
      <w:marTop w:val="0"/>
      <w:marBottom w:val="0"/>
      <w:divBdr>
        <w:top w:val="none" w:sz="0" w:space="0" w:color="auto"/>
        <w:left w:val="none" w:sz="0" w:space="0" w:color="auto"/>
        <w:bottom w:val="none" w:sz="0" w:space="0" w:color="auto"/>
        <w:right w:val="none" w:sz="0" w:space="0" w:color="auto"/>
      </w:divBdr>
    </w:div>
    <w:div w:id="800417473">
      <w:bodyDiv w:val="1"/>
      <w:marLeft w:val="0"/>
      <w:marRight w:val="0"/>
      <w:marTop w:val="0"/>
      <w:marBottom w:val="0"/>
      <w:divBdr>
        <w:top w:val="none" w:sz="0" w:space="0" w:color="auto"/>
        <w:left w:val="none" w:sz="0" w:space="0" w:color="auto"/>
        <w:bottom w:val="none" w:sz="0" w:space="0" w:color="auto"/>
        <w:right w:val="none" w:sz="0" w:space="0" w:color="auto"/>
      </w:divBdr>
    </w:div>
    <w:div w:id="806362411">
      <w:bodyDiv w:val="1"/>
      <w:marLeft w:val="0"/>
      <w:marRight w:val="0"/>
      <w:marTop w:val="0"/>
      <w:marBottom w:val="0"/>
      <w:divBdr>
        <w:top w:val="none" w:sz="0" w:space="0" w:color="auto"/>
        <w:left w:val="none" w:sz="0" w:space="0" w:color="auto"/>
        <w:bottom w:val="none" w:sz="0" w:space="0" w:color="auto"/>
        <w:right w:val="none" w:sz="0" w:space="0" w:color="auto"/>
      </w:divBdr>
    </w:div>
    <w:div w:id="864750773">
      <w:bodyDiv w:val="1"/>
      <w:marLeft w:val="0"/>
      <w:marRight w:val="0"/>
      <w:marTop w:val="0"/>
      <w:marBottom w:val="0"/>
      <w:divBdr>
        <w:top w:val="none" w:sz="0" w:space="0" w:color="auto"/>
        <w:left w:val="none" w:sz="0" w:space="0" w:color="auto"/>
        <w:bottom w:val="none" w:sz="0" w:space="0" w:color="auto"/>
        <w:right w:val="none" w:sz="0" w:space="0" w:color="auto"/>
      </w:divBdr>
    </w:div>
    <w:div w:id="878249938">
      <w:bodyDiv w:val="1"/>
      <w:marLeft w:val="0"/>
      <w:marRight w:val="0"/>
      <w:marTop w:val="0"/>
      <w:marBottom w:val="0"/>
      <w:divBdr>
        <w:top w:val="none" w:sz="0" w:space="0" w:color="auto"/>
        <w:left w:val="none" w:sz="0" w:space="0" w:color="auto"/>
        <w:bottom w:val="none" w:sz="0" w:space="0" w:color="auto"/>
        <w:right w:val="none" w:sz="0" w:space="0" w:color="auto"/>
      </w:divBdr>
    </w:div>
    <w:div w:id="1017120927">
      <w:bodyDiv w:val="1"/>
      <w:marLeft w:val="0"/>
      <w:marRight w:val="0"/>
      <w:marTop w:val="0"/>
      <w:marBottom w:val="0"/>
      <w:divBdr>
        <w:top w:val="none" w:sz="0" w:space="0" w:color="auto"/>
        <w:left w:val="none" w:sz="0" w:space="0" w:color="auto"/>
        <w:bottom w:val="none" w:sz="0" w:space="0" w:color="auto"/>
        <w:right w:val="none" w:sz="0" w:space="0" w:color="auto"/>
      </w:divBdr>
    </w:div>
    <w:div w:id="1029914078">
      <w:bodyDiv w:val="1"/>
      <w:marLeft w:val="0"/>
      <w:marRight w:val="0"/>
      <w:marTop w:val="0"/>
      <w:marBottom w:val="0"/>
      <w:divBdr>
        <w:top w:val="none" w:sz="0" w:space="0" w:color="auto"/>
        <w:left w:val="none" w:sz="0" w:space="0" w:color="auto"/>
        <w:bottom w:val="none" w:sz="0" w:space="0" w:color="auto"/>
        <w:right w:val="none" w:sz="0" w:space="0" w:color="auto"/>
      </w:divBdr>
    </w:div>
    <w:div w:id="1038244211">
      <w:bodyDiv w:val="1"/>
      <w:marLeft w:val="0"/>
      <w:marRight w:val="0"/>
      <w:marTop w:val="0"/>
      <w:marBottom w:val="0"/>
      <w:divBdr>
        <w:top w:val="none" w:sz="0" w:space="0" w:color="auto"/>
        <w:left w:val="none" w:sz="0" w:space="0" w:color="auto"/>
        <w:bottom w:val="none" w:sz="0" w:space="0" w:color="auto"/>
        <w:right w:val="none" w:sz="0" w:space="0" w:color="auto"/>
      </w:divBdr>
    </w:div>
    <w:div w:id="1173564696">
      <w:bodyDiv w:val="1"/>
      <w:marLeft w:val="0"/>
      <w:marRight w:val="0"/>
      <w:marTop w:val="0"/>
      <w:marBottom w:val="0"/>
      <w:divBdr>
        <w:top w:val="none" w:sz="0" w:space="0" w:color="auto"/>
        <w:left w:val="none" w:sz="0" w:space="0" w:color="auto"/>
        <w:bottom w:val="none" w:sz="0" w:space="0" w:color="auto"/>
        <w:right w:val="none" w:sz="0" w:space="0" w:color="auto"/>
      </w:divBdr>
    </w:div>
    <w:div w:id="1305771276">
      <w:bodyDiv w:val="1"/>
      <w:marLeft w:val="0"/>
      <w:marRight w:val="0"/>
      <w:marTop w:val="0"/>
      <w:marBottom w:val="0"/>
      <w:divBdr>
        <w:top w:val="none" w:sz="0" w:space="0" w:color="auto"/>
        <w:left w:val="none" w:sz="0" w:space="0" w:color="auto"/>
        <w:bottom w:val="none" w:sz="0" w:space="0" w:color="auto"/>
        <w:right w:val="none" w:sz="0" w:space="0" w:color="auto"/>
      </w:divBdr>
    </w:div>
    <w:div w:id="1500584869">
      <w:bodyDiv w:val="1"/>
      <w:marLeft w:val="0"/>
      <w:marRight w:val="0"/>
      <w:marTop w:val="0"/>
      <w:marBottom w:val="0"/>
      <w:divBdr>
        <w:top w:val="none" w:sz="0" w:space="0" w:color="auto"/>
        <w:left w:val="none" w:sz="0" w:space="0" w:color="auto"/>
        <w:bottom w:val="none" w:sz="0" w:space="0" w:color="auto"/>
        <w:right w:val="none" w:sz="0" w:space="0" w:color="auto"/>
      </w:divBdr>
    </w:div>
    <w:div w:id="1523737336">
      <w:bodyDiv w:val="1"/>
      <w:marLeft w:val="0"/>
      <w:marRight w:val="0"/>
      <w:marTop w:val="0"/>
      <w:marBottom w:val="0"/>
      <w:divBdr>
        <w:top w:val="none" w:sz="0" w:space="0" w:color="auto"/>
        <w:left w:val="none" w:sz="0" w:space="0" w:color="auto"/>
        <w:bottom w:val="none" w:sz="0" w:space="0" w:color="auto"/>
        <w:right w:val="none" w:sz="0" w:space="0" w:color="auto"/>
      </w:divBdr>
    </w:div>
    <w:div w:id="1528062260">
      <w:bodyDiv w:val="1"/>
      <w:marLeft w:val="0"/>
      <w:marRight w:val="0"/>
      <w:marTop w:val="0"/>
      <w:marBottom w:val="0"/>
      <w:divBdr>
        <w:top w:val="none" w:sz="0" w:space="0" w:color="auto"/>
        <w:left w:val="none" w:sz="0" w:space="0" w:color="auto"/>
        <w:bottom w:val="none" w:sz="0" w:space="0" w:color="auto"/>
        <w:right w:val="none" w:sz="0" w:space="0" w:color="auto"/>
      </w:divBdr>
    </w:div>
    <w:div w:id="1552688608">
      <w:bodyDiv w:val="1"/>
      <w:marLeft w:val="0"/>
      <w:marRight w:val="0"/>
      <w:marTop w:val="0"/>
      <w:marBottom w:val="0"/>
      <w:divBdr>
        <w:top w:val="none" w:sz="0" w:space="0" w:color="auto"/>
        <w:left w:val="none" w:sz="0" w:space="0" w:color="auto"/>
        <w:bottom w:val="none" w:sz="0" w:space="0" w:color="auto"/>
        <w:right w:val="none" w:sz="0" w:space="0" w:color="auto"/>
      </w:divBdr>
    </w:div>
    <w:div w:id="1627196396">
      <w:bodyDiv w:val="1"/>
      <w:marLeft w:val="0"/>
      <w:marRight w:val="0"/>
      <w:marTop w:val="0"/>
      <w:marBottom w:val="0"/>
      <w:divBdr>
        <w:top w:val="none" w:sz="0" w:space="0" w:color="auto"/>
        <w:left w:val="none" w:sz="0" w:space="0" w:color="auto"/>
        <w:bottom w:val="none" w:sz="0" w:space="0" w:color="auto"/>
        <w:right w:val="none" w:sz="0" w:space="0" w:color="auto"/>
      </w:divBdr>
    </w:div>
    <w:div w:id="1658923076">
      <w:bodyDiv w:val="1"/>
      <w:marLeft w:val="0"/>
      <w:marRight w:val="0"/>
      <w:marTop w:val="0"/>
      <w:marBottom w:val="0"/>
      <w:divBdr>
        <w:top w:val="none" w:sz="0" w:space="0" w:color="auto"/>
        <w:left w:val="none" w:sz="0" w:space="0" w:color="auto"/>
        <w:bottom w:val="none" w:sz="0" w:space="0" w:color="auto"/>
        <w:right w:val="none" w:sz="0" w:space="0" w:color="auto"/>
      </w:divBdr>
    </w:div>
    <w:div w:id="1673291633">
      <w:bodyDiv w:val="1"/>
      <w:marLeft w:val="0"/>
      <w:marRight w:val="0"/>
      <w:marTop w:val="0"/>
      <w:marBottom w:val="0"/>
      <w:divBdr>
        <w:top w:val="none" w:sz="0" w:space="0" w:color="auto"/>
        <w:left w:val="none" w:sz="0" w:space="0" w:color="auto"/>
        <w:bottom w:val="none" w:sz="0" w:space="0" w:color="auto"/>
        <w:right w:val="none" w:sz="0" w:space="0" w:color="auto"/>
      </w:divBdr>
    </w:div>
    <w:div w:id="1700429667">
      <w:bodyDiv w:val="1"/>
      <w:marLeft w:val="0"/>
      <w:marRight w:val="0"/>
      <w:marTop w:val="0"/>
      <w:marBottom w:val="0"/>
      <w:divBdr>
        <w:top w:val="none" w:sz="0" w:space="0" w:color="auto"/>
        <w:left w:val="none" w:sz="0" w:space="0" w:color="auto"/>
        <w:bottom w:val="none" w:sz="0" w:space="0" w:color="auto"/>
        <w:right w:val="none" w:sz="0" w:space="0" w:color="auto"/>
      </w:divBdr>
    </w:div>
    <w:div w:id="1756780881">
      <w:bodyDiv w:val="1"/>
      <w:marLeft w:val="0"/>
      <w:marRight w:val="0"/>
      <w:marTop w:val="0"/>
      <w:marBottom w:val="0"/>
      <w:divBdr>
        <w:top w:val="none" w:sz="0" w:space="0" w:color="auto"/>
        <w:left w:val="none" w:sz="0" w:space="0" w:color="auto"/>
        <w:bottom w:val="none" w:sz="0" w:space="0" w:color="auto"/>
        <w:right w:val="none" w:sz="0" w:space="0" w:color="auto"/>
      </w:divBdr>
    </w:div>
    <w:div w:id="1757089403">
      <w:bodyDiv w:val="1"/>
      <w:marLeft w:val="0"/>
      <w:marRight w:val="0"/>
      <w:marTop w:val="0"/>
      <w:marBottom w:val="0"/>
      <w:divBdr>
        <w:top w:val="none" w:sz="0" w:space="0" w:color="auto"/>
        <w:left w:val="none" w:sz="0" w:space="0" w:color="auto"/>
        <w:bottom w:val="none" w:sz="0" w:space="0" w:color="auto"/>
        <w:right w:val="none" w:sz="0" w:space="0" w:color="auto"/>
      </w:divBdr>
    </w:div>
    <w:div w:id="1780560744">
      <w:bodyDiv w:val="1"/>
      <w:marLeft w:val="0"/>
      <w:marRight w:val="0"/>
      <w:marTop w:val="0"/>
      <w:marBottom w:val="0"/>
      <w:divBdr>
        <w:top w:val="none" w:sz="0" w:space="0" w:color="auto"/>
        <w:left w:val="none" w:sz="0" w:space="0" w:color="auto"/>
        <w:bottom w:val="none" w:sz="0" w:space="0" w:color="auto"/>
        <w:right w:val="none" w:sz="0" w:space="0" w:color="auto"/>
      </w:divBdr>
    </w:div>
    <w:div w:id="1788697961">
      <w:bodyDiv w:val="1"/>
      <w:marLeft w:val="0"/>
      <w:marRight w:val="0"/>
      <w:marTop w:val="0"/>
      <w:marBottom w:val="0"/>
      <w:divBdr>
        <w:top w:val="none" w:sz="0" w:space="0" w:color="auto"/>
        <w:left w:val="none" w:sz="0" w:space="0" w:color="auto"/>
        <w:bottom w:val="none" w:sz="0" w:space="0" w:color="auto"/>
        <w:right w:val="none" w:sz="0" w:space="0" w:color="auto"/>
      </w:divBdr>
    </w:div>
    <w:div w:id="1883396317">
      <w:bodyDiv w:val="1"/>
      <w:marLeft w:val="0"/>
      <w:marRight w:val="0"/>
      <w:marTop w:val="0"/>
      <w:marBottom w:val="0"/>
      <w:divBdr>
        <w:top w:val="none" w:sz="0" w:space="0" w:color="auto"/>
        <w:left w:val="none" w:sz="0" w:space="0" w:color="auto"/>
        <w:bottom w:val="none" w:sz="0" w:space="0" w:color="auto"/>
        <w:right w:val="none" w:sz="0" w:space="0" w:color="auto"/>
      </w:divBdr>
    </w:div>
    <w:div w:id="1892575729">
      <w:bodyDiv w:val="1"/>
      <w:marLeft w:val="0"/>
      <w:marRight w:val="0"/>
      <w:marTop w:val="0"/>
      <w:marBottom w:val="0"/>
      <w:divBdr>
        <w:top w:val="none" w:sz="0" w:space="0" w:color="auto"/>
        <w:left w:val="none" w:sz="0" w:space="0" w:color="auto"/>
        <w:bottom w:val="none" w:sz="0" w:space="0" w:color="auto"/>
        <w:right w:val="none" w:sz="0" w:space="0" w:color="auto"/>
      </w:divBdr>
    </w:div>
    <w:div w:id="1943100565">
      <w:bodyDiv w:val="1"/>
      <w:marLeft w:val="0"/>
      <w:marRight w:val="0"/>
      <w:marTop w:val="0"/>
      <w:marBottom w:val="0"/>
      <w:divBdr>
        <w:top w:val="none" w:sz="0" w:space="0" w:color="auto"/>
        <w:left w:val="none" w:sz="0" w:space="0" w:color="auto"/>
        <w:bottom w:val="none" w:sz="0" w:space="0" w:color="auto"/>
        <w:right w:val="none" w:sz="0" w:space="0" w:color="auto"/>
      </w:divBdr>
    </w:div>
    <w:div w:id="1955743138">
      <w:bodyDiv w:val="1"/>
      <w:marLeft w:val="0"/>
      <w:marRight w:val="0"/>
      <w:marTop w:val="0"/>
      <w:marBottom w:val="0"/>
      <w:divBdr>
        <w:top w:val="none" w:sz="0" w:space="0" w:color="auto"/>
        <w:left w:val="none" w:sz="0" w:space="0" w:color="auto"/>
        <w:bottom w:val="none" w:sz="0" w:space="0" w:color="auto"/>
        <w:right w:val="none" w:sz="0" w:space="0" w:color="auto"/>
      </w:divBdr>
    </w:div>
    <w:div w:id="2011055524">
      <w:bodyDiv w:val="1"/>
      <w:marLeft w:val="0"/>
      <w:marRight w:val="0"/>
      <w:marTop w:val="0"/>
      <w:marBottom w:val="0"/>
      <w:divBdr>
        <w:top w:val="none" w:sz="0" w:space="0" w:color="auto"/>
        <w:left w:val="none" w:sz="0" w:space="0" w:color="auto"/>
        <w:bottom w:val="none" w:sz="0" w:space="0" w:color="auto"/>
        <w:right w:val="none" w:sz="0" w:space="0" w:color="auto"/>
      </w:divBdr>
    </w:div>
    <w:div w:id="205404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90412-1360-4F2B-BCAE-3F407ED4D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19</Pages>
  <Words>9813</Words>
  <Characters>11973</Characters>
  <Application>Microsoft Office Word</Application>
  <DocSecurity>0</DocSecurity>
  <Lines>704</Lines>
  <Paragraphs>680</Paragraphs>
  <ScaleCrop>false</ScaleCrop>
  <HeadingPairs>
    <vt:vector size="2" baseType="variant">
      <vt:variant>
        <vt:lpstr>タイトル</vt:lpstr>
      </vt:variant>
      <vt:variant>
        <vt:i4>1</vt:i4>
      </vt:variant>
    </vt:vector>
  </HeadingPairs>
  <TitlesOfParts>
    <vt:vector size="1" baseType="lpstr">
      <vt:lpstr/>
    </vt:vector>
  </TitlesOfParts>
  <Company>株式会社カネカ</Company>
  <LinksUpToDate>false</LinksUpToDate>
  <CharactersWithSpaces>21106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install</dc:creator>
  <cp:lastModifiedBy>格 岡本</cp:lastModifiedBy>
  <cp:revision>11</cp:revision>
  <cp:lastPrinted>2026-03-11T11:50:00Z</cp:lastPrinted>
  <dcterms:created xsi:type="dcterms:W3CDTF">2026-03-10T09:27:00Z</dcterms:created>
  <dcterms:modified xsi:type="dcterms:W3CDTF">2026-04-12T14:21:00Z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0x010100446136163F12E64EA72E32E59B0A902B</vt:lpwstr>
  </property>
</Properties>
</file>