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在庫切れアラート発注予測レポート</w:t>
      </w:r>
    </w:p>
    <w:p>
      <w:r>
        <w:t>作成: 2026-09-12 10:50:45 JST</w:t>
      </w:r>
    </w:p>
    <w:p>
      <w:r>
        <w:t>モデル: Azure Foundry DeepSeek-V4-Flash-0731（OpenAIModel / Chat Completions）</w:t>
      </w:r>
    </w:p>
    <w:p>
      <w:r>
        <w:t>データソース: SQL Server (MCP Toolbox / read-only)</w:t>
      </w:r>
    </w:p>
    <w:p>
      <w:r>
        <w:t>本レポートは、dbo.InventoryOrderView から推奨発注量が0より大きい商品を優先度順に抽出し、在庫不足となる可能性のある商品を整理したものである。</w:t>
      </w:r>
    </w:p>
    <w:p>
      <w:r>
        <w:t>対象件数は 4 件、そのうち優先度1（緊急）の商品は 4 件である。データ基準日時は 2026-09-12 である。</w:t>
      </w:r>
    </w:p>
    <w:p>
      <w:r>
        <w:t>下表に、商品コード、商品名、販売可能在庫、入荷時点の予測在庫、推奨発注量、アラート理由を示す。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商品コード</w:t>
            </w:r>
          </w:p>
        </w:tc>
        <w:tc>
          <w:tcPr>
            <w:tcW w:type="dxa" w:w="1234"/>
          </w:tcPr>
          <w:p>
            <w:r>
              <w:t>商品名</w:t>
            </w:r>
          </w:p>
        </w:tc>
        <w:tc>
          <w:tcPr>
            <w:tcW w:type="dxa" w:w="1234"/>
          </w:tcPr>
          <w:p>
            <w:r>
              <w:t>販売可能在庫</w:t>
            </w:r>
          </w:p>
        </w:tc>
        <w:tc>
          <w:tcPr>
            <w:tcW w:type="dxa" w:w="1234"/>
          </w:tcPr>
          <w:p>
            <w:r>
              <w:t>入荷時点の予測在庫</w:t>
            </w:r>
          </w:p>
        </w:tc>
        <w:tc>
          <w:tcPr>
            <w:tcW w:type="dxa" w:w="1234"/>
          </w:tcPr>
          <w:p>
            <w:r>
              <w:t>推奨発注量</w:t>
            </w:r>
          </w:p>
        </w:tc>
        <w:tc>
          <w:tcPr>
            <w:tcW w:type="dxa" w:w="1234"/>
          </w:tcPr>
          <w:p>
            <w:r>
              <w:t>緊急度(優先度)</w:t>
            </w:r>
          </w:p>
        </w:tc>
        <w:tc>
          <w:tcPr>
            <w:tcW w:type="dxa" w:w="1234"/>
          </w:tcPr>
          <w:p>
            <w:r>
              <w:t>アラート理由</w:t>
            </w:r>
          </w:p>
        </w:tc>
      </w:tr>
      <w:tr>
        <w:tc>
          <w:tcPr>
            <w:tcW w:type="dxa" w:w="1234"/>
          </w:tcPr>
          <w:p>
            <w:r>
              <w:t>SKU-1001</w:t>
            </w:r>
          </w:p>
        </w:tc>
        <w:tc>
          <w:tcPr>
            <w:tcW w:type="dxa" w:w="1234"/>
          </w:tcPr>
          <w:p>
            <w:r>
              <w:t>ステンレスボトル 500ml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-108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1(緊急)</w:t>
            </w:r>
          </w:p>
        </w:tc>
        <w:tc>
          <w:tcPr>
            <w:tcW w:type="dxa" w:w="1234"/>
          </w:tcPr>
          <w:p>
            <w:r>
              <w:t>入荷予定日が未定のまま在庫が不足します</w:t>
            </w:r>
          </w:p>
        </w:tc>
      </w:tr>
      <w:tr>
        <w:tc>
          <w:tcPr>
            <w:tcW w:type="dxa" w:w="1234"/>
          </w:tcPr>
          <w:p>
            <w:r>
              <w:t>SKU-1003</w:t>
            </w:r>
          </w:p>
        </w:tc>
        <w:tc>
          <w:tcPr>
            <w:tcW w:type="dxa" w:w="1234"/>
          </w:tcPr>
          <w:p>
            <w:r>
              <w:t>モバイルバッテリー 10000mAh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-198</w:t>
            </w:r>
          </w:p>
        </w:tc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1(緊急)</w:t>
            </w:r>
          </w:p>
        </w:tc>
        <w:tc>
          <w:tcPr>
            <w:tcW w:type="dxa" w:w="1234"/>
          </w:tcPr>
          <w:p>
            <w:r>
              <w:t>入荷予定日が未定のまま在庫が不足します</w:t>
            </w:r>
          </w:p>
        </w:tc>
      </w:tr>
      <w:tr>
        <w:tc>
          <w:tcPr>
            <w:tcW w:type="dxa" w:w="1234"/>
          </w:tcPr>
          <w:p>
            <w:r>
              <w:t>SKU-1005</w:t>
            </w:r>
          </w:p>
        </w:tc>
        <w:tc>
          <w:tcPr>
            <w:tcW w:type="dxa" w:w="1234"/>
          </w:tcPr>
          <w:p>
            <w:r>
              <w:t>無線イヤホン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-150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1(緊急)</w:t>
            </w:r>
          </w:p>
        </w:tc>
        <w:tc>
          <w:tcPr>
            <w:tcW w:type="dxa" w:w="1234"/>
          </w:tcPr>
          <w:p>
            <w:r>
              <w:t>入荷予定日が未定のまま在庫が不足します</w:t>
            </w:r>
          </w:p>
        </w:tc>
      </w:tr>
      <w:tr>
        <w:tc>
          <w:tcPr>
            <w:tcW w:type="dxa" w:w="1234"/>
          </w:tcPr>
          <w:p>
            <w:r>
              <w:t>SKU-1010</w:t>
            </w:r>
          </w:p>
        </w:tc>
        <w:tc>
          <w:tcPr>
            <w:tcW w:type="dxa" w:w="1234"/>
          </w:tcPr>
          <w:p>
            <w:r>
              <w:t>スマホリング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-17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1(緊急)</w:t>
            </w:r>
          </w:p>
        </w:tc>
        <w:tc>
          <w:tcPr>
            <w:tcW w:type="dxa" w:w="1234"/>
          </w:tcPr>
          <w:p>
            <w:r>
              <w:t>入荷時点で在庫が不足します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