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" w:after="120"/>
      </w:pPr>
      <w:r>
        <w:t xml:space="preserve"/>
      </w:r>
    </w:p>
    <w:p>
      <w:pPr>
        <w:spacing w:before="120" w:after="120"/>
      </w:pPr>
      <w:r>
        <w:t xml:space="preserve"/>
      </w:r>
    </w:p>
    <w:p>
      <w:pPr>
        <w:spacing w:before="120" w:after="120"/>
      </w:pPr>
      <w:r>
        <w:t xml:space="preserve"/>
      </w:r>
    </w:p>
    <w:p>
      <w:pPr>
        <w:spacing w:before="0" w:after="240"/>
        <w:jc w:val="center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UNIVERSIDADE / INSTITUIÇÃO DE ENSINO</w:t>
      </w:r>
    </w:p>
    <w:p>
      <w:pPr>
        <w:spacing w:before="0" w:after="720"/>
        <w:jc w:val="center"/>
      </w:pPr>
      <w:r>
        <w:rPr>
          <w:rFonts w:ascii="Arial" w:cs="Arial" w:eastAsia="Arial" w:hAnsi="Arial"/>
          <w:sz w:val="24"/>
          <w:szCs w:val="24"/>
        </w:rPr>
        <w:t xml:space="preserve">Curso de Tecnologia da Informação</w:t>
      </w:r>
    </w:p>
    <w:p>
      <w:pPr>
        <w:spacing w:before="120" w:after="120"/>
      </w:pPr>
      <w:r>
        <w:t xml:space="preserve"/>
      </w:r>
    </w:p>
    <w:p>
      <w:pPr>
        <w:spacing w:before="120" w:after="120"/>
      </w:pPr>
      <w:r>
        <w:t xml:space="preserve"/>
      </w:r>
    </w:p>
    <w:p>
      <w:pPr>
        <w:spacing w:before="120" w:after="120"/>
      </w:pPr>
      <w:r>
        <w:t xml:space="preserve"/>
      </w:r>
    </w:p>
    <w:p>
      <w:pPr>
        <w:spacing w:before="0" w:after="480"/>
        <w:jc w:val="center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SISTEMAS OPERACIONAIS</w:t>
      </w:r>
    </w:p>
    <w:p>
      <w:pPr>
        <w:spacing w:before="0" w:after="240"/>
        <w:jc w:val="center"/>
      </w:pPr>
      <w:r>
        <w:rPr>
          <w:rFonts w:ascii="Arial" w:cs="Arial" w:eastAsia="Arial" w:hAnsi="Arial"/>
          <w:color w:val="2E5496"/>
          <w:sz w:val="28"/>
          <w:szCs w:val="28"/>
        </w:rPr>
        <w:t xml:space="preserve">Unidade 1 – Aula 3</w:t>
      </w:r>
    </w:p>
    <w:p>
      <w:pPr>
        <w:spacing w:before="0" w:after="240"/>
        <w:jc w:val="center"/>
      </w:pPr>
      <w:r>
        <w:rPr>
          <w:rFonts w:ascii="Arial" w:cs="Arial" w:eastAsia="Arial" w:hAnsi="Arial"/>
          <w:b/>
          <w:bCs/>
          <w:color w:val="2E5496"/>
          <w:sz w:val="28"/>
          <w:szCs w:val="28"/>
        </w:rPr>
        <w:t xml:space="preserve">Características dos Sistemas Operacionais</w:t>
      </w:r>
    </w:p>
    <w:p>
      <w:pPr>
        <w:spacing w:before="0" w:after="2880"/>
        <w:jc w:val="center"/>
      </w:pPr>
      <w:r>
        <w:rPr>
          <w:rFonts w:ascii="Arial" w:cs="Arial" w:eastAsia="Arial" w:hAnsi="Arial"/>
          <w:sz w:val="24"/>
          <w:szCs w:val="24"/>
        </w:rPr>
        <w:t xml:space="preserve">Roteiro de Aula Prática – Relatório de Atividades</w:t>
      </w:r>
    </w:p>
    <w:p>
      <w:pPr>
        <w:spacing w:before="120" w:after="120"/>
      </w:pPr>
      <w:r>
        <w:t xml:space="preserve"/>
      </w:r>
    </w:p>
    <w:p>
      <w:pPr>
        <w:spacing w:before="120" w:after="120"/>
      </w:pPr>
      <w:r>
        <w:t xml:space="preserve"/>
      </w:r>
    </w:p>
    <w:p>
      <w:pPr>
        <w:spacing w:before="120" w:after="120"/>
      </w:pPr>
      <w:r>
        <w:t xml:space="preserve"/>
      </w:r>
    </w:p>
    <w:p>
      <w:pPr>
        <w:spacing w:before="120" w:after="120"/>
      </w:pPr>
      <w:r>
        <w:t xml:space="preserve"/>
      </w:r>
    </w:p>
    <w:p>
      <w:pPr>
        <w:spacing w:before="0" w:after="0"/>
        <w:jc w:val="center"/>
      </w:pPr>
      <w:r>
        <w:rPr>
          <w:rFonts w:ascii="Arial" w:cs="Arial" w:eastAsia="Arial" w:hAnsi="Arial"/>
          <w:sz w:val="24"/>
          <w:szCs w:val="24"/>
        </w:rPr>
        <w:t xml:space="preserve">Brasil, 2026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before="120" w:after="120"/>
      </w:pPr>
      <w:r>
        <w:t xml:space="preserve"/>
      </w:r>
    </w:p>
    <w:p>
      <w:pPr>
        <w:spacing w:before="0" w:after="480"/>
        <w:jc w:val="center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FOLHA DE ROSTO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Disciplina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Sistemas Operacionais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Unidade / Aula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Unidade 1 – Introdução aos Sistemas Operacionais / Aula 3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Tema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Características dos Sistemas Operacionais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Aluno(a)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[Nome do(a) Aluno(a)]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Matrícula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[Número de Matrícula]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Professor(a)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[Nome do(a) Professor(a)]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Data de Entrega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[DD/MM/AAAA]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spacing w:before="240"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Este relatório apresenta os resultados das atividades práticas realizadas na Aula 3 da disciplina de Sistemas Operacionais, abordando a exploração do kernel e shell em ambientes Linux e Windows, o gerenciamento de arquivos e permissões, além da comparação entre as estruturas de diretórios de ambos os sistemas.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before="0" w:after="1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 Introdução</w:t>
      </w:r>
    </w:p>
    <w:p>
      <w:pPr>
        <w:spacing w:before="120" w:after="240"/>
        <w:jc w:val="both"/>
      </w:pPr>
      <w:r>
        <w:rPr>
          <w:rFonts w:ascii="Arial" w:cs="Arial" w:eastAsia="Arial" w:hAnsi="Arial"/>
          <w:sz w:val="24"/>
          <w:szCs w:val="24"/>
        </w:rPr>
        <w:t xml:space="preserve">Esta aula prática tem como objetivo desenvolver a compreensão dos principais componentes dos sistemas operacionais Linux e Windows, com foco no kernel, no shell e no gerenciamento de arquivos. Por meio das atividades propostas, foi possível observar o funcionamento interno de cada sistema, entender a organização das estruturas de diretórios e configurar permissões de acesso a arquivos — aspectos essenciais para a segurança e a eficiência no uso dos recursos computacionais.</w:t>
      </w:r>
    </w:p>
    <w:p>
      <w:pPr>
        <w:pStyle w:val="Heading1"/>
        <w:spacing w:before="240" w:after="1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 Atividade 1 – Explorando o Kernel e o Shell</w:t>
      </w:r>
    </w:p>
    <w:p>
      <w:pPr>
        <w:pStyle w:val="Heading2"/>
        <w:spacing w:before="18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2.1 Linux</w:t>
      </w:r>
    </w:p>
    <w:p>
      <w:pPr>
        <w:spacing w:before="120" w:after="120"/>
        <w:jc w:val="both"/>
      </w:pPr>
      <w:r>
        <w:rPr>
          <w:rFonts w:ascii="Arial" w:cs="Arial" w:eastAsia="Arial" w:hAnsi="Arial"/>
          <w:sz w:val="24"/>
          <w:szCs w:val="24"/>
        </w:rPr>
        <w:t xml:space="preserve">No ambiente Linux, o kernel é o núcleo do sistema operacional, responsável por gerenciar recursos de hardware e mediar a comunicação entre o hardware e os processos em execução. Para verificar a versão do kernel em uso, utilizou-se o seguinte comando no terminal:</w:t>
      </w:r>
    </w:p>
    <w:p>
      <w:pPr>
        <w:shd w:fill="F2F2F2" w:val="clear"/>
        <w:spacing w:before="80" w:after="80"/>
        <w:ind w:left="72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$ uname -r</w:t>
      </w:r>
    </w:p>
    <w:p>
      <w:pPr>
        <w:spacing w:before="120" w:after="120"/>
        <w:jc w:val="both"/>
      </w:pPr>
      <w:r>
        <w:rPr>
          <w:rFonts w:ascii="Arial" w:cs="Arial" w:eastAsia="Arial" w:hAnsi="Arial"/>
          <w:sz w:val="24"/>
          <w:szCs w:val="24"/>
        </w:rPr>
        <w:t xml:space="preserve">O retorno deste comando exibe a versão do kernel instalado — por exemplo, algo como </w:t>
      </w:r>
      <w:r>
        <w:rPr>
          <w:rFonts w:ascii="Courier New" w:cs="Courier New" w:eastAsia="Courier New" w:hAnsi="Courier New"/>
          <w:sz w:val="24"/>
          <w:szCs w:val="24"/>
        </w:rPr>
        <w:t xml:space="preserve">6.1.0-21-amd64</w:t>
      </w:r>
      <w:r>
        <w:rPr>
          <w:rFonts w:ascii="Arial" w:cs="Arial" w:eastAsia="Arial" w:hAnsi="Arial"/>
          <w:sz w:val="24"/>
          <w:szCs w:val="24"/>
        </w:rPr>
        <w:t xml:space="preserve"> —, indicando a versão e o tipo de arquitetura do sistema. Esse número é composto pela versão principal, versão secundária, patch e identificador de distribuição.</w:t>
      </w:r>
    </w:p>
    <w:p>
      <w:pPr>
        <w:spacing w:before="120" w:after="120"/>
        <w:jc w:val="both"/>
      </w:pPr>
      <w:r>
        <w:rPr>
          <w:rFonts w:ascii="Arial" w:cs="Arial" w:eastAsia="Arial" w:hAnsi="Arial"/>
          <w:sz w:val="24"/>
          <w:szCs w:val="24"/>
        </w:rPr>
        <w:t xml:space="preserve">Em seguida, para listar os processos em execução gerenciados pelo kernel, utilizou-se: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$ ps -e</w:t>
      </w:r>
    </w:p>
    <w:p>
      <w:pPr>
        <w:spacing w:before="120" w:after="240"/>
        <w:jc w:val="both"/>
      </w:pPr>
      <w:r>
        <w:rPr>
          <w:rFonts w:ascii="Arial" w:cs="Arial" w:eastAsia="Arial" w:hAnsi="Arial"/>
          <w:sz w:val="24"/>
          <w:szCs w:val="24"/>
        </w:rPr>
        <w:t xml:space="preserve">O comando </w:t>
      </w:r>
      <w:r>
        <w:rPr>
          <w:rFonts w:ascii="Courier New" w:cs="Courier New" w:eastAsia="Courier New" w:hAnsi="Courier New"/>
          <w:sz w:val="24"/>
          <w:szCs w:val="24"/>
        </w:rPr>
        <w:t xml:space="preserve">ps -e</w:t>
      </w:r>
      <w:r>
        <w:rPr>
          <w:rFonts w:ascii="Arial" w:cs="Arial" w:eastAsia="Arial" w:hAnsi="Arial"/>
          <w:sz w:val="24"/>
          <w:szCs w:val="24"/>
        </w:rPr>
        <w:t xml:space="preserve"> lista todos os processos ativos no sistema, exibindo o PID (identificador do processo), o terminal associado, o tempo de CPU consumido e o nome do processo. Isso demonstra claramente como o kernel mantém o controle de todos os programas em execução, isolando-os uns dos outros e gerenciando o acesso aos recursos.</w:t>
      </w:r>
    </w:p>
    <w:p>
      <w:pPr>
        <w:pStyle w:val="Heading2"/>
        <w:spacing w:before="18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2.2 Windows</w:t>
      </w:r>
    </w:p>
    <w:p>
      <w:pPr>
        <w:spacing w:before="120" w:after="120"/>
        <w:jc w:val="both"/>
      </w:pPr>
      <w:r>
        <w:rPr>
          <w:rFonts w:ascii="Arial" w:cs="Arial" w:eastAsia="Arial" w:hAnsi="Arial"/>
          <w:sz w:val="24"/>
          <w:szCs w:val="24"/>
        </w:rPr>
        <w:t xml:space="preserve">No ambiente Windows, o PowerShell é um shell de linha de comando moderno e poderoso que permite interagir com o sistema operacional por meio de comandos. Para identificar a versão do Windows em uso, executou-se: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winver</w:t>
      </w:r>
    </w:p>
    <w:p>
      <w:pPr>
        <w:spacing w:before="120" w:after="120"/>
        <w:jc w:val="both"/>
      </w:pPr>
      <w:r>
        <w:rPr>
          <w:rFonts w:ascii="Arial" w:cs="Arial" w:eastAsia="Arial" w:hAnsi="Arial"/>
          <w:sz w:val="24"/>
          <w:szCs w:val="24"/>
        </w:rPr>
        <w:t xml:space="preserve">O comando </w:t>
      </w:r>
      <w:r>
        <w:rPr>
          <w:rFonts w:ascii="Courier New" w:cs="Courier New" w:eastAsia="Courier New" w:hAnsi="Courier New"/>
          <w:sz w:val="24"/>
          <w:szCs w:val="24"/>
        </w:rPr>
        <w:t xml:space="preserve">winver</w:t>
      </w:r>
      <w:r>
        <w:rPr>
          <w:rFonts w:ascii="Arial" w:cs="Arial" w:eastAsia="Arial" w:hAnsi="Arial"/>
          <w:sz w:val="24"/>
          <w:szCs w:val="24"/>
        </w:rPr>
        <w:t xml:space="preserve"> abre uma janela de diálogo informando a versão do sistema operacional Windows instalado, como por exemplo Windows 11 Pro – versão 23H2 (compilação 22631). Essa informação é útil para verificar compatibilidade de software e atualizações de segurança.</w:t>
      </w:r>
    </w:p>
    <w:p>
      <w:pPr>
        <w:spacing w:before="120" w:after="120"/>
        <w:jc w:val="both"/>
      </w:pPr>
      <w:r>
        <w:rPr>
          <w:rFonts w:ascii="Arial" w:cs="Arial" w:eastAsia="Arial" w:hAnsi="Arial"/>
          <w:sz w:val="24"/>
          <w:szCs w:val="24"/>
        </w:rPr>
        <w:t xml:space="preserve">Para listar os processos ativos e compreender o gerenciamento do kernel via PowerShell, utilizou-se: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Get-Process</w:t>
      </w:r>
    </w:p>
    <w:p>
      <w:pPr>
        <w:spacing w:before="120" w:after="240"/>
        <w:jc w:val="both"/>
      </w:pPr>
      <w:r>
        <w:rPr>
          <w:rFonts w:ascii="Arial" w:cs="Arial" w:eastAsia="Arial" w:hAnsi="Arial"/>
          <w:sz w:val="24"/>
          <w:szCs w:val="24"/>
        </w:rPr>
        <w:t xml:space="preserve">O cmdlet </w:t>
      </w:r>
      <w:r>
        <w:rPr>
          <w:rFonts w:ascii="Courier New" w:cs="Courier New" w:eastAsia="Courier New" w:hAnsi="Courier New"/>
          <w:sz w:val="24"/>
          <w:szCs w:val="24"/>
        </w:rPr>
        <w:t xml:space="preserve">Get-Process</w:t>
      </w:r>
      <w:r>
        <w:rPr>
          <w:rFonts w:ascii="Arial" w:cs="Arial" w:eastAsia="Arial" w:hAnsi="Arial"/>
          <w:sz w:val="24"/>
          <w:szCs w:val="24"/>
        </w:rPr>
        <w:t xml:space="preserve"> retorna uma lista dos processos em execução com informações como o uso de CPU, memória (Working Set), ID do processo e nome. Assim como no Linux, o kernel do Windows é responsável por criar, escalonar e encerrar processos, garantindo que cada um opere dentro de seu espaço de memória protegido.</w:t>
      </w:r>
    </w:p>
    <w:p>
      <w:pPr>
        <w:pStyle w:val="Heading1"/>
        <w:spacing w:before="240" w:after="1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 Atividade 2 – Gerenciamento de Arquivos e Permissões</w:t>
      </w:r>
    </w:p>
    <w:p>
      <w:pPr>
        <w:pStyle w:val="Heading2"/>
        <w:spacing w:before="18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3.1 Linux</w:t>
      </w:r>
    </w:p>
    <w:p>
      <w:pPr>
        <w:spacing w:before="120" w:after="120"/>
        <w:jc w:val="both"/>
      </w:pPr>
      <w:r>
        <w:rPr>
          <w:rFonts w:ascii="Arial" w:cs="Arial" w:eastAsia="Arial" w:hAnsi="Arial"/>
          <w:sz w:val="24"/>
          <w:szCs w:val="24"/>
        </w:rPr>
        <w:t xml:space="preserve">No Linux, o sistema de permissões é baseado em três grupos de usuários — proprietário (owner), grupo (group) e outros (others) — e três tipos de permissões: leitura (r), escrita (w) e execução (x). Para realizar a atividade, seguiu-se os passos abaixo.</w:t>
      </w:r>
    </w:p>
    <w:p>
      <w:pPr>
        <w:spacing w:before="120" w:after="80"/>
        <w:jc w:val="both"/>
      </w:pPr>
      <w:r>
        <w:rPr>
          <w:rFonts w:ascii="Arial" w:cs="Arial" w:eastAsia="Arial" w:hAnsi="Arial"/>
          <w:sz w:val="24"/>
          <w:szCs w:val="24"/>
        </w:rPr>
        <w:t xml:space="preserve">Primeiro, criou-se o diretório e o arquivo de teste:</w:t>
      </w:r>
    </w:p>
    <w:p>
      <w:pPr>
        <w:spacing w:before="4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$ mkdir test_dir</w:t>
      </w:r>
    </w:p>
    <w:p>
      <w:pPr>
        <w:spacing w:before="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$ touch test_dir/test_file.txt</w:t>
      </w:r>
    </w:p>
    <w:p>
      <w:pPr>
        <w:spacing w:before="120" w:after="80"/>
        <w:jc w:val="both"/>
      </w:pPr>
      <w:r>
        <w:rPr>
          <w:rFonts w:ascii="Arial" w:cs="Arial" w:eastAsia="Arial" w:hAnsi="Arial"/>
          <w:sz w:val="24"/>
          <w:szCs w:val="24"/>
        </w:rPr>
        <w:t xml:space="preserve">Em seguida, as permissões foram definidas como 600 (leitura e escrita apenas para o proprietário, sem acesso para grupo ou outros):</w:t>
      </w:r>
    </w:p>
    <w:p>
      <w:pPr>
        <w:spacing w:before="4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$ chmod 600 test_dir/test_file.txt</w:t>
      </w:r>
    </w:p>
    <w:p>
      <w:pPr>
        <w:spacing w:before="120" w:after="80"/>
        <w:jc w:val="both"/>
      </w:pPr>
      <w:r>
        <w:rPr>
          <w:rFonts w:ascii="Arial" w:cs="Arial" w:eastAsia="Arial" w:hAnsi="Arial"/>
          <w:sz w:val="24"/>
          <w:szCs w:val="24"/>
        </w:rPr>
        <w:t xml:space="preserve">Por fim, verificou-se as permissões aplicadas: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$ ls -l test_dir/</w:t>
      </w:r>
    </w:p>
    <w:p>
      <w:pPr>
        <w:spacing w:before="0" w:after="12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-rw------- 1 usuario grupo 0 mar  6 10:30 test_file.txt</w:t>
      </w:r>
    </w:p>
    <w:p>
      <w:pPr>
        <w:spacing w:before="120" w:after="240"/>
        <w:jc w:val="both"/>
      </w:pPr>
      <w:r>
        <w:rPr>
          <w:rFonts w:ascii="Arial" w:cs="Arial" w:eastAsia="Arial" w:hAnsi="Arial"/>
          <w:sz w:val="24"/>
          <w:szCs w:val="24"/>
        </w:rPr>
        <w:t xml:space="preserve">O prefixo </w:t>
      </w:r>
      <w:r>
        <w:rPr>
          <w:rFonts w:ascii="Courier New" w:cs="Courier New" w:eastAsia="Courier New" w:hAnsi="Courier New"/>
          <w:sz w:val="24"/>
          <w:szCs w:val="24"/>
        </w:rPr>
        <w:t xml:space="preserve">-rw-------</w:t>
      </w:r>
      <w:r>
        <w:rPr>
          <w:rFonts w:ascii="Arial" w:cs="Arial" w:eastAsia="Arial" w:hAnsi="Arial"/>
          <w:sz w:val="24"/>
          <w:szCs w:val="24"/>
        </w:rPr>
        <w:t xml:space="preserve"> confirma que somente o proprietário possui permissão de leitura e escrita sobre o arquivo, enquanto os demais usuários não têm nenhum acesso. Esse modelo de permissões é fundamental para a segurança em ambientes multiusuário.</w:t>
      </w:r>
    </w:p>
    <w:p>
      <w:pPr>
        <w:pStyle w:val="Heading2"/>
        <w:spacing w:before="18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3.2 Windows</w:t>
      </w:r>
    </w:p>
    <w:p>
      <w:pPr>
        <w:spacing w:before="120" w:after="120"/>
        <w:jc w:val="both"/>
      </w:pPr>
      <w:r>
        <w:rPr>
          <w:rFonts w:ascii="Arial" w:cs="Arial" w:eastAsia="Arial" w:hAnsi="Arial"/>
          <w:sz w:val="24"/>
          <w:szCs w:val="24"/>
        </w:rPr>
        <w:t xml:space="preserve">No Windows, o gerenciamento de permissões é feito por meio de ACLs (Access Control Lists – Listas de Controle de Acesso), que determinam quais usuários ou grupos podem realizar quais operações sobre um arquivo ou pasta.</w:t>
      </w:r>
    </w:p>
    <w:p>
      <w:pPr>
        <w:spacing w:before="120" w:after="80"/>
        <w:jc w:val="both"/>
      </w:pPr>
      <w:r>
        <w:rPr>
          <w:rFonts w:ascii="Arial" w:cs="Arial" w:eastAsia="Arial" w:hAnsi="Arial"/>
          <w:sz w:val="24"/>
          <w:szCs w:val="24"/>
        </w:rPr>
        <w:t xml:space="preserve">Criou-se a pasta e o arquivo conforme solicitado:</w:t>
      </w:r>
    </w:p>
    <w:p>
      <w:pPr>
        <w:spacing w:before="4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mkdir TestFolder</w:t>
      </w:r>
    </w:p>
    <w:p>
      <w:pPr>
        <w:spacing w:before="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New-Item -Path TestFolder\TestFile.txt -ItemType File</w:t>
      </w:r>
    </w:p>
    <w:p>
      <w:pPr>
        <w:spacing w:before="120" w:after="80"/>
        <w:jc w:val="both"/>
      </w:pPr>
      <w:r>
        <w:rPr>
          <w:rFonts w:ascii="Arial" w:cs="Arial" w:eastAsia="Arial" w:hAnsi="Arial"/>
          <w:sz w:val="24"/>
          <w:szCs w:val="24"/>
        </w:rPr>
        <w:t xml:space="preserve">Para conceder acesso total apenas ao proprietário via comando icacls:</w:t>
      </w:r>
    </w:p>
    <w:p>
      <w:pPr>
        <w:spacing w:before="40"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icacls TestFolder\TestFile.txt /grant %username%:F</w:t>
      </w:r>
    </w:p>
    <w:p>
      <w:pPr>
        <w:spacing w:before="120" w:after="80"/>
        <w:jc w:val="both"/>
      </w:pPr>
      <w:r>
        <w:rPr>
          <w:rFonts w:ascii="Arial" w:cs="Arial" w:eastAsia="Arial" w:hAnsi="Arial"/>
          <w:sz w:val="24"/>
          <w:szCs w:val="24"/>
        </w:rPr>
        <w:t xml:space="preserve">O parâmetro </w:t>
      </w:r>
      <w:r>
        <w:rPr>
          <w:rFonts w:ascii="Courier New" w:cs="Courier New" w:eastAsia="Courier New" w:hAnsi="Courier New"/>
          <w:sz w:val="24"/>
          <w:szCs w:val="24"/>
        </w:rPr>
        <w:t xml:space="preserve">:F</w:t>
      </w:r>
      <w:r>
        <w:rPr>
          <w:rFonts w:ascii="Arial" w:cs="Arial" w:eastAsia="Arial" w:hAnsi="Arial"/>
          <w:sz w:val="24"/>
          <w:szCs w:val="24"/>
        </w:rPr>
        <w:t xml:space="preserve"> representa acesso Full Control (controle total) para o usuário logado. Para verificar as permissões aplicadas:</w:t>
      </w:r>
    </w:p>
    <w:p>
      <w:pPr>
        <w:spacing w:before="40" w:after="12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icacls TestFolder\TestFile.txt</w:t>
      </w:r>
    </w:p>
    <w:p>
      <w:pPr>
        <w:spacing w:before="120" w:after="240"/>
        <w:jc w:val="both"/>
      </w:pPr>
      <w:r>
        <w:rPr>
          <w:rFonts w:ascii="Arial" w:cs="Arial" w:eastAsia="Arial" w:hAnsi="Arial"/>
          <w:sz w:val="24"/>
          <w:szCs w:val="24"/>
        </w:rPr>
        <w:t xml:space="preserve">O retorno do comando confirmou que o arquivo está configurado corretamente, com acesso restrito ao proprietário. O Windows utiliza grupos como SYSTEM e Administrators em suas ACLs padrão, por isso é importante remover permissões herdadas quando o objetivo é restringir o acesso a um único usuário.</w:t>
      </w:r>
    </w:p>
    <w:p>
      <w:pPr>
        <w:pStyle w:val="Heading1"/>
        <w:spacing w:before="240" w:after="1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 Atividade 3 – Comparando Estruturas de Diretórios</w:t>
      </w:r>
    </w:p>
    <w:p>
      <w:pPr>
        <w:pStyle w:val="Heading2"/>
        <w:spacing w:before="18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4.1 Estrutura de Diretórios do Linux</w:t>
      </w:r>
    </w:p>
    <w:p>
      <w:pPr>
        <w:spacing w:before="120" w:after="80"/>
        <w:jc w:val="both"/>
      </w:pPr>
      <w:r>
        <w:rPr>
          <w:rFonts w:ascii="Arial" w:cs="Arial" w:eastAsia="Arial" w:hAnsi="Arial"/>
          <w:sz w:val="24"/>
          <w:szCs w:val="24"/>
        </w:rPr>
        <w:t xml:space="preserve">O sistema de arquivos do Linux segue o padrão FHS (Filesystem Hierarchy Standard), com uma estrutura hierárquica que parte de uma raiz única representada por </w:t>
      </w:r>
      <w:r>
        <w:rPr>
          <w:rFonts w:ascii="Courier New" w:cs="Courier New" w:eastAsia="Courier New" w:hAnsi="Courier New"/>
          <w:sz w:val="24"/>
          <w:szCs w:val="24"/>
        </w:rPr>
        <w:t xml:space="preserve">/</w:t>
      </w:r>
      <w:r>
        <w:rPr>
          <w:rFonts w:ascii="Arial" w:cs="Arial" w:eastAsia="Arial" w:hAnsi="Arial"/>
          <w:sz w:val="24"/>
          <w:szCs w:val="24"/>
        </w:rPr>
        <w:t xml:space="preserve">. O comando utilizado para explorar a raiz foi:</w:t>
      </w:r>
    </w:p>
    <w:p>
      <w:pPr>
        <w:spacing w:before="40" w:after="12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$ ls /</w:t>
      </w:r>
    </w:p>
    <w:p>
      <w:pPr>
        <w:spacing w:before="120" w:after="80"/>
        <w:jc w:val="both"/>
      </w:pPr>
      <w:r>
        <w:rPr>
          <w:rFonts w:ascii="Arial" w:cs="Arial" w:eastAsia="Arial" w:hAnsi="Arial"/>
          <w:sz w:val="24"/>
          <w:szCs w:val="24"/>
        </w:rPr>
        <w:t xml:space="preserve">Os principais diretórios encontrados e suas funções são: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Diretório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Função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/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Raiz do sistema – ponto de partida de toda a hierarquia de arquivos.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/home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Contém os diretórios pessoais dos usuários comuns (ex.: /home/kaua).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/etc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Armazena arquivos de configuração do sistema e dos serviços instalados.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/var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Contém dados variáveis, como logs, filas de impressão e bancos de dados locais.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/bin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Binários essenciais do sistema disponíveis para todos os usuários (ex.: ls, cp, mv).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/usr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Contém programas e bibliotecas instalados pelo usuário ou distribuição.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/tmp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Diretório temporário; os arquivos são apagados a cada reinicialização.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spacing w:before="18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4.2 Estrutura de Diretórios do Windows</w:t>
      </w:r>
    </w:p>
    <w:p>
      <w:pPr>
        <w:spacing w:before="120" w:after="120"/>
        <w:jc w:val="both"/>
      </w:pPr>
      <w:r>
        <w:rPr>
          <w:rFonts w:ascii="Arial" w:cs="Arial" w:eastAsia="Arial" w:hAnsi="Arial"/>
          <w:sz w:val="24"/>
          <w:szCs w:val="24"/>
        </w:rPr>
        <w:t xml:space="preserve">O Windows organiza seus arquivos a partir de volumes de disco identificados por letras (C:, D:, etc.). A raiz principal é o disco </w:t>
      </w:r>
      <w:r>
        <w:rPr>
          <w:rFonts w:ascii="Courier New" w:cs="Courier New" w:eastAsia="Courier New" w:hAnsi="Courier New"/>
          <w:sz w:val="24"/>
          <w:szCs w:val="24"/>
        </w:rPr>
        <w:t xml:space="preserve">C:\</w:t>
      </w:r>
      <w:r>
        <w:rPr>
          <w:rFonts w:ascii="Arial" w:cs="Arial" w:eastAsia="Arial" w:hAnsi="Arial"/>
          <w:sz w:val="24"/>
          <w:szCs w:val="24"/>
        </w:rPr>
        <w:t xml:space="preserve">, acessível pelo Windows Explorer. Os principais diretórios encontrados foram: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Diretório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Função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C:\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Raiz do volume principal, equivalente ao / do Linux.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C:\Users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Diretórios de perfil dos usuários (equivalente ao /home no Linux).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C:\Windows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Arquivos do sistema operacional, drivers e bibliotecas essenciais.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C:\Program Files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Programas instalados para todos os usuários (64 bits).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C:\Program Files (x86)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Programas instalados em modo de compatibilidade (32 bits).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C:\Windows\System32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DLLs, executáveis e ferramentas essenciais do sistema.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C:\Temp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Arquivos temporários gerados pelo sistema e pelos aplicativos.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spacing w:before="18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4.3 Comparação entre Linux e Windows</w:t>
      </w:r>
    </w:p>
    <w:p>
      <w:pPr>
        <w:spacing w:before="120" w:after="240"/>
        <w:jc w:val="both"/>
      </w:pPr>
      <w:r>
        <w:rPr>
          <w:rFonts w:ascii="Arial" w:cs="Arial" w:eastAsia="Arial" w:hAnsi="Arial"/>
          <w:sz w:val="24"/>
          <w:szCs w:val="24"/>
        </w:rPr>
        <w:t xml:space="preserve">Ambos os sistemas organizam os arquivos de forma hierárquica, separando claramente os arquivos do sistema daqueles dos usuários. No Linux, a hierarquia parte de uma raiz única (/), enquanto no Windows cada volume possui sua própria raiz (C:\, D:\). O Linux adota uma abordagem mais uniforme e padronizada (FHS), enquanto o Windows mantém separações históricas como Program Files e System32. Em relação às permissões, o Linux utiliza um sistema baseado em bits de acesso (rwx) e o Windows utiliza ACLs, que são mais granulares mas também mais complexas. Ambas as abordagens têm como objetivo garantir a segurança e a integridade dos dados em ambientes multiusuário.</w:t>
      </w:r>
    </w:p>
    <w:p>
      <w:pPr>
        <w:pStyle w:val="Heading1"/>
        <w:spacing w:before="240" w:after="1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 Conclusão</w:t>
      </w:r>
    </w:p>
    <w:p>
      <w:pPr>
        <w:spacing w:before="120" w:after="120"/>
        <w:jc w:val="both"/>
      </w:pPr>
      <w:r>
        <w:rPr>
          <w:rFonts w:ascii="Arial" w:cs="Arial" w:eastAsia="Arial" w:hAnsi="Arial"/>
          <w:sz w:val="24"/>
          <w:szCs w:val="24"/>
        </w:rPr>
        <w:t xml:space="preserve">As atividades realizadas nesta aula prática permitiram compreender, na prática, o funcionamento dos componentes fundamentais dos sistemas operacionais Linux e Windows. Foi possível identificar a versão do kernel, observar processos em execução, configurar permissões de arquivos e explorar as estruturas de diretórios de ambos os sistemas.</w:t>
      </w:r>
    </w:p>
    <w:p>
      <w:pPr>
        <w:spacing w:before="120" w:after="240"/>
        <w:jc w:val="both"/>
      </w:pPr>
      <w:r>
        <w:rPr>
          <w:rFonts w:ascii="Arial" w:cs="Arial" w:eastAsia="Arial" w:hAnsi="Arial"/>
          <w:sz w:val="24"/>
          <w:szCs w:val="24"/>
        </w:rPr>
        <w:t xml:space="preserve">A compreensão dessas camadas — kernel, shell, sistema de arquivos e permissões — é essencial para qualquer profissional de Tecnologia da Informação, pois elas constituem a base sobre a qual todos os sistemas e aplicações são executados. O domínio dessas ferramentas habilita o profissional a administrar ambientes com mais eficiência, segurança e autonomia.</w:t>
      </w:r>
    </w:p>
    <w:p>
      <w:pPr>
        <w:pStyle w:val="Heading1"/>
        <w:spacing w:before="240" w:after="1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Referências Bibliográficas</w:t>
      </w:r>
    </w:p>
    <w:p>
      <w:pPr>
        <w:spacing w:before="120" w:after="120"/>
        <w:ind w:left="0" w:hanging="0"/>
        <w:jc w:val="both"/>
      </w:pPr>
      <w:r>
        <w:rPr>
          <w:rFonts w:ascii="Arial" w:cs="Arial" w:eastAsia="Arial" w:hAnsi="Arial"/>
          <w:sz w:val="24"/>
          <w:szCs w:val="24"/>
        </w:rPr>
        <w:t xml:space="preserve">TANENBAUM, Andrew S.; BOS, Herbert.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Sistemas Operacionais Modernos. </w:t>
      </w:r>
      <w:r>
        <w:rPr>
          <w:rFonts w:ascii="Arial" w:cs="Arial" w:eastAsia="Arial" w:hAnsi="Arial"/>
          <w:sz w:val="24"/>
          <w:szCs w:val="24"/>
        </w:rPr>
        <w:t xml:space="preserve">4. ed. São Paulo: Pearson Education do Brasil, 2016.</w:t>
      </w:r>
    </w:p>
    <w:p>
      <w:pPr>
        <w:spacing w:before="120" w:after="120"/>
        <w:jc w:val="both"/>
      </w:pPr>
      <w:r>
        <w:rPr>
          <w:rFonts w:ascii="Arial" w:cs="Arial" w:eastAsia="Arial" w:hAnsi="Arial"/>
          <w:sz w:val="24"/>
          <w:szCs w:val="24"/>
        </w:rPr>
        <w:t xml:space="preserve">SILBERSCHATZ, Abraham; GALVIN, Peter B.; GAGNE, Greg.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Fundamentos de Sistemas Operacionais. </w:t>
      </w:r>
      <w:r>
        <w:rPr>
          <w:rFonts w:ascii="Arial" w:cs="Arial" w:eastAsia="Arial" w:hAnsi="Arial"/>
          <w:sz w:val="24"/>
          <w:szCs w:val="24"/>
        </w:rPr>
        <w:t xml:space="preserve">9. ed. Rio de Janeiro: LTC, 2015.</w:t>
      </w:r>
    </w:p>
    <w:p>
      <w:pPr>
        <w:spacing w:before="120" w:after="120"/>
        <w:jc w:val="both"/>
      </w:pPr>
      <w:r>
        <w:rPr>
          <w:rFonts w:ascii="Arial" w:cs="Arial" w:eastAsia="Arial" w:hAnsi="Arial"/>
          <w:sz w:val="24"/>
          <w:szCs w:val="24"/>
        </w:rPr>
        <w:t xml:space="preserve">MICROSOFT.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Documentação do PowerShell. </w:t>
      </w:r>
      <w:r>
        <w:rPr>
          <w:rFonts w:ascii="Arial" w:cs="Arial" w:eastAsia="Arial" w:hAnsi="Arial"/>
          <w:sz w:val="24"/>
          <w:szCs w:val="24"/>
        </w:rPr>
        <w:t xml:space="preserve">Disponível em: https://learn.microsoft.com/pt-br/powershell/. Acesso em: 06 mar. 2026.</w:t>
      </w:r>
    </w:p>
    <w:p>
      <w:pPr>
        <w:spacing w:before="120" w:after="120"/>
        <w:jc w:val="both"/>
      </w:pPr>
      <w:r>
        <w:rPr>
          <w:rFonts w:ascii="Arial" w:cs="Arial" w:eastAsia="Arial" w:hAnsi="Arial"/>
          <w:sz w:val="24"/>
          <w:szCs w:val="24"/>
        </w:rPr>
        <w:t xml:space="preserve">THE LINUX FOUNDATION.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Filesystem Hierarchy Standard (FHS). </w:t>
      </w:r>
      <w:r>
        <w:rPr>
          <w:rFonts w:ascii="Arial" w:cs="Arial" w:eastAsia="Arial" w:hAnsi="Arial"/>
          <w:sz w:val="24"/>
          <w:szCs w:val="24"/>
        </w:rPr>
        <w:t xml:space="preserve">Disponível em: https://refspecs.linuxfoundation.org/fhs.shtml. Acesso em: 06 mar. 2026.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549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2026-03-06T21:21:29.792Z</dcterms:created>
  <dcterms:modified xsi:type="dcterms:W3CDTF">2026-03-06T21:21:29.793Z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