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21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------202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学院：计算机科学与工程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专业：软件工程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年级：201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 班级：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计科</w:t>
      </w:r>
      <w:r>
        <w:rPr>
          <w:rFonts w:hint="eastAsia" w:ascii="宋体" w:hAnsi="宋体" w:eastAsia="宋体" w:cs="宋体"/>
          <w:sz w:val="36"/>
          <w:szCs w:val="36"/>
        </w:rPr>
        <w:t>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02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学号：</w:t>
      </w:r>
      <w:r>
        <w:rPr>
          <w:rFonts w:ascii="宋体" w:hAnsi="宋体" w:eastAsia="宋体" w:cs="宋体"/>
          <w:sz w:val="36"/>
          <w:szCs w:val="36"/>
        </w:rPr>
        <w:t>2019311012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84</w:t>
      </w:r>
      <w:r>
        <w:rPr>
          <w:rFonts w:hint="eastAsia" w:ascii="宋体" w:hAnsi="宋体" w:eastAsia="宋体" w:cs="宋体"/>
          <w:sz w:val="36"/>
          <w:szCs w:val="36"/>
        </w:rPr>
        <w:t xml:space="preserve">       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杨涵</w:t>
      </w:r>
      <w:r>
        <w:rPr>
          <w:rFonts w:ascii="宋体" w:hAnsi="宋体" w:eastAsia="宋体" w:cs="宋体"/>
          <w:sz w:val="36"/>
          <w:szCs w:val="36"/>
        </w:rPr>
        <w:t xml:space="preserve"> 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同组人：无</w:t>
      </w:r>
    </w:p>
    <w:tbl>
      <w:tblPr>
        <w:tblStyle w:val="2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教学单位：计算机科学与工程学院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实验室名称：BS-22</w:t>
            </w:r>
            <w:r>
              <w:rPr>
                <w:rFonts w:ascii="宋体" w:hAnsi="宋体" w:eastAsia="宋体" w:cs="宋体"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实验时间：202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月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杨涵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计算机科学与技术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班级：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计科</w:t>
            </w:r>
            <w:r>
              <w:rPr>
                <w:rFonts w:hint="eastAsia" w:ascii="宋体" w:hAnsi="宋体" w:eastAsia="宋体" w:cs="宋体"/>
                <w:sz w:val="24"/>
              </w:rPr>
              <w:t>1</w:t>
            </w:r>
            <w:r>
              <w:rPr>
                <w:rFonts w:ascii="宋体" w:hAnsi="宋体" w:eastAsia="宋体" w:cs="宋体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sz w:val="24"/>
              </w:rPr>
              <w:t>02      学号:</w:t>
            </w:r>
            <w:r>
              <w:rPr>
                <w:rFonts w:ascii="宋体" w:hAnsi="宋体" w:eastAsia="宋体" w:cs="宋体"/>
                <w:sz w:val="24"/>
              </w:rPr>
              <w:t>2019311012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实验项目名称：SE实践1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spacing w:line="360" w:lineRule="auto"/>
              <w:ind w:firstLine="0" w:firstLineChars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一、实验目的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1、输入文件名在命令行输入（即输入文件可以指定）；输出文件名在命令行输出（即输出文件可以指定）；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2、可以输出指定省的信息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具体示例：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&gt;yq yq_in_03.txt yq_out_03.txt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//表示输入文件名为yq_in_03.txt，输出文件名为yq_out_03.txt，包括所有省份信息，格式和实验二一致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&gt;yq yq_in_03.txt yq_out_03.txt 浙江省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//输出文件中仅包括浙江省的信息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在实验三的基础上继续：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输入文件为yq_in_04.txt，输出文件yq_out_04.txt,但有如下要求：</w:t>
            </w:r>
          </w:p>
          <w:p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每个省后面有一个总数;</w:t>
            </w:r>
          </w:p>
          <w:p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输出省按总数从大到小排序；如果两个省总数一样，按拼音（字母）排序；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每个省内各市从大到小排序；如果两个市总数一样，按拼音（字母）排序；</w:t>
            </w:r>
          </w:p>
          <w:p>
            <w:pPr>
              <w:spacing w:line="360" w:lineRule="auto"/>
              <w:ind w:firstLine="0" w:firstLineChars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二、材料与方法</w:t>
            </w:r>
          </w:p>
          <w:p>
            <w:pPr>
              <w:spacing w:line="360" w:lineRule="auto"/>
              <w:ind w:firstLine="480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PC机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 xml:space="preserve">一台、GitHub、ProcessOn在线作图工具等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。</w:t>
            </w:r>
          </w:p>
          <w:p>
            <w:pPr>
              <w:spacing w:line="360" w:lineRule="auto"/>
              <w:ind w:firstLine="0" w:firstLineChars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三、实验主要过程与结果</w:t>
            </w:r>
          </w:p>
          <w:p>
            <w:pPr>
              <w:jc w:val="left"/>
            </w:pPr>
            <w:r>
              <w:rPr>
                <w:rFonts w:hint="eastAsia"/>
              </w:rPr>
              <w:t>解决思路：</w:t>
            </w:r>
          </w:p>
          <w:p>
            <w:pPr>
              <w:jc w:val="left"/>
            </w:pPr>
            <w:r>
              <w:tab/>
            </w:r>
            <w:r>
              <w:rPr>
                <w:rFonts w:hint="eastAsia"/>
              </w:rPr>
              <w:t>①通过main函数传递文件名参数，即可实现设置输入输出的文件名和要查询的省份名，其余部分同实验二。</w:t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drawing>
                <wp:inline distT="0" distB="0" distL="114300" distR="114300">
                  <wp:extent cx="6318250" cy="3284220"/>
                  <wp:effectExtent l="0" t="0" r="635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0" cy="328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drawing>
                <wp:inline distT="0" distB="0" distL="114300" distR="114300">
                  <wp:extent cx="6321425" cy="4279900"/>
                  <wp:effectExtent l="0" t="0" r="317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425" cy="427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drawing>
                <wp:inline distT="0" distB="0" distL="114300" distR="114300">
                  <wp:extent cx="6313170" cy="4207510"/>
                  <wp:effectExtent l="0" t="0" r="1143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3170" cy="420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drawing>
                <wp:inline distT="0" distB="0" distL="114300" distR="114300">
                  <wp:extent cx="5728970" cy="2411730"/>
                  <wp:effectExtent l="0" t="0" r="1143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970" cy="241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drawing>
                <wp:inline distT="0" distB="0" distL="114300" distR="114300">
                  <wp:extent cx="5447030" cy="3253105"/>
                  <wp:effectExtent l="0" t="0" r="1270" b="1079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030" cy="325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drawing>
                <wp:inline distT="0" distB="0" distL="114300" distR="114300">
                  <wp:extent cx="5837555" cy="3705860"/>
                  <wp:effectExtent l="0" t="0" r="4445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7555" cy="370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实验四内容：</w:t>
            </w:r>
          </w:p>
          <w:p>
            <w:pPr>
              <w:spacing w:line="360" w:lineRule="auto"/>
              <w:ind w:firstLine="48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1:</w:t>
            </w:r>
            <w:r>
              <w:rPr>
                <w:rFonts w:hint="eastAsia" w:asciiTheme="minorEastAsia" w:hAnsiTheme="minorEastAsia"/>
                <w:szCs w:val="24"/>
              </w:rPr>
              <w:t>首先导入s</w:t>
            </w:r>
            <w:r>
              <w:rPr>
                <w:rFonts w:asciiTheme="minorEastAsia" w:hAnsiTheme="minorEastAsia"/>
                <w:szCs w:val="24"/>
              </w:rPr>
              <w:t>ys</w:t>
            </w:r>
            <w:r>
              <w:rPr>
                <w:rFonts w:hint="eastAsia" w:asciiTheme="minorEastAsia" w:hAnsiTheme="minorEastAsia"/>
                <w:szCs w:val="24"/>
              </w:rPr>
              <w:t>模块，sys模块是一个用来处理python运行时环境的模块，它提供了许多函数和变量，从而达到处理python运行时环境的不同部分的目的；</w:t>
            </w:r>
          </w:p>
          <w:p>
            <w:pPr>
              <w:spacing w:line="360" w:lineRule="auto"/>
              <w:ind w:firstLine="48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2:</w:t>
            </w:r>
            <w:r>
              <w:rPr>
                <w:rFonts w:hint="eastAsia" w:asciiTheme="minorEastAsia" w:hAnsiTheme="minorEastAsia"/>
                <w:szCs w:val="24"/>
              </w:rPr>
              <w:t>对文件进行读写操作，用</w:t>
            </w:r>
            <w:r>
              <w:rPr>
                <w:rFonts w:asciiTheme="minorEastAsia" w:hAnsiTheme="minorEastAsia"/>
                <w:szCs w:val="24"/>
              </w:rPr>
              <w:t>w</w:t>
            </w:r>
            <w:r>
              <w:rPr>
                <w:rFonts w:hint="eastAsia" w:asciiTheme="minorEastAsia" w:hAnsiTheme="minorEastAsia"/>
                <w:szCs w:val="24"/>
              </w:rPr>
              <w:t>ith</w:t>
            </w:r>
            <w:r>
              <w:rPr>
                <w:rFonts w:asciiTheme="minorEastAsia" w:hAnsiTheme="minorEastAsia"/>
                <w:szCs w:val="24"/>
              </w:rPr>
              <w:t xml:space="preserve"> </w:t>
            </w:r>
            <w:r>
              <w:rPr>
                <w:rFonts w:hint="eastAsia" w:asciiTheme="minorEastAsia" w:hAnsiTheme="minorEastAsia"/>
                <w:szCs w:val="24"/>
              </w:rPr>
              <w:t>open写入文件，w</w:t>
            </w:r>
            <w:r>
              <w:rPr>
                <w:rFonts w:asciiTheme="minorEastAsia" w:hAnsiTheme="minorEastAsia"/>
                <w:szCs w:val="24"/>
              </w:rPr>
              <w:t>rite</w:t>
            </w:r>
            <w:r>
              <w:rPr>
                <w:rFonts w:hint="eastAsia" w:asciiTheme="minorEastAsia" w:hAnsiTheme="minorEastAsia"/>
                <w:szCs w:val="24"/>
              </w:rPr>
              <w:t>写入文件，遍历并输出字典值；</w:t>
            </w:r>
          </w:p>
          <w:p>
            <w:pPr>
              <w:spacing w:line="360" w:lineRule="auto"/>
              <w:ind w:firstLine="480"/>
              <w:rPr>
                <w:lang w:eastAsia="zh-Hans"/>
              </w:rPr>
            </w:pPr>
            <w:r>
              <w:rPr>
                <w:rFonts w:asciiTheme="minorEastAsia" w:hAnsiTheme="minorEastAsia"/>
                <w:szCs w:val="24"/>
              </w:rPr>
              <w:t>3</w:t>
            </w:r>
            <w:r>
              <w:rPr>
                <w:rFonts w:hint="eastAsia" w:asciiTheme="minorEastAsia" w:hAnsiTheme="minorEastAsia"/>
                <w:szCs w:val="24"/>
              </w:rPr>
              <w:t>将文件以行的列表的形式读入后，</w:t>
            </w:r>
            <w:r>
              <w:rPr>
                <w:rFonts w:hint="eastAsia"/>
                <w:lang w:eastAsia="zh-Hans"/>
              </w:rPr>
              <w:t>将列表中的内容去除换行符跟空格的格式化处理，循环遍历每个省市的信息并存入字典，使用lambda匿名函数对临时存储省内的市进行排序，最后写入到</w:t>
            </w:r>
            <w:r>
              <w:rPr>
                <w:lang w:eastAsia="zh-Hans"/>
              </w:rPr>
              <w:t>yq_out_04.txt</w:t>
            </w:r>
            <w:r>
              <w:rPr>
                <w:rFonts w:hint="eastAsia"/>
                <w:lang w:eastAsia="zh-Hans"/>
              </w:rPr>
              <w:t>文件中。</w:t>
            </w:r>
          </w:p>
          <w:p>
            <w:pPr>
              <w:spacing w:line="360" w:lineRule="auto"/>
              <w:ind w:firstLine="48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4:</w:t>
            </w:r>
            <w:r>
              <w:rPr>
                <w:rFonts w:hint="eastAsia" w:asciiTheme="minorEastAsia" w:hAnsiTheme="minorEastAsia"/>
                <w:szCs w:val="24"/>
              </w:rPr>
              <w:t>运行程序S</w:t>
            </w:r>
            <w:r>
              <w:rPr>
                <w:rFonts w:asciiTheme="minorEastAsia" w:hAnsiTheme="minorEastAsia"/>
                <w:szCs w:val="24"/>
              </w:rPr>
              <w:t>E4.py</w:t>
            </w:r>
            <w:r>
              <w:rPr>
                <w:rFonts w:hint="eastAsia" w:asciiTheme="minorEastAsia" w:hAnsiTheme="minorEastAsia"/>
                <w:szCs w:val="24"/>
              </w:rPr>
              <w:t>。</w:t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代码为：</w:t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311900" cy="4157980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900" cy="415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drawing>
                <wp:inline distT="0" distB="0" distL="114300" distR="114300">
                  <wp:extent cx="6313170" cy="4175125"/>
                  <wp:effectExtent l="0" t="0" r="1143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3170" cy="417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315075" cy="1725930"/>
                  <wp:effectExtent l="0" t="0" r="9525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5" cy="172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结果测试为：</w:t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0" distR="0">
                  <wp:extent cx="1003935" cy="3146425"/>
                  <wp:effectExtent l="0" t="0" r="12065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935" cy="314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854075" cy="3245485"/>
                  <wp:effectExtent l="0" t="0" r="9525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075" cy="324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hint="default"/>
                <w:lang w:val="en-US" w:eastAsia="zh-CN"/>
              </w:rPr>
            </w:pPr>
          </w:p>
          <w:p>
            <w:pPr>
              <w:spacing w:line="360" w:lineRule="auto"/>
              <w:ind w:firstLine="0" w:firstLineChars="0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四、分析讨论</w:t>
            </w:r>
          </w:p>
          <w:p>
            <w:pPr>
              <w:spacing w:line="36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FFFFFF"/>
                <w:lang w:val="en-US" w:eastAsia="zh-CN"/>
              </w:rPr>
              <w:t>这次的实验我觉得很难，我请教了很多同学，和同学讨论着做的，我以后会更加努力学习这门课程的！</w:t>
            </w:r>
            <w:bookmarkStart w:id="0" w:name="_GoBack"/>
            <w:bookmarkEnd w:id="0"/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  <w:t>五、教师评阅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D017C0"/>
    <w:multiLevelType w:val="multilevel"/>
    <w:tmpl w:val="36D017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172A27"/>
    <w:rsid w:val="00005CB7"/>
    <w:rsid w:val="02455C2C"/>
    <w:rsid w:val="054144F3"/>
    <w:rsid w:val="083E2F6B"/>
    <w:rsid w:val="0AD16319"/>
    <w:rsid w:val="0C6F5DE9"/>
    <w:rsid w:val="110733D1"/>
    <w:rsid w:val="11617DE0"/>
    <w:rsid w:val="1B79458F"/>
    <w:rsid w:val="1FC3402A"/>
    <w:rsid w:val="24EE1B49"/>
    <w:rsid w:val="2D9A4F7C"/>
    <w:rsid w:val="31F35D7F"/>
    <w:rsid w:val="343726F9"/>
    <w:rsid w:val="3EB412B6"/>
    <w:rsid w:val="405D597D"/>
    <w:rsid w:val="44105B1D"/>
    <w:rsid w:val="48830C0D"/>
    <w:rsid w:val="4CF30521"/>
    <w:rsid w:val="4F265483"/>
    <w:rsid w:val="503E4E84"/>
    <w:rsid w:val="512D0149"/>
    <w:rsid w:val="5E6F02D0"/>
    <w:rsid w:val="603F5797"/>
    <w:rsid w:val="72C232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2022-03-05T14:32:00Z</dcterms:created>
  <dc:creator>asus</dc:creator>
  <cp:lastModifiedBy>asus</cp:lastModifiedBy>
  <dcterms:modified xsi:type="dcterms:W3CDTF">2022-03-20T09:06:47Z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0E267966DF314D46ABB503A14F721B18</vt:lpwstr>
  </property>
</Properties>
</file>