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BC6" w:rsidRPr="00C22B2C" w:rsidRDefault="00AC3052" w:rsidP="00C22B2C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</w:t>
      </w:r>
      <w:r w:rsidR="00966BC6" w:rsidRPr="00C22B2C">
        <w:rPr>
          <w:rFonts w:eastAsia="+mn-ea"/>
          <w:color w:val="000000"/>
          <w:kern w:val="24"/>
        </w:rPr>
        <w:t xml:space="preserve"> НАУКИ</w:t>
      </w:r>
      <w:r>
        <w:rPr>
          <w:rFonts w:eastAsia="+mn-ea"/>
          <w:color w:val="000000"/>
          <w:kern w:val="24"/>
        </w:rPr>
        <w:t xml:space="preserve"> И ОБРАЗОВАНИЯ</w:t>
      </w:r>
      <w:r w:rsidR="00966BC6" w:rsidRPr="00C22B2C">
        <w:rPr>
          <w:rFonts w:eastAsia="+mn-ea"/>
          <w:color w:val="000000"/>
          <w:kern w:val="24"/>
        </w:rPr>
        <w:t xml:space="preserve"> РОССИЙСКОЙ ФЕДЕРАЦИИ</w:t>
      </w:r>
    </w:p>
    <w:p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</w:t>
      </w:r>
    </w:p>
    <w:p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AC3052">
        <w:rPr>
          <w:rFonts w:eastAsia="+mn-ea"/>
          <w:color w:val="000000"/>
          <w:kern w:val="24"/>
          <w:sz w:val="28"/>
          <w:szCs w:val="28"/>
        </w:rPr>
        <w:t>вычислительной техники</w:t>
      </w:r>
    </w:p>
    <w:p w:rsidR="00966BC6" w:rsidRPr="00DF2504" w:rsidRDefault="00966BC6" w:rsidP="00966BC6">
      <w:pPr>
        <w:rPr>
          <w:rFonts w:ascii="Times New Roman" w:hAnsi="Times New Roman"/>
          <w:i/>
          <w:sz w:val="28"/>
          <w:szCs w:val="28"/>
        </w:rPr>
      </w:pPr>
    </w:p>
    <w:p w:rsidR="00966BC6" w:rsidRDefault="00DD1C93" w:rsidP="00DD1C93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A8EE3B" wp14:editId="74C7FCC9">
            <wp:extent cx="1504950" cy="100181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413" cy="10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:rsidR="00341AE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3701D0">
        <w:rPr>
          <w:rFonts w:ascii="Times New Roman" w:hAnsi="Times New Roman"/>
          <w:b/>
          <w:sz w:val="28"/>
          <w:szCs w:val="28"/>
        </w:rPr>
        <w:t>2</w:t>
      </w:r>
    </w:p>
    <w:p w:rsidR="00341AE0" w:rsidRDefault="00EC5306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EC5306">
        <w:rPr>
          <w:rFonts w:ascii="Times New Roman" w:hAnsi="Times New Roman"/>
          <w:i/>
          <w:sz w:val="28"/>
          <w:szCs w:val="28"/>
        </w:rPr>
        <w:t xml:space="preserve">Лексика языков программирования. </w:t>
      </w:r>
      <w:r w:rsidR="003701D0" w:rsidRPr="003701D0">
        <w:rPr>
          <w:rFonts w:ascii="Times New Roman" w:hAnsi="Times New Roman"/>
          <w:i/>
          <w:sz w:val="28"/>
          <w:szCs w:val="28"/>
        </w:rPr>
        <w:t>Конечные автоматы без памяти для обнаружения слов в тексте программы</w:t>
      </w:r>
    </w:p>
    <w:p w:rsidR="00341AE0" w:rsidRPr="00EC5306" w:rsidRDefault="00341AE0" w:rsidP="00341AE0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</w:t>
      </w:r>
      <w:r w:rsidR="00EC5306">
        <w:rPr>
          <w:rFonts w:ascii="Times New Roman" w:hAnsi="Times New Roman"/>
          <w:i/>
          <w:sz w:val="28"/>
          <w:szCs w:val="28"/>
        </w:rPr>
        <w:t>Теория формальных языков и компиляторов</w:t>
      </w:r>
    </w:p>
    <w:p w:rsidR="00AE59EE" w:rsidRPr="008E508C" w:rsidRDefault="008E508C" w:rsidP="00224EAC">
      <w:pPr>
        <w:jc w:val="center"/>
        <w:rPr>
          <w:rFonts w:ascii="Times New Roman" w:hAnsi="Times New Roman"/>
          <w:b/>
          <w:sz w:val="28"/>
          <w:szCs w:val="28"/>
        </w:rPr>
      </w:pPr>
      <w:r w:rsidRPr="008E508C">
        <w:rPr>
          <w:rFonts w:ascii="Times New Roman" w:hAnsi="Times New Roman"/>
          <w:b/>
          <w:sz w:val="28"/>
          <w:szCs w:val="28"/>
        </w:rPr>
        <w:t>Вариант: 42411412</w:t>
      </w:r>
    </w:p>
    <w:p w:rsidR="00460327" w:rsidRPr="00DF250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EC5306">
        <w:rPr>
          <w:rFonts w:ascii="Times New Roman" w:hAnsi="Times New Roman"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:rsidR="00261C43" w:rsidRDefault="00EC5306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Студентка</w:t>
      </w:r>
      <w:r w:rsidR="00B5158A">
        <w:rPr>
          <w:rFonts w:ascii="Times New Roman" w:hAnsi="Times New Roman"/>
          <w:sz w:val="28"/>
          <w:szCs w:val="28"/>
        </w:rPr>
        <w:t xml:space="preserve"> гр.</w:t>
      </w:r>
      <w:r w:rsidR="00AC3052">
        <w:rPr>
          <w:rFonts w:ascii="Times New Roman" w:hAnsi="Times New Roman"/>
          <w:sz w:val="28"/>
          <w:szCs w:val="28"/>
        </w:rPr>
        <w:t xml:space="preserve"> АВТ-709</w:t>
      </w:r>
      <w:r w:rsidR="00B5158A">
        <w:rPr>
          <w:rFonts w:ascii="Times New Roman" w:hAnsi="Times New Roman"/>
          <w:sz w:val="28"/>
          <w:szCs w:val="28"/>
        </w:rPr>
        <w:t xml:space="preserve">, </w:t>
      </w:r>
      <w:r w:rsidR="00AC3052">
        <w:rPr>
          <w:rFonts w:ascii="Times New Roman" w:hAnsi="Times New Roman"/>
          <w:sz w:val="28"/>
          <w:szCs w:val="28"/>
        </w:rPr>
        <w:t>АВТФ</w:t>
      </w:r>
      <w:r w:rsidR="00261C4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>Доцент</w:t>
      </w:r>
    </w:p>
    <w:p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EC5306">
        <w:rPr>
          <w:rFonts w:ascii="Times New Roman" w:hAnsi="Times New Roman"/>
          <w:i/>
          <w:sz w:val="28"/>
          <w:szCs w:val="28"/>
        </w:rPr>
        <w:t>Андерсон</w:t>
      </w:r>
      <w:r w:rsidR="00AC3052">
        <w:rPr>
          <w:rFonts w:ascii="Times New Roman" w:hAnsi="Times New Roman"/>
          <w:i/>
          <w:sz w:val="28"/>
          <w:szCs w:val="28"/>
        </w:rPr>
        <w:t xml:space="preserve"> Д. В.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EC5306">
        <w:rPr>
          <w:rFonts w:ascii="Times New Roman" w:hAnsi="Times New Roman"/>
          <w:i/>
          <w:sz w:val="28"/>
          <w:szCs w:val="28"/>
        </w:rPr>
        <w:t>Малявко А. А.</w:t>
      </w:r>
    </w:p>
    <w:p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 20</w:t>
      </w:r>
      <w:r w:rsidR="00EC5306">
        <w:rPr>
          <w:rFonts w:ascii="Times New Roman" w:eastAsia="+mn-ea" w:hAnsi="Times New Roman"/>
          <w:color w:val="000000"/>
          <w:kern w:val="24"/>
          <w:sz w:val="28"/>
          <w:szCs w:val="28"/>
        </w:rPr>
        <w:t>20</w:t>
      </w:r>
      <w:r w:rsidR="00AC3052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«___» ______ </w:t>
      </w:r>
      <w:r w:rsidR="00EC5306">
        <w:rPr>
          <w:rFonts w:ascii="Times New Roman" w:eastAsia="+mn-ea" w:hAnsi="Times New Roman"/>
          <w:color w:val="000000"/>
          <w:kern w:val="24"/>
          <w:sz w:val="28"/>
          <w:szCs w:val="28"/>
        </w:rPr>
        <w:t>2020</w:t>
      </w:r>
      <w:r w:rsidR="00A437EF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г.</w:t>
      </w:r>
    </w:p>
    <w:p w:rsidR="00744C56" w:rsidRDefault="005378A6" w:rsidP="005378A6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_________________</w:t>
      </w:r>
    </w:p>
    <w:p w:rsidR="00744C56" w:rsidRPr="00A437EF" w:rsidRDefault="005378A6" w:rsidP="005378A6">
      <w:pPr>
        <w:tabs>
          <w:tab w:val="left" w:pos="142"/>
          <w:tab w:val="left" w:pos="709"/>
          <w:tab w:val="left" w:pos="6521"/>
          <w:tab w:val="left" w:pos="7230"/>
        </w:tabs>
        <w:spacing w:after="0"/>
        <w:rPr>
          <w:rFonts w:ascii="Times New Roman" w:hAnsi="Times New Roman"/>
          <w:i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  <w:t>(подпись)</w:t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DB4CB5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>(подпись)</w:t>
      </w:r>
    </w:p>
    <w:p w:rsidR="00C22B2C" w:rsidRDefault="00C22B2C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C512EA" w:rsidRDefault="00C512EA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:rsidR="00966BC6" w:rsidRDefault="00966BC6" w:rsidP="00C22B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:rsidR="008A67D0" w:rsidRDefault="00EC5306" w:rsidP="00C22B2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sdt>
      <w:sdtPr>
        <w:rPr>
          <w:b/>
          <w:sz w:val="28"/>
          <w:szCs w:val="28"/>
        </w:rPr>
        <w:id w:val="723650064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Cs/>
          <w:color w:val="auto"/>
          <w:sz w:val="22"/>
          <w:szCs w:val="22"/>
          <w:lang w:eastAsia="en-US"/>
        </w:rPr>
      </w:sdtEndPr>
      <w:sdtContent>
        <w:p w:rsidR="008A67D0" w:rsidRPr="004F7E73" w:rsidRDefault="008A67D0">
          <w:pPr>
            <w:pStyle w:val="ac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4F7E7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5C64E2" w:rsidRDefault="008A67D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4F7E73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4F7E73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4F7E73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35441118" w:history="1">
            <w:r w:rsidR="005C64E2" w:rsidRPr="00B46B61">
              <w:rPr>
                <w:rStyle w:val="ad"/>
                <w:rFonts w:ascii="Times New Roman" w:hAnsi="Times New Roman"/>
                <w:b/>
                <w:noProof/>
              </w:rPr>
              <w:t>Введение</w:t>
            </w:r>
            <w:r w:rsidR="005C64E2">
              <w:rPr>
                <w:noProof/>
                <w:webHidden/>
              </w:rPr>
              <w:tab/>
            </w:r>
            <w:r w:rsidR="005C64E2">
              <w:rPr>
                <w:noProof/>
                <w:webHidden/>
              </w:rPr>
              <w:fldChar w:fldCharType="begin"/>
            </w:r>
            <w:r w:rsidR="005C64E2">
              <w:rPr>
                <w:noProof/>
                <w:webHidden/>
              </w:rPr>
              <w:instrText xml:space="preserve"> PAGEREF _Toc35441118 \h </w:instrText>
            </w:r>
            <w:r w:rsidR="005C64E2">
              <w:rPr>
                <w:noProof/>
                <w:webHidden/>
              </w:rPr>
            </w:r>
            <w:r w:rsidR="005C64E2">
              <w:rPr>
                <w:noProof/>
                <w:webHidden/>
              </w:rPr>
              <w:fldChar w:fldCharType="separate"/>
            </w:r>
            <w:r w:rsidR="005C64E2">
              <w:rPr>
                <w:noProof/>
                <w:webHidden/>
              </w:rPr>
              <w:t>3</w:t>
            </w:r>
            <w:r w:rsidR="005C64E2">
              <w:rPr>
                <w:noProof/>
                <w:webHidden/>
              </w:rPr>
              <w:fldChar w:fldCharType="end"/>
            </w:r>
          </w:hyperlink>
        </w:p>
        <w:p w:rsidR="005C64E2" w:rsidRDefault="005C64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441119" w:history="1">
            <w:r w:rsidRPr="00B46B61">
              <w:rPr>
                <w:rStyle w:val="ad"/>
                <w:rFonts w:ascii="Times New Roman" w:hAnsi="Times New Roman"/>
                <w:b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E2" w:rsidRDefault="005C64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441120" w:history="1">
            <w:r w:rsidRPr="00B46B61">
              <w:rPr>
                <w:rStyle w:val="ad"/>
                <w:rFonts w:ascii="Times New Roman" w:hAnsi="Times New Roman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E2" w:rsidRDefault="005C64E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441121" w:history="1">
            <w:r w:rsidRPr="00B46B61">
              <w:rPr>
                <w:rStyle w:val="ad"/>
                <w:rFonts w:ascii="Times New Roman" w:hAnsi="Times New Roman"/>
                <w:i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46B61">
              <w:rPr>
                <w:rStyle w:val="ad"/>
                <w:rFonts w:ascii="Times New Roman" w:hAnsi="Times New Roman"/>
                <w:i/>
                <w:noProof/>
              </w:rPr>
              <w:t>Лексика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E2" w:rsidRDefault="005C64E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441122" w:history="1">
            <w:r w:rsidRPr="00B46B61">
              <w:rPr>
                <w:rStyle w:val="ad"/>
                <w:rFonts w:ascii="Times New Roman" w:hAnsi="Times New Roman"/>
                <w:i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46B61">
              <w:rPr>
                <w:rStyle w:val="ad"/>
                <w:rFonts w:ascii="Times New Roman" w:hAnsi="Times New Roman"/>
                <w:i/>
                <w:noProof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E2" w:rsidRDefault="005C64E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441123" w:history="1">
            <w:r w:rsidRPr="00B46B61">
              <w:rPr>
                <w:rStyle w:val="ad"/>
                <w:rFonts w:ascii="Times New Roman" w:hAnsi="Times New Roman"/>
                <w:i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46B61">
              <w:rPr>
                <w:rStyle w:val="ad"/>
                <w:rFonts w:ascii="Times New Roman" w:hAnsi="Times New Roman"/>
                <w:i/>
                <w:noProof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E2" w:rsidRDefault="005C64E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441124" w:history="1">
            <w:r w:rsidRPr="00B46B61">
              <w:rPr>
                <w:rStyle w:val="ad"/>
                <w:rFonts w:ascii="Times New Roman" w:hAnsi="Times New Roman"/>
                <w:i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46B61">
              <w:rPr>
                <w:rStyle w:val="ad"/>
                <w:rFonts w:ascii="Times New Roman" w:hAnsi="Times New Roman"/>
                <w:i/>
                <w:noProof/>
              </w:rPr>
              <w:t>Операторы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E2" w:rsidRDefault="005C64E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441125" w:history="1">
            <w:r w:rsidRPr="00B46B61">
              <w:rPr>
                <w:rStyle w:val="ad"/>
                <w:rFonts w:ascii="Times New Roman" w:hAnsi="Times New Roman"/>
                <w:i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46B61">
              <w:rPr>
                <w:rStyle w:val="ad"/>
                <w:rFonts w:ascii="Times New Roman" w:hAnsi="Times New Roman"/>
                <w:i/>
                <w:noProof/>
              </w:rPr>
              <w:t>Элементы 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E2" w:rsidRDefault="005C64E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441126" w:history="1">
            <w:r w:rsidRPr="00B46B61">
              <w:rPr>
                <w:rStyle w:val="ad"/>
                <w:rFonts w:ascii="Times New Roman" w:hAnsi="Times New Roman"/>
                <w:i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46B61">
              <w:rPr>
                <w:rStyle w:val="ad"/>
                <w:rFonts w:ascii="Times New Roman" w:hAnsi="Times New Roman"/>
                <w:i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E2" w:rsidRDefault="005C64E2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441127" w:history="1">
            <w:r w:rsidRPr="00B46B61">
              <w:rPr>
                <w:rStyle w:val="ad"/>
                <w:rFonts w:ascii="Times New Roman" w:hAnsi="Times New Roman"/>
                <w:i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B46B61">
              <w:rPr>
                <w:rStyle w:val="ad"/>
                <w:rFonts w:ascii="Times New Roman" w:hAnsi="Times New Roman"/>
                <w:i/>
                <w:noProof/>
              </w:rPr>
              <w:t>Пример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4E2" w:rsidRDefault="005C64E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35441128" w:history="1">
            <w:r w:rsidRPr="00B46B61">
              <w:rPr>
                <w:rStyle w:val="ad"/>
                <w:rFonts w:ascii="Times New Roman" w:hAnsi="Times New Roman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_Toc35441128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7D0" w:rsidRDefault="008A67D0">
          <w:r w:rsidRPr="004F7E73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A67D0" w:rsidRDefault="008A67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E508C" w:rsidRPr="004F7E73" w:rsidRDefault="008E508C" w:rsidP="008E508C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0" w:name="_Toc35441118"/>
      <w:r w:rsidRPr="004F7E73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0"/>
    </w:p>
    <w:p w:rsidR="003701D0" w:rsidRPr="003701D0" w:rsidRDefault="00EC5306" w:rsidP="003701D0">
      <w:pPr>
        <w:jc w:val="both"/>
        <w:rPr>
          <w:rFonts w:ascii="Times New Roman" w:hAnsi="Times New Roman"/>
          <w:sz w:val="28"/>
          <w:szCs w:val="28"/>
        </w:rPr>
      </w:pPr>
      <w:r w:rsidRPr="008E508C">
        <w:rPr>
          <w:rFonts w:ascii="Times New Roman" w:hAnsi="Times New Roman"/>
          <w:i/>
          <w:sz w:val="28"/>
          <w:szCs w:val="28"/>
        </w:rPr>
        <w:t>Цели работы</w:t>
      </w:r>
      <w:r w:rsidRPr="00EC5306">
        <w:rPr>
          <w:rFonts w:ascii="Times New Roman" w:hAnsi="Times New Roman"/>
          <w:sz w:val="28"/>
          <w:szCs w:val="28"/>
        </w:rPr>
        <w:t xml:space="preserve">: </w:t>
      </w:r>
      <w:r w:rsidR="003701D0">
        <w:rPr>
          <w:rFonts w:ascii="Times New Roman" w:hAnsi="Times New Roman"/>
          <w:sz w:val="28"/>
          <w:szCs w:val="28"/>
        </w:rPr>
        <w:t>и</w:t>
      </w:r>
      <w:r w:rsidR="003701D0" w:rsidRPr="003701D0">
        <w:rPr>
          <w:rFonts w:ascii="Times New Roman" w:hAnsi="Times New Roman"/>
          <w:sz w:val="28"/>
          <w:szCs w:val="28"/>
        </w:rPr>
        <w:t xml:space="preserve">зучение конечных автоматов (КА) без памяти, способов определения КА – канонического, </w:t>
      </w:r>
      <w:proofErr w:type="spellStart"/>
      <w:r w:rsidR="003701D0" w:rsidRPr="003701D0">
        <w:rPr>
          <w:rFonts w:ascii="Times New Roman" w:hAnsi="Times New Roman"/>
          <w:sz w:val="28"/>
          <w:szCs w:val="28"/>
        </w:rPr>
        <w:t>графового</w:t>
      </w:r>
      <w:proofErr w:type="spellEnd"/>
      <w:r w:rsidR="003701D0" w:rsidRPr="003701D0">
        <w:rPr>
          <w:rFonts w:ascii="Times New Roman" w:hAnsi="Times New Roman"/>
          <w:sz w:val="28"/>
          <w:szCs w:val="28"/>
        </w:rPr>
        <w:t xml:space="preserve"> и табличного, методов построения недетерминированного КА по системе регулярных выражений, методов эквивалентных преобразований недетерминированных КА в оптимальные полностью определенные КА – лексические акцепторы.</w:t>
      </w:r>
    </w:p>
    <w:p w:rsidR="008E508C" w:rsidRPr="008E508C" w:rsidRDefault="008E508C" w:rsidP="008E508C">
      <w:pPr>
        <w:jc w:val="both"/>
        <w:rPr>
          <w:rFonts w:ascii="Times New Roman" w:hAnsi="Times New Roman"/>
          <w:i/>
          <w:sz w:val="28"/>
          <w:szCs w:val="28"/>
        </w:rPr>
      </w:pPr>
      <w:r w:rsidRPr="008E508C">
        <w:rPr>
          <w:rFonts w:ascii="Times New Roman" w:hAnsi="Times New Roman"/>
          <w:i/>
          <w:sz w:val="28"/>
          <w:szCs w:val="28"/>
        </w:rPr>
        <w:t>Порядок выполнения работы:</w:t>
      </w:r>
    </w:p>
    <w:p w:rsidR="003701D0" w:rsidRPr="003701D0" w:rsidRDefault="003701D0" w:rsidP="003701D0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 xml:space="preserve">Используя пакет </w:t>
      </w:r>
      <w:proofErr w:type="spellStart"/>
      <w:r w:rsidRPr="003701D0">
        <w:rPr>
          <w:rFonts w:ascii="Times New Roman" w:hAnsi="Times New Roman"/>
          <w:sz w:val="28"/>
          <w:szCs w:val="28"/>
        </w:rPr>
        <w:t>ВебТрансЛаб</w:t>
      </w:r>
      <w:proofErr w:type="spellEnd"/>
      <w:r w:rsidRPr="003701D0">
        <w:rPr>
          <w:rFonts w:ascii="Times New Roman" w:hAnsi="Times New Roman"/>
          <w:sz w:val="28"/>
          <w:szCs w:val="28"/>
        </w:rPr>
        <w:t>, освоить:</w:t>
      </w:r>
    </w:p>
    <w:p w:rsidR="003701D0" w:rsidRPr="003701D0" w:rsidRDefault="003701D0" w:rsidP="003701D0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>создание лексических правил на языке регулярных выражений (РВ);</w:t>
      </w:r>
    </w:p>
    <w:p w:rsidR="003701D0" w:rsidRPr="003701D0" w:rsidRDefault="003701D0" w:rsidP="003701D0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>использование операций «+, *</w:t>
      </w:r>
      <w:proofErr w:type="gramStart"/>
      <w:r w:rsidRPr="003701D0">
        <w:rPr>
          <w:rFonts w:ascii="Times New Roman" w:hAnsi="Times New Roman"/>
          <w:sz w:val="28"/>
          <w:szCs w:val="28"/>
        </w:rPr>
        <w:t>, ?</w:t>
      </w:r>
      <w:proofErr w:type="gramEnd"/>
      <w:r w:rsidRPr="003701D0">
        <w:rPr>
          <w:rFonts w:ascii="Times New Roman" w:hAnsi="Times New Roman"/>
          <w:sz w:val="28"/>
          <w:szCs w:val="28"/>
        </w:rPr>
        <w:t>, конкатенации и выбора» языка РВ для построения сложных регулярных выражений;</w:t>
      </w:r>
    </w:p>
    <w:p w:rsidR="003701D0" w:rsidRPr="003701D0" w:rsidRDefault="003701D0" w:rsidP="003701D0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 xml:space="preserve">преобразование простой системы РВ в </w:t>
      </w:r>
      <w:proofErr w:type="spellStart"/>
      <w:r w:rsidRPr="003701D0">
        <w:rPr>
          <w:rFonts w:ascii="Times New Roman" w:hAnsi="Times New Roman"/>
          <w:sz w:val="28"/>
          <w:szCs w:val="28"/>
        </w:rPr>
        <w:t>одноавтоматный</w:t>
      </w:r>
      <w:proofErr w:type="spellEnd"/>
      <w:r w:rsidRPr="003701D0">
        <w:rPr>
          <w:rFonts w:ascii="Times New Roman" w:hAnsi="Times New Roman"/>
          <w:sz w:val="28"/>
          <w:szCs w:val="28"/>
        </w:rPr>
        <w:t xml:space="preserve"> лексический акцептор;</w:t>
      </w:r>
    </w:p>
    <w:p w:rsidR="003701D0" w:rsidRPr="003701D0" w:rsidRDefault="003701D0" w:rsidP="003701D0">
      <w:pPr>
        <w:pStyle w:val="a6"/>
        <w:numPr>
          <w:ilvl w:val="0"/>
          <w:numId w:val="4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 xml:space="preserve">добавление правил и действий в систему РВ для построения </w:t>
      </w:r>
      <w:proofErr w:type="spellStart"/>
      <w:r w:rsidRPr="003701D0">
        <w:rPr>
          <w:rFonts w:ascii="Times New Roman" w:hAnsi="Times New Roman"/>
          <w:sz w:val="28"/>
          <w:szCs w:val="28"/>
        </w:rPr>
        <w:t>мультиавтоматного</w:t>
      </w:r>
      <w:proofErr w:type="spellEnd"/>
      <w:r w:rsidRPr="003701D0">
        <w:rPr>
          <w:rFonts w:ascii="Times New Roman" w:hAnsi="Times New Roman"/>
          <w:sz w:val="28"/>
          <w:szCs w:val="28"/>
        </w:rPr>
        <w:t xml:space="preserve"> лексического акцептора;</w:t>
      </w:r>
    </w:p>
    <w:p w:rsidR="003701D0" w:rsidRPr="003701D0" w:rsidRDefault="003701D0" w:rsidP="003701D0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>Разработать (доработать разработанный при выполнении работы №1) фрагмент системы регулярных выражений для всех (или выбранной самостоятельно части) групп слов языка, определенного заданием на курсовую работу. Построить по этому фрагменту:</w:t>
      </w:r>
    </w:p>
    <w:p w:rsidR="003701D0" w:rsidRPr="003701D0" w:rsidRDefault="003701D0" w:rsidP="003701D0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>программный модуль, управляемый графом состояний и переходов;</w:t>
      </w:r>
    </w:p>
    <w:p w:rsidR="003701D0" w:rsidRPr="003701D0" w:rsidRDefault="003701D0" w:rsidP="003701D0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>программный модуль, управляемый таблично;</w:t>
      </w:r>
    </w:p>
    <w:p w:rsidR="003701D0" w:rsidRPr="003701D0" w:rsidRDefault="003701D0" w:rsidP="003701D0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 xml:space="preserve">Изучить структуру программных модулей, построенных </w:t>
      </w:r>
      <w:proofErr w:type="spellStart"/>
      <w:r w:rsidRPr="003701D0">
        <w:rPr>
          <w:rFonts w:ascii="Times New Roman" w:hAnsi="Times New Roman"/>
          <w:sz w:val="28"/>
          <w:szCs w:val="28"/>
        </w:rPr>
        <w:t>ВебТрансЛабом</w:t>
      </w:r>
      <w:proofErr w:type="spellEnd"/>
      <w:r w:rsidRPr="003701D0">
        <w:rPr>
          <w:rFonts w:ascii="Times New Roman" w:hAnsi="Times New Roman"/>
          <w:sz w:val="28"/>
          <w:szCs w:val="28"/>
        </w:rPr>
        <w:t xml:space="preserve">, изучить алгоритмы работы лексического акцептора для </w:t>
      </w:r>
      <w:proofErr w:type="spellStart"/>
      <w:r w:rsidRPr="003701D0">
        <w:rPr>
          <w:rFonts w:ascii="Times New Roman" w:hAnsi="Times New Roman"/>
          <w:sz w:val="28"/>
          <w:szCs w:val="28"/>
        </w:rPr>
        <w:t>графового</w:t>
      </w:r>
      <w:proofErr w:type="spellEnd"/>
      <w:r w:rsidRPr="003701D0">
        <w:rPr>
          <w:rFonts w:ascii="Times New Roman" w:hAnsi="Times New Roman"/>
          <w:sz w:val="28"/>
          <w:szCs w:val="28"/>
        </w:rPr>
        <w:t xml:space="preserve"> и табличного способов реализации КА, сравнить реализации конечных автоматов, управляемых различными способами, между собой, оценить их затраты времени в шагах на распознавание слов;</w:t>
      </w:r>
    </w:p>
    <w:p w:rsidR="003701D0" w:rsidRPr="003701D0" w:rsidRDefault="003701D0" w:rsidP="003701D0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>Изучить по тексту программного модуля способ реализации вызова действий, определенных в лексических правилах и алгоритм работы формирователя лексем.</w:t>
      </w:r>
    </w:p>
    <w:p w:rsidR="003701D0" w:rsidRPr="003701D0" w:rsidRDefault="003701D0" w:rsidP="003701D0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 xml:space="preserve">Проверить функционирование конечных автоматов, построенных </w:t>
      </w:r>
      <w:proofErr w:type="spellStart"/>
      <w:r w:rsidRPr="003701D0">
        <w:rPr>
          <w:rFonts w:ascii="Times New Roman" w:hAnsi="Times New Roman"/>
          <w:sz w:val="28"/>
          <w:szCs w:val="28"/>
        </w:rPr>
        <w:t>ВебТрансЛабом</w:t>
      </w:r>
      <w:proofErr w:type="spellEnd"/>
      <w:r w:rsidRPr="003701D0">
        <w:rPr>
          <w:rFonts w:ascii="Times New Roman" w:hAnsi="Times New Roman"/>
          <w:sz w:val="28"/>
          <w:szCs w:val="28"/>
        </w:rPr>
        <w:t xml:space="preserve"> (подготовить тестовый пример программы на языке, заданном на курсовую работу, запустить каждый автомат на выполнение, </w:t>
      </w:r>
      <w:proofErr w:type="spellStart"/>
      <w:r w:rsidRPr="003701D0">
        <w:rPr>
          <w:rFonts w:ascii="Times New Roman" w:hAnsi="Times New Roman"/>
          <w:sz w:val="28"/>
          <w:szCs w:val="28"/>
        </w:rPr>
        <w:t>протрассировать</w:t>
      </w:r>
      <w:proofErr w:type="spellEnd"/>
      <w:r w:rsidRPr="003701D0">
        <w:rPr>
          <w:rFonts w:ascii="Times New Roman" w:hAnsi="Times New Roman"/>
          <w:sz w:val="28"/>
          <w:szCs w:val="28"/>
        </w:rPr>
        <w:t xml:space="preserve"> вручную работу лексического акцептора в </w:t>
      </w:r>
      <w:proofErr w:type="spellStart"/>
      <w:r w:rsidRPr="003701D0">
        <w:rPr>
          <w:rFonts w:ascii="Times New Roman" w:hAnsi="Times New Roman"/>
          <w:sz w:val="28"/>
          <w:szCs w:val="28"/>
        </w:rPr>
        <w:t>графовой</w:t>
      </w:r>
      <w:proofErr w:type="spellEnd"/>
      <w:r w:rsidRPr="003701D0">
        <w:rPr>
          <w:rFonts w:ascii="Times New Roman" w:hAnsi="Times New Roman"/>
          <w:sz w:val="28"/>
          <w:szCs w:val="28"/>
        </w:rPr>
        <w:t xml:space="preserve"> и табличной реализации, убедиться в работоспособности автоматов, в противном случае – доработать систему РВ и добиться правильного функционирования лексического акцептора).</w:t>
      </w:r>
    </w:p>
    <w:p w:rsidR="003701D0" w:rsidRPr="003701D0" w:rsidRDefault="003701D0" w:rsidP="003701D0">
      <w:pPr>
        <w:pStyle w:val="a6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3701D0">
        <w:rPr>
          <w:rFonts w:ascii="Times New Roman" w:hAnsi="Times New Roman"/>
          <w:sz w:val="28"/>
          <w:szCs w:val="28"/>
        </w:rPr>
        <w:t>Подготовить, сдать и защитить отчет к лабораторной работе.</w:t>
      </w:r>
    </w:p>
    <w:p w:rsidR="008E508C" w:rsidRPr="004F7E73" w:rsidRDefault="008E508C" w:rsidP="008E508C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" w:name="_Toc35441119"/>
      <w:r w:rsidRPr="004F7E73">
        <w:rPr>
          <w:rFonts w:ascii="Times New Roman" w:hAnsi="Times New Roman" w:cs="Times New Roman"/>
          <w:b/>
          <w:color w:val="auto"/>
          <w:sz w:val="28"/>
        </w:rPr>
        <w:lastRenderedPageBreak/>
        <w:t>Вариант</w:t>
      </w:r>
      <w:bookmarkEnd w:id="1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5463"/>
      </w:tblGrid>
      <w:tr w:rsidR="008E508C" w:rsidRPr="00100FC8" w:rsidTr="008F0735">
        <w:trPr>
          <w:trHeight w:val="518"/>
          <w:jc w:val="center"/>
        </w:trPr>
        <w:tc>
          <w:tcPr>
            <w:tcW w:w="3116" w:type="dxa"/>
          </w:tcPr>
          <w:p w:rsidR="008E508C" w:rsidRPr="00100FC8" w:rsidRDefault="008E508C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Идентификаторы</w:t>
            </w:r>
          </w:p>
        </w:tc>
        <w:tc>
          <w:tcPr>
            <w:tcW w:w="5463" w:type="dxa"/>
          </w:tcPr>
          <w:p w:rsidR="00100FC8" w:rsidRPr="00100FC8" w:rsidRDefault="00100FC8" w:rsidP="00100FC8">
            <w:pPr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$&lt;</w:t>
            </w:r>
            <w:proofErr w:type="spellStart"/>
            <w:r w:rsidRPr="00100FC8">
              <w:rPr>
                <w:rFonts w:ascii="Times New Roman" w:hAnsi="Times New Roman"/>
                <w:sz w:val="24"/>
                <w:szCs w:val="28"/>
              </w:rPr>
              <w:t>пЦ</w:t>
            </w:r>
            <w:proofErr w:type="spellEnd"/>
            <w:r w:rsidRPr="00100FC8">
              <w:rPr>
                <w:rFonts w:ascii="Times New Roman" w:hAnsi="Times New Roman"/>
                <w:sz w:val="24"/>
                <w:szCs w:val="28"/>
              </w:rPr>
              <w:t>&gt;&lt;</w:t>
            </w:r>
            <w:proofErr w:type="spellStart"/>
            <w:r w:rsidRPr="00100FC8">
              <w:rPr>
                <w:rFonts w:ascii="Times New Roman" w:hAnsi="Times New Roman"/>
                <w:sz w:val="24"/>
                <w:szCs w:val="28"/>
              </w:rPr>
              <w:t>пБ</w:t>
            </w:r>
            <w:proofErr w:type="spellEnd"/>
            <w:r w:rsidRPr="00100FC8">
              <w:rPr>
                <w:rFonts w:ascii="Times New Roman" w:hAnsi="Times New Roman"/>
                <w:sz w:val="24"/>
                <w:szCs w:val="28"/>
              </w:rPr>
              <w:t>&gt;</w:t>
            </w:r>
          </w:p>
          <w:p w:rsidR="008E508C" w:rsidRPr="00100FC8" w:rsidRDefault="00100FC8" w:rsidP="00100FC8">
            <w:pPr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($1</w:t>
            </w:r>
            <w:r w:rsidRPr="00100FC8">
              <w:rPr>
                <w:rFonts w:ascii="Times New Roman" w:hAnsi="Times New Roman"/>
                <w:sz w:val="24"/>
                <w:szCs w:val="28"/>
                <w:lang w:val="en-US"/>
              </w:rPr>
              <w:t>ad</w:t>
            </w:r>
            <w:r w:rsidRPr="00100FC8">
              <w:rPr>
                <w:rFonts w:ascii="Times New Roman" w:hAnsi="Times New Roman"/>
                <w:sz w:val="24"/>
                <w:szCs w:val="28"/>
              </w:rPr>
              <w:t>, $74c, </w:t>
            </w:r>
            <w:r w:rsidRPr="00100FC8">
              <w:rPr>
                <w:rFonts w:ascii="Times New Roman" w:hAnsi="Times New Roman"/>
                <w:sz w:val="24"/>
                <w:szCs w:val="28"/>
                <w:lang w:val="en-US"/>
              </w:rPr>
              <w:t>$0B</w:t>
            </w:r>
            <w:r w:rsidRPr="00100FC8">
              <w:rPr>
                <w:rFonts w:ascii="Times New Roman" w:hAnsi="Times New Roman"/>
                <w:sz w:val="24"/>
                <w:szCs w:val="28"/>
              </w:rPr>
              <w:t>…)</w:t>
            </w:r>
          </w:p>
        </w:tc>
      </w:tr>
      <w:tr w:rsidR="008E508C" w:rsidRPr="00100FC8" w:rsidTr="008F0735">
        <w:trPr>
          <w:trHeight w:val="791"/>
          <w:jc w:val="center"/>
        </w:trPr>
        <w:tc>
          <w:tcPr>
            <w:tcW w:w="3116" w:type="dxa"/>
          </w:tcPr>
          <w:p w:rsidR="008E508C" w:rsidRPr="00100FC8" w:rsidRDefault="008E508C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Константы</w:t>
            </w:r>
          </w:p>
        </w:tc>
        <w:tc>
          <w:tcPr>
            <w:tcW w:w="5463" w:type="dxa"/>
          </w:tcPr>
          <w:p w:rsidR="00100FC8" w:rsidRPr="00100FC8" w:rsidRDefault="00100FC8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целые по основаниям 2,8 и 10;</w:t>
            </w:r>
          </w:p>
          <w:p w:rsidR="00100FC8" w:rsidRPr="00100FC8" w:rsidRDefault="00100FC8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вещественные;</w:t>
            </w:r>
          </w:p>
          <w:p w:rsidR="008E508C" w:rsidRPr="00100FC8" w:rsidRDefault="00100FC8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00FC8">
              <w:rPr>
                <w:rFonts w:ascii="Times New Roman" w:hAnsi="Times New Roman"/>
                <w:sz w:val="24"/>
                <w:szCs w:val="28"/>
              </w:rPr>
              <w:t>символьные</w:t>
            </w:r>
          </w:p>
        </w:tc>
      </w:tr>
      <w:tr w:rsidR="00C576CB" w:rsidRPr="00100FC8" w:rsidTr="008F0735">
        <w:trPr>
          <w:trHeight w:val="791"/>
          <w:jc w:val="center"/>
        </w:trPr>
        <w:tc>
          <w:tcPr>
            <w:tcW w:w="3116" w:type="dxa"/>
          </w:tcPr>
          <w:p w:rsidR="00C576CB" w:rsidRPr="00100FC8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Объявление примитивных типов</w:t>
            </w:r>
          </w:p>
        </w:tc>
        <w:tc>
          <w:tcPr>
            <w:tcW w:w="5463" w:type="dxa"/>
          </w:tcPr>
          <w:p w:rsidR="00C576CB" w:rsidRPr="008F0735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Целое</w:t>
            </w:r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card</w:t>
            </w:r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inal</w:t>
            </w:r>
            <w:proofErr w:type="spellEnd"/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>][_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u</w:t>
            </w:r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>]</w:t>
            </w:r>
          </w:p>
          <w:p w:rsidR="00090C29" w:rsidRPr="008F0735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Вещественное</w:t>
            </w:r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double</w:t>
            </w:r>
          </w:p>
          <w:p w:rsidR="00090C29" w:rsidRPr="00090C29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Символьное –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8"/>
                <w:lang w:val="en-US"/>
              </w:rPr>
              <w:t>litera</w:t>
            </w:r>
            <w:proofErr w:type="spellEnd"/>
          </w:p>
        </w:tc>
      </w:tr>
      <w:tr w:rsidR="00090C29" w:rsidRPr="00100FC8" w:rsidTr="008F0735">
        <w:trPr>
          <w:trHeight w:val="532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Оператор присваивания</w:t>
            </w:r>
          </w:p>
        </w:tc>
        <w:tc>
          <w:tcPr>
            <w:tcW w:w="5463" w:type="dxa"/>
          </w:tcPr>
          <w:p w:rsidR="00090C29" w:rsidRPr="00090C29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>&lt;</w:t>
            </w:r>
            <w:r>
              <w:rPr>
                <w:rFonts w:ascii="Times New Roman" w:hAnsi="Times New Roman"/>
                <w:sz w:val="24"/>
                <w:szCs w:val="28"/>
              </w:rPr>
              <w:t>И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&gt; </w:t>
            </w:r>
            <w:r w:rsidRPr="00090C29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=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В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&gt;;</w:t>
            </w:r>
          </w:p>
        </w:tc>
      </w:tr>
      <w:tr w:rsidR="00090C29" w:rsidRPr="004E5BD1" w:rsidTr="008F0735">
        <w:trPr>
          <w:trHeight w:val="258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Условный оператор</w:t>
            </w:r>
          </w:p>
        </w:tc>
        <w:tc>
          <w:tcPr>
            <w:tcW w:w="5463" w:type="dxa"/>
          </w:tcPr>
          <w:p w:rsidR="00090C29" w:rsidRPr="00090C29" w:rsidRDefault="00090C29" w:rsidP="00100FC8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at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ЛВ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&gt; 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do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ОБ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 [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else do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ОБ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&gt;]</w:t>
            </w:r>
          </w:p>
        </w:tc>
      </w:tr>
      <w:tr w:rsidR="00090C29" w:rsidRPr="008F0735" w:rsidTr="008F0735">
        <w:trPr>
          <w:trHeight w:val="518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Оператор цикла</w:t>
            </w:r>
          </w:p>
        </w:tc>
        <w:tc>
          <w:tcPr>
            <w:tcW w:w="5463" w:type="dxa"/>
          </w:tcPr>
          <w:p w:rsidR="00090C29" w:rsidRPr="008F0735" w:rsidRDefault="008F0735" w:rsidP="008F0735">
            <w:pPr>
              <w:jc w:val="both"/>
              <w:rPr>
                <w:rFonts w:ascii="Times New Roman" w:hAnsi="Times New Roman"/>
                <w:sz w:val="24"/>
                <w:szCs w:val="28"/>
                <w:lang w:val="en-US"/>
              </w:rPr>
            </w:pP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exec</w:t>
            </w:r>
            <w:r w:rsidRPr="008F0735"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&lt;</w:t>
            </w:r>
            <w:r>
              <w:rPr>
                <w:rFonts w:ascii="Times New Roman" w:hAnsi="Times New Roman"/>
                <w:sz w:val="24"/>
                <w:szCs w:val="28"/>
              </w:rPr>
              <w:t>ОБ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&gt; 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with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И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&gt; 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from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К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&gt; 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to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К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&gt;[</w:t>
            </w:r>
            <w:r w:rsidRPr="008F0735"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step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 &lt;</w:t>
            </w:r>
            <w:r>
              <w:rPr>
                <w:rFonts w:ascii="Times New Roman" w:hAnsi="Times New Roman"/>
                <w:sz w:val="24"/>
                <w:szCs w:val="28"/>
              </w:rPr>
              <w:t>К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&gt;]</w:t>
            </w:r>
          </w:p>
        </w:tc>
      </w:tr>
      <w:tr w:rsidR="00090C29" w:rsidRPr="004E5BD1" w:rsidTr="008F0735">
        <w:trPr>
          <w:trHeight w:val="532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Оператор переключателя</w:t>
            </w:r>
          </w:p>
        </w:tc>
        <w:tc>
          <w:tcPr>
            <w:tcW w:w="5463" w:type="dxa"/>
          </w:tcPr>
          <w:p w:rsidR="00090C29" w:rsidRPr="008F0735" w:rsidRDefault="008F0735" w:rsidP="008F0735">
            <w:pPr>
              <w:jc w:val="both"/>
              <w:rPr>
                <w:rFonts w:ascii="Times New Roman" w:hAnsi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 xml:space="preserve">select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&lt;B&gt; </w:t>
            </w: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case (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&lt;</w:t>
            </w:r>
            <w:r>
              <w:rPr>
                <w:rFonts w:ascii="Times New Roman" w:hAnsi="Times New Roman"/>
                <w:sz w:val="24"/>
                <w:szCs w:val="28"/>
              </w:rPr>
              <w:t>К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</w:t>
            </w: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) &lt;</w:t>
            </w:r>
            <w:r w:rsidRPr="008F0735">
              <w:rPr>
                <w:rFonts w:ascii="Times New Roman" w:hAnsi="Times New Roman"/>
                <w:sz w:val="24"/>
                <w:szCs w:val="28"/>
              </w:rPr>
              <w:t>ОБ</w:t>
            </w: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&gt; [break;]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…</w:t>
            </w: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 xml:space="preserve">[case() 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&lt;</w:t>
            </w:r>
            <w:r>
              <w:rPr>
                <w:rFonts w:ascii="Times New Roman" w:hAnsi="Times New Roman"/>
                <w:sz w:val="24"/>
                <w:szCs w:val="28"/>
              </w:rPr>
              <w:t>ОБ</w:t>
            </w:r>
            <w:r>
              <w:rPr>
                <w:rFonts w:ascii="Times New Roman" w:hAnsi="Times New Roman"/>
                <w:sz w:val="24"/>
                <w:szCs w:val="28"/>
                <w:lang w:val="en-US"/>
              </w:rPr>
              <w:t>&gt;</w:t>
            </w:r>
            <w:r>
              <w:rPr>
                <w:rFonts w:ascii="Times New Roman" w:hAnsi="Times New Roman"/>
                <w:b/>
                <w:sz w:val="24"/>
                <w:szCs w:val="28"/>
                <w:lang w:val="en-US"/>
              </w:rPr>
              <w:t>] end</w:t>
            </w:r>
          </w:p>
        </w:tc>
      </w:tr>
      <w:tr w:rsidR="00090C29" w:rsidRPr="00100FC8" w:rsidTr="008F0735">
        <w:trPr>
          <w:trHeight w:val="244"/>
          <w:jc w:val="center"/>
        </w:trPr>
        <w:tc>
          <w:tcPr>
            <w:tcW w:w="3116" w:type="dxa"/>
          </w:tcPr>
          <w:p w:rsidR="00090C29" w:rsidRDefault="00090C29" w:rsidP="008E508C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Формат псевдокода</w:t>
            </w:r>
          </w:p>
        </w:tc>
        <w:tc>
          <w:tcPr>
            <w:tcW w:w="5463" w:type="dxa"/>
          </w:tcPr>
          <w:p w:rsidR="00090C29" w:rsidRPr="008F0735" w:rsidRDefault="008F0735" w:rsidP="00100FC8">
            <w:pPr>
              <w:jc w:val="both"/>
              <w:rPr>
                <w:rFonts w:ascii="Times New Roman" w:hAnsi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8"/>
              </w:rPr>
              <w:t>Пентады</w:t>
            </w:r>
            <w:proofErr w:type="spellEnd"/>
            <w:r>
              <w:rPr>
                <w:rFonts w:ascii="Times New Roman" w:hAnsi="Times New Roman"/>
                <w:sz w:val="24"/>
                <w:szCs w:val="28"/>
              </w:rPr>
              <w:t xml:space="preserve"> </w:t>
            </w:r>
            <w:r w:rsidRPr="008F0735">
              <w:rPr>
                <w:rFonts w:ascii="Times New Roman" w:hAnsi="Times New Roman"/>
                <w:sz w:val="24"/>
                <w:szCs w:val="28"/>
              </w:rPr>
              <w:t>&lt;М&gt;&lt;Код&gt;&lt;Оп&gt;&lt;Оп&gt;&lt;Р&gt;</w:t>
            </w:r>
          </w:p>
        </w:tc>
      </w:tr>
    </w:tbl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Обозначения: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b/>
          <w:bCs/>
          <w:sz w:val="28"/>
        </w:rPr>
        <w:t>[...]</w:t>
      </w:r>
      <w:r w:rsidRPr="009F1C88">
        <w:rPr>
          <w:rFonts w:ascii="Times New Roman" w:hAnsi="Times New Roman"/>
          <w:sz w:val="28"/>
        </w:rPr>
        <w:t xml:space="preserve"> – необязательная часть конструкции;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b/>
          <w:bCs/>
          <w:sz w:val="28"/>
        </w:rPr>
        <w:t>…</w:t>
      </w:r>
      <w:r w:rsidRPr="009F1C88">
        <w:rPr>
          <w:rFonts w:ascii="Times New Roman" w:hAnsi="Times New Roman"/>
          <w:sz w:val="28"/>
        </w:rPr>
        <w:t xml:space="preserve"> – предшествующая часть конструкции повторяется произвольное количество раз;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proofErr w:type="gramStart"/>
      <w:r w:rsidRPr="009F1C88">
        <w:rPr>
          <w:rFonts w:ascii="Times New Roman" w:hAnsi="Times New Roman"/>
          <w:sz w:val="28"/>
        </w:rPr>
        <w:t>&lt; &gt;</w:t>
      </w:r>
      <w:proofErr w:type="gramEnd"/>
      <w:r w:rsidRPr="009F1C88">
        <w:rPr>
          <w:rFonts w:ascii="Times New Roman" w:hAnsi="Times New Roman"/>
          <w:sz w:val="28"/>
        </w:rPr>
        <w:t xml:space="preserve"> – описание сокращений: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</w:t>
      </w:r>
      <w:proofErr w:type="spellStart"/>
      <w:r w:rsidRPr="009F1C88">
        <w:rPr>
          <w:rFonts w:ascii="Times New Roman" w:hAnsi="Times New Roman"/>
          <w:sz w:val="28"/>
        </w:rPr>
        <w:t>пБ</w:t>
      </w:r>
      <w:proofErr w:type="spellEnd"/>
      <w:r w:rsidRPr="009F1C88">
        <w:rPr>
          <w:rFonts w:ascii="Times New Roman" w:hAnsi="Times New Roman"/>
          <w:sz w:val="28"/>
        </w:rPr>
        <w:t>&gt;|&lt;</w:t>
      </w:r>
      <w:proofErr w:type="spellStart"/>
      <w:r w:rsidRPr="009F1C88">
        <w:rPr>
          <w:rFonts w:ascii="Times New Roman" w:hAnsi="Times New Roman"/>
          <w:sz w:val="28"/>
        </w:rPr>
        <w:t>пЦ</w:t>
      </w:r>
      <w:proofErr w:type="spellEnd"/>
      <w:r w:rsidRPr="009F1C88">
        <w:rPr>
          <w:rFonts w:ascii="Times New Roman" w:hAnsi="Times New Roman"/>
          <w:sz w:val="28"/>
        </w:rPr>
        <w:t>&gt; – непустая последовательность букв | н</w:t>
      </w:r>
      <w:r>
        <w:rPr>
          <w:rFonts w:ascii="Times New Roman" w:hAnsi="Times New Roman"/>
          <w:sz w:val="28"/>
        </w:rPr>
        <w:t>епустая последовательность цифр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&lt;И&gt; – Идентификатор (имя переменной / объекта</w:t>
      </w:r>
      <w:proofErr w:type="gramStart"/>
      <w:r w:rsidRPr="009F1C88">
        <w:rPr>
          <w:rFonts w:ascii="Times New Roman" w:hAnsi="Times New Roman"/>
          <w:sz w:val="28"/>
        </w:rPr>
        <w:t xml:space="preserve">); </w:t>
      </w:r>
      <w:r w:rsidR="005B2DA1" w:rsidRPr="005B2DA1">
        <w:rPr>
          <w:rFonts w:ascii="Times New Roman" w:hAnsi="Times New Roman"/>
          <w:sz w:val="28"/>
        </w:rPr>
        <w:t xml:space="preserve"> </w:t>
      </w:r>
      <w:r w:rsidRPr="009F1C88">
        <w:rPr>
          <w:rFonts w:ascii="Times New Roman" w:hAnsi="Times New Roman"/>
          <w:sz w:val="28"/>
        </w:rPr>
        <w:t>&lt;</w:t>
      </w:r>
      <w:proofErr w:type="gramEnd"/>
      <w:r w:rsidRPr="009F1C88">
        <w:rPr>
          <w:rFonts w:ascii="Times New Roman" w:hAnsi="Times New Roman"/>
          <w:sz w:val="28"/>
        </w:rPr>
        <w:t>К&gt; – Константа;</w:t>
      </w:r>
    </w:p>
    <w:p w:rsidR="00DC0FE9" w:rsidRDefault="00DC0FE9" w:rsidP="008C63B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&lt;В&gt; – произвольное Выражение;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&lt;ЛВ&gt; – Логическое Выражение;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&lt;ОБ&gt; – Оператор</w:t>
      </w:r>
      <w:r>
        <w:rPr>
          <w:rFonts w:ascii="Times New Roman" w:hAnsi="Times New Roman"/>
          <w:sz w:val="28"/>
        </w:rPr>
        <w:t> или Блок;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&lt;О&gt; – одиночный оператор;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&lt;ОП&gt; – оператор присваивания;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&lt;Код&gt; – поле кода операции;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 xml:space="preserve">&lt;М&gt; </w:t>
      </w:r>
      <w:r>
        <w:rPr>
          <w:rFonts w:ascii="Times New Roman" w:hAnsi="Times New Roman"/>
          <w:sz w:val="28"/>
        </w:rPr>
        <w:t>– поле метки;</w:t>
      </w:r>
    </w:p>
    <w:p w:rsid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&lt;Оп</w:t>
      </w:r>
      <w:r>
        <w:rPr>
          <w:rFonts w:ascii="Times New Roman" w:hAnsi="Times New Roman"/>
          <w:sz w:val="28"/>
        </w:rPr>
        <w:t>&gt; – поле наименования операнда;</w:t>
      </w:r>
    </w:p>
    <w:p w:rsidR="009F1C88" w:rsidRPr="009F1C88" w:rsidRDefault="009F1C88" w:rsidP="008C63B4">
      <w:pPr>
        <w:rPr>
          <w:rFonts w:ascii="Times New Roman" w:hAnsi="Times New Roman"/>
          <w:sz w:val="28"/>
        </w:rPr>
      </w:pPr>
      <w:r w:rsidRPr="009F1C88">
        <w:rPr>
          <w:rFonts w:ascii="Times New Roman" w:hAnsi="Times New Roman"/>
          <w:sz w:val="28"/>
        </w:rPr>
        <w:t>&lt;Р&gt; – поле наименования результата</w:t>
      </w:r>
    </w:p>
    <w:p w:rsidR="00100FC8" w:rsidRPr="004F7E73" w:rsidRDefault="00100FC8" w:rsidP="00100FC8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2" w:name="_Toc35441120"/>
      <w:r w:rsidRPr="004F7E73">
        <w:rPr>
          <w:rFonts w:ascii="Times New Roman" w:hAnsi="Times New Roman" w:cs="Times New Roman"/>
          <w:b/>
          <w:color w:val="auto"/>
          <w:sz w:val="28"/>
        </w:rPr>
        <w:lastRenderedPageBreak/>
        <w:t>Ход работы</w:t>
      </w:r>
      <w:bookmarkEnd w:id="2"/>
    </w:p>
    <w:p w:rsidR="00EC4528" w:rsidRDefault="00342146" w:rsidP="008E50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лабораторной работе были доработаны правила лексики проектируемого языка программирования, на основе лабораторной работы №1.</w:t>
      </w:r>
    </w:p>
    <w:p w:rsidR="00EC4528" w:rsidRDefault="00EC4528" w:rsidP="008E50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Приведем подробное описание проектируемого языка программирования. Для удобства описания вместо названия языка в соответствии с вариантом (</w:t>
      </w:r>
      <w:r w:rsidRPr="008E508C">
        <w:rPr>
          <w:rFonts w:ascii="Times New Roman" w:hAnsi="Times New Roman"/>
          <w:b/>
          <w:sz w:val="28"/>
          <w:szCs w:val="28"/>
        </w:rPr>
        <w:t>42411412</w:t>
      </w:r>
      <w:r w:rsidRPr="00EC452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используем кодовое название </w:t>
      </w:r>
      <w:r w:rsidRPr="00EC4528">
        <w:rPr>
          <w:rFonts w:ascii="Times New Roman" w:hAnsi="Times New Roman"/>
          <w:b/>
          <w:sz w:val="28"/>
          <w:szCs w:val="28"/>
          <w:lang w:val="en-US"/>
        </w:rPr>
        <w:t>ADV</w:t>
      </w:r>
      <w:r w:rsidRPr="00EC4528">
        <w:rPr>
          <w:rFonts w:ascii="Times New Roman" w:hAnsi="Times New Roman"/>
          <w:sz w:val="28"/>
          <w:szCs w:val="28"/>
        </w:rPr>
        <w:t>.</w:t>
      </w:r>
    </w:p>
    <w:p w:rsidR="00FB6A5D" w:rsidRPr="008A67D0" w:rsidRDefault="00FB6A5D" w:rsidP="008A67D0">
      <w:pPr>
        <w:pStyle w:val="2"/>
        <w:numPr>
          <w:ilvl w:val="0"/>
          <w:numId w:val="8"/>
        </w:numPr>
        <w:rPr>
          <w:rFonts w:ascii="Times New Roman" w:hAnsi="Times New Roman" w:cs="Times New Roman"/>
          <w:i/>
          <w:color w:val="auto"/>
          <w:sz w:val="28"/>
        </w:rPr>
      </w:pPr>
      <w:bookmarkStart w:id="3" w:name="_Toc35441121"/>
      <w:r w:rsidRPr="008A67D0">
        <w:rPr>
          <w:rFonts w:ascii="Times New Roman" w:hAnsi="Times New Roman" w:cs="Times New Roman"/>
          <w:i/>
          <w:color w:val="auto"/>
          <w:sz w:val="28"/>
        </w:rPr>
        <w:t>Лексика</w:t>
      </w:r>
      <w:bookmarkEnd w:id="3"/>
    </w:p>
    <w:p w:rsidR="00FB6A5D" w:rsidRDefault="00FB6A5D" w:rsidP="00FB6A5D">
      <w:pPr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языке </w:t>
      </w:r>
      <w:r>
        <w:rPr>
          <w:rFonts w:ascii="Times New Roman" w:hAnsi="Times New Roman"/>
          <w:sz w:val="28"/>
          <w:szCs w:val="28"/>
          <w:lang w:val="en-US"/>
        </w:rPr>
        <w:t>ADV</w:t>
      </w:r>
      <w:r>
        <w:rPr>
          <w:rFonts w:ascii="Times New Roman" w:hAnsi="Times New Roman"/>
          <w:sz w:val="28"/>
          <w:szCs w:val="28"/>
        </w:rPr>
        <w:t xml:space="preserve"> имеется шесть классов лексем: идентификаторы, ключевые слова, константы, текстовые константы, знаки операций и прочие разделители (комментарии, символы табуляции, символы перевода </w:t>
      </w:r>
      <w:r w:rsidR="00E11215">
        <w:rPr>
          <w:rFonts w:ascii="Times New Roman" w:hAnsi="Times New Roman"/>
          <w:sz w:val="28"/>
          <w:szCs w:val="28"/>
        </w:rPr>
        <w:t xml:space="preserve">строки </w:t>
      </w:r>
      <w:r>
        <w:rPr>
          <w:rFonts w:ascii="Times New Roman" w:hAnsi="Times New Roman"/>
          <w:sz w:val="28"/>
          <w:szCs w:val="28"/>
        </w:rPr>
        <w:t>и т.д.).</w:t>
      </w:r>
      <w:r w:rsidR="009F2854">
        <w:rPr>
          <w:rFonts w:ascii="Times New Roman" w:hAnsi="Times New Roman"/>
          <w:sz w:val="28"/>
          <w:szCs w:val="28"/>
        </w:rPr>
        <w:t xml:space="preserve"> Важно отметить, что в проектируемом языке допустимы только буквы латинского алфавита.</w:t>
      </w:r>
    </w:p>
    <w:p w:rsidR="00FB6A5D" w:rsidRDefault="00E11215" w:rsidP="004A0B05">
      <w:pPr>
        <w:pStyle w:val="a6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Комментарии</w:t>
      </w:r>
    </w:p>
    <w:p w:rsidR="00FB6A5D" w:rsidRPr="009F2854" w:rsidRDefault="00FB6A5D" w:rsidP="00FB6A5D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языке </w:t>
      </w:r>
      <w:r>
        <w:rPr>
          <w:rFonts w:ascii="Times New Roman" w:hAnsi="Times New Roman"/>
          <w:sz w:val="28"/>
          <w:szCs w:val="28"/>
          <w:lang w:val="en-US"/>
        </w:rPr>
        <w:t>ADV</w:t>
      </w:r>
      <w:r>
        <w:rPr>
          <w:rFonts w:ascii="Times New Roman" w:hAnsi="Times New Roman"/>
          <w:sz w:val="28"/>
          <w:szCs w:val="28"/>
        </w:rPr>
        <w:t xml:space="preserve"> имеют место только однострочные комментарии. Они обозначаются совокупностью знаков </w:t>
      </w:r>
      <w:r w:rsidRPr="001468E7">
        <w:rPr>
          <w:rFonts w:ascii="Times New Roman" w:hAnsi="Times New Roman"/>
          <w:b/>
          <w:sz w:val="32"/>
          <w:szCs w:val="28"/>
        </w:rPr>
        <w:t>//</w:t>
      </w:r>
      <w:r>
        <w:rPr>
          <w:rFonts w:ascii="Times New Roman" w:hAnsi="Times New Roman"/>
          <w:i/>
          <w:sz w:val="32"/>
          <w:szCs w:val="28"/>
        </w:rPr>
        <w:t xml:space="preserve"> </w:t>
      </w:r>
      <w:r w:rsidR="00E11215">
        <w:rPr>
          <w:rFonts w:ascii="Times New Roman" w:hAnsi="Times New Roman"/>
          <w:sz w:val="28"/>
          <w:szCs w:val="28"/>
        </w:rPr>
        <w:t>и следующий после них текст игнорируется вплоть до символа перевода строки.</w:t>
      </w:r>
      <w:r w:rsidR="009F2854">
        <w:rPr>
          <w:rFonts w:ascii="Times New Roman" w:hAnsi="Times New Roman"/>
          <w:sz w:val="28"/>
          <w:szCs w:val="28"/>
        </w:rPr>
        <w:t xml:space="preserve"> Пример закомментированной строки: </w:t>
      </w:r>
      <w:r w:rsidR="009F2854">
        <w:rPr>
          <w:rFonts w:ascii="Times New Roman" w:hAnsi="Times New Roman"/>
          <w:i/>
          <w:sz w:val="28"/>
          <w:szCs w:val="28"/>
          <w:lang w:val="en-US"/>
        </w:rPr>
        <w:t>//</w:t>
      </w:r>
      <w:r w:rsidR="009F2854" w:rsidRPr="009F2854">
        <w:rPr>
          <w:rFonts w:ascii="Times New Roman" w:hAnsi="Times New Roman"/>
          <w:i/>
          <w:sz w:val="28"/>
          <w:szCs w:val="28"/>
          <w:lang w:val="en-US"/>
        </w:rPr>
        <w:t>comment</w:t>
      </w:r>
      <w:r w:rsidR="009F2854">
        <w:rPr>
          <w:rFonts w:ascii="Times New Roman" w:hAnsi="Times New Roman"/>
          <w:sz w:val="28"/>
          <w:szCs w:val="28"/>
        </w:rPr>
        <w:t>.</w:t>
      </w:r>
    </w:p>
    <w:p w:rsidR="00E11215" w:rsidRDefault="00E11215" w:rsidP="004A0B05">
      <w:pPr>
        <w:pStyle w:val="a6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Идентификаторы (имена)</w:t>
      </w:r>
    </w:p>
    <w:p w:rsidR="00E11215" w:rsidRPr="00F575CF" w:rsidRDefault="001468E7" w:rsidP="00E11215">
      <w:pPr>
        <w:pStyle w:val="a6"/>
        <w:ind w:left="1080"/>
        <w:jc w:val="both"/>
        <w:rPr>
          <w:rFonts w:ascii="Times New Roman" w:hAnsi="Times New Roman"/>
          <w:sz w:val="28"/>
          <w:szCs w:val="28"/>
          <w:lang w:val="en-US"/>
        </w:rPr>
      </w:pPr>
      <w:r w:rsidRPr="001468E7">
        <w:rPr>
          <w:rFonts w:ascii="Times New Roman" w:hAnsi="Times New Roman"/>
          <w:sz w:val="28"/>
          <w:szCs w:val="28"/>
        </w:rPr>
        <w:t>Идентификатор - это последовательность букв и цифр.</w:t>
      </w:r>
      <w:r>
        <w:rPr>
          <w:rFonts w:ascii="Times New Roman" w:hAnsi="Times New Roman"/>
          <w:sz w:val="28"/>
          <w:szCs w:val="28"/>
        </w:rPr>
        <w:t xml:space="preserve"> Первым символом должен быть </w:t>
      </w:r>
      <w:r w:rsidR="00B814E1">
        <w:rPr>
          <w:rFonts w:ascii="Times New Roman" w:hAnsi="Times New Roman"/>
          <w:sz w:val="28"/>
          <w:szCs w:val="28"/>
        </w:rPr>
        <w:t xml:space="preserve">символ </w:t>
      </w:r>
      <w:r w:rsidR="00B814E1" w:rsidRPr="00B814E1">
        <w:rPr>
          <w:rFonts w:ascii="Times New Roman" w:hAnsi="Times New Roman"/>
          <w:b/>
          <w:sz w:val="32"/>
          <w:szCs w:val="28"/>
        </w:rPr>
        <w:t>$</w:t>
      </w:r>
      <w:r w:rsidR="00B814E1">
        <w:rPr>
          <w:rFonts w:ascii="Times New Roman" w:hAnsi="Times New Roman"/>
          <w:sz w:val="28"/>
          <w:szCs w:val="28"/>
        </w:rPr>
        <w:t>.</w:t>
      </w:r>
      <w:r w:rsidR="009F2854">
        <w:rPr>
          <w:rFonts w:ascii="Times New Roman" w:hAnsi="Times New Roman"/>
          <w:sz w:val="28"/>
          <w:szCs w:val="28"/>
        </w:rPr>
        <w:t xml:space="preserve"> Далее должна идти непустая последовательность цифр (включает в себя последовательность или одиночный символ). После должна идти непустая последовательность букв (прописные и строчные буквы различаются, может присут</w:t>
      </w:r>
      <w:r w:rsidR="001D142B">
        <w:rPr>
          <w:rFonts w:ascii="Times New Roman" w:hAnsi="Times New Roman"/>
          <w:sz w:val="28"/>
          <w:szCs w:val="28"/>
        </w:rPr>
        <w:t>ствовать может как одиночный, так и последовательность символов</w:t>
      </w:r>
      <w:r w:rsidR="009F2854">
        <w:rPr>
          <w:rFonts w:ascii="Times New Roman" w:hAnsi="Times New Roman"/>
          <w:sz w:val="28"/>
          <w:szCs w:val="28"/>
        </w:rPr>
        <w:t>). Ограничение на длину имени отсутс</w:t>
      </w:r>
      <w:r w:rsidR="001D142B">
        <w:rPr>
          <w:rFonts w:ascii="Times New Roman" w:hAnsi="Times New Roman"/>
          <w:sz w:val="28"/>
          <w:szCs w:val="28"/>
        </w:rPr>
        <w:t>т</w:t>
      </w:r>
      <w:r w:rsidR="009F2854">
        <w:rPr>
          <w:rFonts w:ascii="Times New Roman" w:hAnsi="Times New Roman"/>
          <w:sz w:val="28"/>
          <w:szCs w:val="28"/>
        </w:rPr>
        <w:t>вует.</w:t>
      </w:r>
      <w:r w:rsidR="001D142B">
        <w:rPr>
          <w:rFonts w:ascii="Times New Roman" w:hAnsi="Times New Roman"/>
          <w:sz w:val="28"/>
          <w:szCs w:val="28"/>
        </w:rPr>
        <w:t xml:space="preserve"> Пример идентификатора: </w:t>
      </w:r>
      <w:r w:rsidR="00F575CF">
        <w:rPr>
          <w:rFonts w:ascii="Times New Roman" w:hAnsi="Times New Roman"/>
          <w:i/>
          <w:sz w:val="28"/>
          <w:szCs w:val="28"/>
          <w:lang w:val="en-US"/>
        </w:rPr>
        <w:t>$07Av</w:t>
      </w:r>
    </w:p>
    <w:p w:rsidR="00E11215" w:rsidRDefault="00E11215" w:rsidP="004A0B05">
      <w:pPr>
        <w:pStyle w:val="a6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Ключевые слова</w:t>
      </w:r>
    </w:p>
    <w:p w:rsidR="001D142B" w:rsidRDefault="001D142B" w:rsidP="00F575CF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Следующие имена в языке </w:t>
      </w:r>
      <w:r>
        <w:rPr>
          <w:rFonts w:ascii="Times New Roman" w:hAnsi="Times New Roman"/>
          <w:sz w:val="28"/>
          <w:szCs w:val="28"/>
          <w:lang w:val="en-US"/>
        </w:rPr>
        <w:t>ADV</w:t>
      </w:r>
      <w:r>
        <w:rPr>
          <w:rFonts w:ascii="Times New Roman" w:hAnsi="Times New Roman"/>
          <w:sz w:val="28"/>
          <w:szCs w:val="28"/>
        </w:rPr>
        <w:t xml:space="preserve"> могут использоваться исключительно, как ключевые слова и не могут быть использованы в другом </w:t>
      </w:r>
      <w:r w:rsidR="00405160"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мысле: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2098"/>
        <w:gridCol w:w="2098"/>
      </w:tblGrid>
      <w:tr w:rsidR="004C22C4" w:rsidTr="004C22C4">
        <w:trPr>
          <w:trHeight w:val="454"/>
          <w:jc w:val="center"/>
        </w:trPr>
        <w:tc>
          <w:tcPr>
            <w:tcW w:w="2098" w:type="dxa"/>
          </w:tcPr>
          <w:p w:rsidR="00405160" w:rsidRP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card</w:t>
            </w:r>
          </w:p>
        </w:tc>
        <w:tc>
          <w:tcPr>
            <w:tcW w:w="2098" w:type="dxa"/>
          </w:tcPr>
          <w:p w:rsidR="00405160" w:rsidRP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litera</w:t>
            </w:r>
            <w:proofErr w:type="spellEnd"/>
          </w:p>
        </w:tc>
        <w:tc>
          <w:tcPr>
            <w:tcW w:w="2098" w:type="dxa"/>
          </w:tcPr>
          <w:p w:rsidR="00405160" w:rsidRP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exec</w:t>
            </w:r>
          </w:p>
        </w:tc>
      </w:tr>
      <w:tr w:rsidR="004C22C4" w:rsidTr="004C22C4">
        <w:trPr>
          <w:trHeight w:val="454"/>
          <w:jc w:val="center"/>
        </w:trPr>
        <w:tc>
          <w:tcPr>
            <w:tcW w:w="2098" w:type="dxa"/>
          </w:tcPr>
          <w:p w:rsidR="00405160" w:rsidRP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cardinal</w:t>
            </w:r>
          </w:p>
        </w:tc>
        <w:tc>
          <w:tcPr>
            <w:tcW w:w="2098" w:type="dxa"/>
          </w:tcPr>
          <w:p w:rsidR="00405160" w:rsidRP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at</w:t>
            </w:r>
          </w:p>
        </w:tc>
        <w:tc>
          <w:tcPr>
            <w:tcW w:w="2098" w:type="dxa"/>
          </w:tcPr>
          <w:p w:rsidR="00405160" w:rsidRP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with</w:t>
            </w:r>
          </w:p>
        </w:tc>
      </w:tr>
      <w:tr w:rsidR="004C22C4" w:rsidTr="004C22C4">
        <w:trPr>
          <w:trHeight w:val="454"/>
          <w:jc w:val="center"/>
        </w:trPr>
        <w:tc>
          <w:tcPr>
            <w:tcW w:w="2098" w:type="dxa"/>
          </w:tcPr>
          <w:p w:rsidR="00405160" w:rsidRP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cardinal_u</w:t>
            </w:r>
            <w:proofErr w:type="spellEnd"/>
          </w:p>
        </w:tc>
        <w:tc>
          <w:tcPr>
            <w:tcW w:w="2098" w:type="dxa"/>
          </w:tcPr>
          <w:p w:rsidR="00405160" w:rsidRP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</w:t>
            </w:r>
          </w:p>
        </w:tc>
        <w:tc>
          <w:tcPr>
            <w:tcW w:w="2098" w:type="dxa"/>
          </w:tcPr>
          <w:p w:rsidR="00405160" w:rsidRP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from</w:t>
            </w:r>
          </w:p>
        </w:tc>
      </w:tr>
      <w:tr w:rsidR="004C22C4" w:rsidTr="004C22C4">
        <w:trPr>
          <w:trHeight w:val="454"/>
          <w:jc w:val="center"/>
        </w:trPr>
        <w:tc>
          <w:tcPr>
            <w:tcW w:w="2098" w:type="dxa"/>
          </w:tcPr>
          <w:p w:rsidR="00405160" w:rsidRP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2098" w:type="dxa"/>
          </w:tcPr>
          <w:p w:rsidR="00405160" w:rsidRP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else</w:t>
            </w:r>
          </w:p>
        </w:tc>
        <w:tc>
          <w:tcPr>
            <w:tcW w:w="2098" w:type="dxa"/>
          </w:tcPr>
          <w:p w:rsidR="00405160" w:rsidRP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to</w:t>
            </w:r>
          </w:p>
        </w:tc>
      </w:tr>
      <w:tr w:rsidR="004C22C4" w:rsidTr="004C22C4">
        <w:trPr>
          <w:trHeight w:val="454"/>
          <w:jc w:val="center"/>
        </w:trPr>
        <w:tc>
          <w:tcPr>
            <w:tcW w:w="2098" w:type="dxa"/>
          </w:tcPr>
          <w:p w:rsid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step</w:t>
            </w:r>
          </w:p>
        </w:tc>
        <w:tc>
          <w:tcPr>
            <w:tcW w:w="2098" w:type="dxa"/>
          </w:tcPr>
          <w:p w:rsid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select</w:t>
            </w:r>
          </w:p>
        </w:tc>
        <w:tc>
          <w:tcPr>
            <w:tcW w:w="2098" w:type="dxa"/>
          </w:tcPr>
          <w:p w:rsid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case</w:t>
            </w:r>
          </w:p>
        </w:tc>
      </w:tr>
      <w:tr w:rsidR="004C22C4" w:rsidTr="004C22C4">
        <w:trPr>
          <w:trHeight w:val="454"/>
          <w:jc w:val="center"/>
        </w:trPr>
        <w:tc>
          <w:tcPr>
            <w:tcW w:w="2098" w:type="dxa"/>
          </w:tcPr>
          <w:p w:rsid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break</w:t>
            </w:r>
          </w:p>
        </w:tc>
        <w:tc>
          <w:tcPr>
            <w:tcW w:w="2098" w:type="dxa"/>
          </w:tcPr>
          <w:p w:rsidR="00405160" w:rsidRDefault="00405160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2098" w:type="dxa"/>
          </w:tcPr>
          <w:p w:rsidR="00405160" w:rsidRPr="004C22C4" w:rsidRDefault="004C22C4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</w:t>
            </w:r>
          </w:p>
        </w:tc>
      </w:tr>
      <w:tr w:rsidR="004C22C4" w:rsidTr="004C22C4">
        <w:trPr>
          <w:trHeight w:val="454"/>
          <w:jc w:val="center"/>
        </w:trPr>
        <w:tc>
          <w:tcPr>
            <w:tcW w:w="2098" w:type="dxa"/>
          </w:tcPr>
          <w:p w:rsidR="004C22C4" w:rsidRDefault="004C22C4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2098" w:type="dxa"/>
          </w:tcPr>
          <w:p w:rsidR="004C22C4" w:rsidRDefault="004C22C4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2098" w:type="dxa"/>
          </w:tcPr>
          <w:p w:rsidR="004C22C4" w:rsidRDefault="0086566F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func</w:t>
            </w:r>
            <w:proofErr w:type="spellEnd"/>
          </w:p>
        </w:tc>
      </w:tr>
      <w:tr w:rsidR="00C35D12" w:rsidTr="004C22C4">
        <w:trPr>
          <w:trHeight w:val="454"/>
          <w:jc w:val="center"/>
        </w:trPr>
        <w:tc>
          <w:tcPr>
            <w:tcW w:w="2098" w:type="dxa"/>
          </w:tcPr>
          <w:p w:rsidR="00C35D12" w:rsidRPr="00C35D12" w:rsidRDefault="00C35D12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2098" w:type="dxa"/>
          </w:tcPr>
          <w:p w:rsidR="00C35D12" w:rsidRDefault="00972E59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listen</w:t>
            </w:r>
          </w:p>
        </w:tc>
        <w:tc>
          <w:tcPr>
            <w:tcW w:w="2098" w:type="dxa"/>
          </w:tcPr>
          <w:p w:rsidR="00C35D12" w:rsidRDefault="00972E59" w:rsidP="00E11215">
            <w:pPr>
              <w:pStyle w:val="a6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speak</w:t>
            </w:r>
          </w:p>
        </w:tc>
      </w:tr>
    </w:tbl>
    <w:p w:rsidR="00E11215" w:rsidRDefault="00E11215" w:rsidP="004A0B05">
      <w:pPr>
        <w:pStyle w:val="a6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Константы</w:t>
      </w:r>
    </w:p>
    <w:p w:rsidR="00E11215" w:rsidRDefault="00AC4DA7" w:rsidP="00FF4D14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языке </w:t>
      </w:r>
      <w:r>
        <w:rPr>
          <w:rFonts w:ascii="Times New Roman" w:hAnsi="Times New Roman"/>
          <w:sz w:val="28"/>
          <w:szCs w:val="28"/>
          <w:lang w:val="en-US"/>
        </w:rPr>
        <w:t>ADV</w:t>
      </w:r>
      <w:r w:rsidRPr="00AC4DA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 несколько видов констант</w:t>
      </w:r>
      <w:r w:rsidR="00FF4D14">
        <w:rPr>
          <w:rFonts w:ascii="Times New Roman" w:hAnsi="Times New Roman"/>
          <w:sz w:val="28"/>
          <w:szCs w:val="28"/>
        </w:rPr>
        <w:t>.</w:t>
      </w:r>
    </w:p>
    <w:p w:rsidR="00AC4DA7" w:rsidRPr="00FF4D14" w:rsidRDefault="00AC4DA7" w:rsidP="00FF4D14">
      <w:pPr>
        <w:pStyle w:val="a6"/>
        <w:ind w:left="1080"/>
        <w:jc w:val="both"/>
        <w:rPr>
          <w:rFonts w:ascii="Times New Roman" w:hAnsi="Times New Roman"/>
          <w:i/>
          <w:sz w:val="28"/>
          <w:szCs w:val="28"/>
        </w:rPr>
      </w:pPr>
      <w:r w:rsidRPr="00F575CF">
        <w:rPr>
          <w:rFonts w:ascii="Times New Roman" w:hAnsi="Times New Roman"/>
          <w:sz w:val="28"/>
          <w:szCs w:val="28"/>
          <w:u w:val="single"/>
        </w:rPr>
        <w:t xml:space="preserve">Целые константы </w:t>
      </w:r>
      <w:r w:rsidR="00CF0701" w:rsidRPr="00F575CF">
        <w:rPr>
          <w:rFonts w:ascii="Times New Roman" w:hAnsi="Times New Roman"/>
          <w:sz w:val="28"/>
          <w:szCs w:val="28"/>
          <w:u w:val="single"/>
        </w:rPr>
        <w:t>по основанию 10</w:t>
      </w:r>
      <w:r w:rsidR="00CF070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состо</w:t>
      </w:r>
      <w:r w:rsidR="00CF0701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т из </w:t>
      </w:r>
      <w:r w:rsidR="00CF0701">
        <w:rPr>
          <w:rFonts w:ascii="Times New Roman" w:hAnsi="Times New Roman"/>
          <w:sz w:val="28"/>
          <w:szCs w:val="28"/>
        </w:rPr>
        <w:t xml:space="preserve">одной цифры или </w:t>
      </w:r>
      <w:r>
        <w:rPr>
          <w:rFonts w:ascii="Times New Roman" w:hAnsi="Times New Roman"/>
          <w:sz w:val="28"/>
          <w:szCs w:val="28"/>
        </w:rPr>
        <w:t>последовательности цифр</w:t>
      </w:r>
      <w:r w:rsidR="00CF0701">
        <w:rPr>
          <w:rFonts w:ascii="Times New Roman" w:hAnsi="Times New Roman"/>
          <w:sz w:val="28"/>
          <w:szCs w:val="28"/>
        </w:rPr>
        <w:t>,</w:t>
      </w:r>
      <w:r w:rsidR="00F575CF" w:rsidRPr="00F575CF">
        <w:rPr>
          <w:rFonts w:ascii="Times New Roman" w:hAnsi="Times New Roman"/>
          <w:sz w:val="28"/>
          <w:szCs w:val="28"/>
        </w:rPr>
        <w:t xml:space="preserve"> </w:t>
      </w:r>
      <w:r w:rsidR="00F575CF">
        <w:rPr>
          <w:rFonts w:ascii="Times New Roman" w:hAnsi="Times New Roman"/>
          <w:sz w:val="28"/>
          <w:szCs w:val="28"/>
        </w:rPr>
        <w:t xml:space="preserve">причем данная константа не может начинаться с 0. Примеры константы по основанию 10: </w:t>
      </w:r>
      <w:r w:rsidR="00F575CF" w:rsidRPr="00F575CF">
        <w:rPr>
          <w:rFonts w:ascii="Times New Roman" w:hAnsi="Times New Roman"/>
          <w:i/>
          <w:sz w:val="28"/>
          <w:szCs w:val="28"/>
        </w:rPr>
        <w:t>10235</w:t>
      </w:r>
      <w:r w:rsidR="00F575CF" w:rsidRPr="00FF4D14">
        <w:rPr>
          <w:rFonts w:ascii="Times New Roman" w:hAnsi="Times New Roman"/>
          <w:i/>
          <w:sz w:val="28"/>
          <w:szCs w:val="28"/>
        </w:rPr>
        <w:t>, 1, 23.</w:t>
      </w:r>
    </w:p>
    <w:p w:rsidR="00F575CF" w:rsidRDefault="00F575CF" w:rsidP="00FF4D14">
      <w:pPr>
        <w:pStyle w:val="a6"/>
        <w:ind w:left="1080"/>
        <w:jc w:val="both"/>
        <w:rPr>
          <w:rFonts w:ascii="Times New Roman" w:hAnsi="Times New Roman"/>
          <w:i/>
          <w:sz w:val="28"/>
          <w:szCs w:val="28"/>
        </w:rPr>
      </w:pPr>
      <w:r w:rsidRPr="00F575CF">
        <w:rPr>
          <w:rFonts w:ascii="Times New Roman" w:hAnsi="Times New Roman"/>
          <w:sz w:val="28"/>
          <w:szCs w:val="28"/>
          <w:u w:val="single"/>
        </w:rPr>
        <w:t>Целые константы по основанию 8</w:t>
      </w:r>
      <w:r w:rsidR="004E2114">
        <w:rPr>
          <w:rFonts w:ascii="Times New Roman" w:hAnsi="Times New Roman"/>
          <w:sz w:val="28"/>
          <w:szCs w:val="28"/>
        </w:rPr>
        <w:t xml:space="preserve"> состоят из последовательности </w:t>
      </w:r>
      <w:r w:rsidR="005A4FD9">
        <w:rPr>
          <w:rFonts w:ascii="Times New Roman" w:hAnsi="Times New Roman"/>
          <w:sz w:val="28"/>
          <w:szCs w:val="28"/>
        </w:rPr>
        <w:t xml:space="preserve">цифр от 0 до 7, которой предшествует </w:t>
      </w:r>
      <w:r w:rsidR="005A4FD9" w:rsidRPr="005A4FD9">
        <w:rPr>
          <w:rFonts w:ascii="Times New Roman" w:hAnsi="Times New Roman"/>
          <w:b/>
          <w:sz w:val="32"/>
          <w:szCs w:val="28"/>
        </w:rPr>
        <w:t>8</w:t>
      </w:r>
      <w:r w:rsidR="005A4FD9" w:rsidRPr="005A4FD9">
        <w:rPr>
          <w:rFonts w:ascii="Times New Roman" w:hAnsi="Times New Roman"/>
          <w:b/>
          <w:sz w:val="32"/>
          <w:szCs w:val="28"/>
          <w:lang w:val="en-US"/>
        </w:rPr>
        <w:t>x</w:t>
      </w:r>
      <w:r w:rsidR="005A4FD9" w:rsidRPr="005A4FD9">
        <w:rPr>
          <w:rFonts w:ascii="Times New Roman" w:hAnsi="Times New Roman"/>
          <w:sz w:val="28"/>
          <w:szCs w:val="28"/>
        </w:rPr>
        <w:t>.</w:t>
      </w:r>
      <w:r w:rsidR="005A4FD9" w:rsidRPr="005A4FD9">
        <w:rPr>
          <w:rFonts w:ascii="Times New Roman" w:hAnsi="Times New Roman"/>
          <w:sz w:val="32"/>
          <w:szCs w:val="28"/>
        </w:rPr>
        <w:t xml:space="preserve"> </w:t>
      </w:r>
      <w:r w:rsidR="005A4FD9">
        <w:rPr>
          <w:rFonts w:ascii="Times New Roman" w:hAnsi="Times New Roman"/>
          <w:sz w:val="28"/>
          <w:szCs w:val="28"/>
        </w:rPr>
        <w:t>Иначе, число не будет трактоваться, как восьмеричное.</w:t>
      </w:r>
      <w:r w:rsidR="009471E8">
        <w:rPr>
          <w:rFonts w:ascii="Times New Roman" w:hAnsi="Times New Roman"/>
          <w:sz w:val="28"/>
          <w:szCs w:val="28"/>
        </w:rPr>
        <w:t xml:space="preserve"> Пример восьмеричной константы: </w:t>
      </w:r>
      <w:r w:rsidR="009471E8" w:rsidRPr="009471E8">
        <w:rPr>
          <w:rFonts w:ascii="Times New Roman" w:hAnsi="Times New Roman"/>
          <w:i/>
          <w:sz w:val="28"/>
          <w:szCs w:val="28"/>
        </w:rPr>
        <w:t>8х0157, 8х77</w:t>
      </w:r>
      <w:r w:rsidR="009471E8">
        <w:rPr>
          <w:rFonts w:ascii="Times New Roman" w:hAnsi="Times New Roman"/>
          <w:i/>
          <w:sz w:val="28"/>
          <w:szCs w:val="28"/>
        </w:rPr>
        <w:t>.</w:t>
      </w:r>
    </w:p>
    <w:p w:rsidR="005A4FD9" w:rsidRPr="009471E8" w:rsidRDefault="009471E8" w:rsidP="00FF4D14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 w:rsidRPr="009471E8">
        <w:rPr>
          <w:rFonts w:ascii="Times New Roman" w:hAnsi="Times New Roman"/>
          <w:sz w:val="28"/>
          <w:szCs w:val="28"/>
          <w:u w:val="single"/>
        </w:rPr>
        <w:t>Целые константы по основанию 2</w:t>
      </w:r>
      <w:r w:rsidRPr="00F327E5">
        <w:rPr>
          <w:rFonts w:ascii="Times New Roman" w:hAnsi="Times New Roman"/>
          <w:sz w:val="28"/>
          <w:szCs w:val="28"/>
        </w:rPr>
        <w:t xml:space="preserve"> </w:t>
      </w:r>
      <w:r w:rsidR="00F327E5" w:rsidRPr="00F327E5">
        <w:rPr>
          <w:rFonts w:ascii="Times New Roman" w:hAnsi="Times New Roman"/>
          <w:sz w:val="28"/>
          <w:szCs w:val="28"/>
        </w:rPr>
        <w:t>состоя</w:t>
      </w:r>
      <w:r w:rsidR="00F327E5">
        <w:rPr>
          <w:rFonts w:ascii="Times New Roman" w:hAnsi="Times New Roman"/>
          <w:sz w:val="28"/>
          <w:szCs w:val="28"/>
        </w:rPr>
        <w:t>т</w:t>
      </w:r>
      <w:r w:rsidR="00F327E5" w:rsidRPr="00F327E5">
        <w:rPr>
          <w:rFonts w:ascii="Times New Roman" w:hAnsi="Times New Roman"/>
          <w:sz w:val="28"/>
          <w:szCs w:val="28"/>
        </w:rPr>
        <w:t xml:space="preserve"> из последовательности цифр 0 и 1</w:t>
      </w:r>
      <w:r w:rsidR="00641545">
        <w:rPr>
          <w:rFonts w:ascii="Times New Roman" w:hAnsi="Times New Roman"/>
          <w:sz w:val="28"/>
          <w:szCs w:val="28"/>
        </w:rPr>
        <w:t xml:space="preserve">, которой предшествует </w:t>
      </w:r>
      <w:r w:rsidR="00641545" w:rsidRPr="00641545">
        <w:rPr>
          <w:rFonts w:ascii="Times New Roman" w:hAnsi="Times New Roman"/>
          <w:b/>
          <w:sz w:val="32"/>
          <w:szCs w:val="28"/>
        </w:rPr>
        <w:t>2х</w:t>
      </w:r>
      <w:r w:rsidR="00F327E5" w:rsidRPr="00F327E5">
        <w:rPr>
          <w:rFonts w:ascii="Times New Roman" w:hAnsi="Times New Roman"/>
          <w:sz w:val="28"/>
          <w:szCs w:val="28"/>
        </w:rPr>
        <w:t>.</w:t>
      </w:r>
      <w:r w:rsidR="00610BEC">
        <w:rPr>
          <w:rFonts w:ascii="Times New Roman" w:hAnsi="Times New Roman"/>
          <w:sz w:val="28"/>
          <w:szCs w:val="28"/>
        </w:rPr>
        <w:t xml:space="preserve"> Пример двоичной константы: </w:t>
      </w:r>
      <w:r w:rsidR="00610BEC" w:rsidRPr="00610BEC">
        <w:rPr>
          <w:rFonts w:ascii="Times New Roman" w:hAnsi="Times New Roman"/>
          <w:i/>
          <w:sz w:val="28"/>
          <w:szCs w:val="28"/>
        </w:rPr>
        <w:t>2х0101</w:t>
      </w:r>
      <w:r w:rsidR="00610BEC">
        <w:rPr>
          <w:rFonts w:ascii="Times New Roman" w:hAnsi="Times New Roman"/>
          <w:i/>
          <w:sz w:val="28"/>
          <w:szCs w:val="28"/>
        </w:rPr>
        <w:t>.</w:t>
      </w:r>
    </w:p>
    <w:p w:rsidR="00E11215" w:rsidRPr="008D6977" w:rsidRDefault="00FF4D14" w:rsidP="00FF4D14">
      <w:pPr>
        <w:pStyle w:val="a6"/>
        <w:ind w:left="1080"/>
        <w:jc w:val="both"/>
        <w:rPr>
          <w:rFonts w:ascii="Times New Roman" w:hAnsi="Times New Roman"/>
          <w:sz w:val="28"/>
          <w:szCs w:val="28"/>
          <w:u w:val="single"/>
        </w:rPr>
      </w:pPr>
      <w:r w:rsidRPr="00FF4D14">
        <w:rPr>
          <w:rFonts w:ascii="Times New Roman" w:hAnsi="Times New Roman"/>
          <w:sz w:val="28"/>
          <w:szCs w:val="28"/>
          <w:u w:val="single"/>
        </w:rPr>
        <w:t>Символьные константы</w:t>
      </w:r>
      <w:r w:rsidRPr="00FF4D14">
        <w:rPr>
          <w:rFonts w:ascii="Times New Roman" w:hAnsi="Times New Roman"/>
          <w:sz w:val="28"/>
          <w:szCs w:val="28"/>
        </w:rPr>
        <w:t xml:space="preserve"> представляют </w:t>
      </w:r>
      <w:r w:rsidR="008D6977">
        <w:rPr>
          <w:rFonts w:ascii="Times New Roman" w:hAnsi="Times New Roman"/>
          <w:sz w:val="28"/>
          <w:szCs w:val="28"/>
        </w:rPr>
        <w:t>собой</w:t>
      </w:r>
      <w:r w:rsidRPr="00FF4D14">
        <w:rPr>
          <w:rFonts w:ascii="Times New Roman" w:hAnsi="Times New Roman"/>
          <w:sz w:val="28"/>
          <w:szCs w:val="28"/>
        </w:rPr>
        <w:t xml:space="preserve"> символ или последовательность символов, заключенных в одинарные кавычки</w:t>
      </w:r>
      <w:r w:rsidR="008D6977">
        <w:rPr>
          <w:rFonts w:ascii="Times New Roman" w:hAnsi="Times New Roman"/>
          <w:sz w:val="28"/>
          <w:szCs w:val="28"/>
        </w:rPr>
        <w:t xml:space="preserve">. Пример символьной константы: </w:t>
      </w:r>
      <w:r w:rsidR="008D6977" w:rsidRPr="008D6977">
        <w:rPr>
          <w:rFonts w:ascii="Times New Roman" w:hAnsi="Times New Roman"/>
          <w:i/>
          <w:sz w:val="28"/>
          <w:szCs w:val="28"/>
        </w:rPr>
        <w:t>‘</w:t>
      </w:r>
      <w:proofErr w:type="spellStart"/>
      <w:r w:rsidR="008D6977" w:rsidRPr="008D6977">
        <w:rPr>
          <w:rFonts w:ascii="Times New Roman" w:hAnsi="Times New Roman"/>
          <w:i/>
          <w:sz w:val="28"/>
          <w:szCs w:val="28"/>
          <w:lang w:val="en-US"/>
        </w:rPr>
        <w:t>const</w:t>
      </w:r>
      <w:proofErr w:type="spellEnd"/>
      <w:r w:rsidR="008D6977" w:rsidRPr="008D6977">
        <w:rPr>
          <w:rFonts w:ascii="Times New Roman" w:hAnsi="Times New Roman"/>
          <w:i/>
          <w:sz w:val="28"/>
          <w:szCs w:val="28"/>
        </w:rPr>
        <w:t>’, ‘</w:t>
      </w:r>
      <w:r w:rsidR="008D6977" w:rsidRPr="008D6977">
        <w:rPr>
          <w:rFonts w:ascii="Times New Roman" w:hAnsi="Times New Roman"/>
          <w:i/>
          <w:sz w:val="28"/>
          <w:szCs w:val="28"/>
          <w:lang w:val="en-US"/>
        </w:rPr>
        <w:t>v</w:t>
      </w:r>
      <w:r w:rsidR="008D6977" w:rsidRPr="008D6977">
        <w:rPr>
          <w:rFonts w:ascii="Times New Roman" w:hAnsi="Times New Roman"/>
          <w:i/>
          <w:sz w:val="28"/>
          <w:szCs w:val="28"/>
        </w:rPr>
        <w:t>’.</w:t>
      </w:r>
    </w:p>
    <w:p w:rsidR="00CD5D1A" w:rsidRPr="00CD5D1A" w:rsidRDefault="008D6977" w:rsidP="00CD5D1A">
      <w:pPr>
        <w:pStyle w:val="a6"/>
        <w:ind w:left="1080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8D6977">
        <w:rPr>
          <w:rFonts w:ascii="Times New Roman" w:hAnsi="Times New Roman"/>
          <w:sz w:val="28"/>
          <w:szCs w:val="28"/>
          <w:u w:val="single"/>
        </w:rPr>
        <w:t>Вещественные константы</w:t>
      </w:r>
      <w:r>
        <w:rPr>
          <w:rFonts w:ascii="Times New Roman" w:hAnsi="Times New Roman"/>
          <w:sz w:val="28"/>
          <w:szCs w:val="28"/>
        </w:rPr>
        <w:t xml:space="preserve"> состоят</w:t>
      </w:r>
      <w:r w:rsidRPr="008D6977">
        <w:rPr>
          <w:rFonts w:ascii="Times New Roman" w:hAnsi="Times New Roman"/>
          <w:sz w:val="28"/>
          <w:szCs w:val="28"/>
        </w:rPr>
        <w:t xml:space="preserve"> из целой части, десятичной точки, дробной части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D6977">
        <w:rPr>
          <w:rFonts w:ascii="Times New Roman" w:hAnsi="Times New Roman"/>
          <w:sz w:val="28"/>
          <w:szCs w:val="28"/>
        </w:rPr>
        <w:t>Целая и дробная части являются последовательностями цифр. Целая часть или дробная часть (но не обе сразу) могут быть опущены.</w:t>
      </w:r>
      <w:r w:rsidR="004D2A92">
        <w:rPr>
          <w:rFonts w:ascii="Times New Roman" w:hAnsi="Times New Roman"/>
          <w:sz w:val="28"/>
          <w:szCs w:val="28"/>
        </w:rPr>
        <w:t xml:space="preserve"> Пример вещественной константы: </w:t>
      </w:r>
      <w:r w:rsidR="004D2A92" w:rsidRPr="004D2A92">
        <w:rPr>
          <w:rFonts w:ascii="Times New Roman" w:hAnsi="Times New Roman"/>
          <w:i/>
          <w:sz w:val="28"/>
          <w:szCs w:val="28"/>
          <w:lang w:val="en-US"/>
        </w:rPr>
        <w:t>0.123, .89.</w:t>
      </w:r>
    </w:p>
    <w:p w:rsidR="004D2A92" w:rsidRPr="008A67D0" w:rsidRDefault="00CD5D1A" w:rsidP="008A67D0">
      <w:pPr>
        <w:pStyle w:val="2"/>
        <w:numPr>
          <w:ilvl w:val="0"/>
          <w:numId w:val="8"/>
        </w:numPr>
        <w:rPr>
          <w:rFonts w:ascii="Times New Roman" w:hAnsi="Times New Roman" w:cs="Times New Roman"/>
          <w:i/>
          <w:color w:val="auto"/>
          <w:sz w:val="28"/>
        </w:rPr>
      </w:pPr>
      <w:bookmarkStart w:id="4" w:name="_Ref35435768"/>
      <w:bookmarkStart w:id="5" w:name="_Toc35441122"/>
      <w:r w:rsidRPr="008A67D0">
        <w:rPr>
          <w:rFonts w:ascii="Times New Roman" w:hAnsi="Times New Roman" w:cs="Times New Roman"/>
          <w:i/>
          <w:color w:val="auto"/>
          <w:sz w:val="28"/>
        </w:rPr>
        <w:t>Типы данных</w:t>
      </w:r>
      <w:bookmarkEnd w:id="4"/>
      <w:bookmarkEnd w:id="5"/>
    </w:p>
    <w:p w:rsidR="007717B6" w:rsidRDefault="00880625" w:rsidP="004A0B05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</w:t>
      </w:r>
      <w:r>
        <w:rPr>
          <w:rFonts w:ascii="Times New Roman" w:hAnsi="Times New Roman"/>
          <w:sz w:val="28"/>
          <w:szCs w:val="28"/>
          <w:lang w:val="en-US"/>
        </w:rPr>
        <w:t>ADV</w:t>
      </w:r>
      <w:r>
        <w:rPr>
          <w:rFonts w:ascii="Times New Roman" w:hAnsi="Times New Roman"/>
          <w:sz w:val="28"/>
          <w:szCs w:val="28"/>
        </w:rPr>
        <w:t xml:space="preserve"> поддерживает </w:t>
      </w:r>
      <w:r w:rsidRPr="00880625">
        <w:rPr>
          <w:rFonts w:ascii="Times New Roman" w:hAnsi="Times New Roman"/>
          <w:sz w:val="28"/>
          <w:szCs w:val="28"/>
        </w:rPr>
        <w:t>несколько базовых типов объектов.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C6AA6" w:rsidRPr="00FD6FAE" w:rsidRDefault="001C6AA6" w:rsidP="004A0B05">
      <w:pPr>
        <w:spacing w:after="0"/>
        <w:ind w:left="360" w:firstLine="349"/>
        <w:jc w:val="both"/>
        <w:rPr>
          <w:rFonts w:ascii="Times New Roman" w:hAnsi="Times New Roman"/>
          <w:sz w:val="28"/>
          <w:szCs w:val="28"/>
        </w:rPr>
      </w:pPr>
      <w:r w:rsidRPr="001C6AA6">
        <w:rPr>
          <w:rFonts w:ascii="Times New Roman" w:hAnsi="Times New Roman"/>
          <w:sz w:val="28"/>
          <w:szCs w:val="28"/>
          <w:u w:val="single"/>
        </w:rPr>
        <w:t>Целочисленный тип</w:t>
      </w:r>
      <w:r>
        <w:rPr>
          <w:rFonts w:ascii="Times New Roman" w:hAnsi="Times New Roman"/>
          <w:sz w:val="28"/>
          <w:szCs w:val="28"/>
        </w:rPr>
        <w:t xml:space="preserve"> данных </w:t>
      </w:r>
      <w:r w:rsidR="00FD6FAE">
        <w:rPr>
          <w:rFonts w:ascii="Times New Roman" w:hAnsi="Times New Roman"/>
          <w:sz w:val="28"/>
          <w:szCs w:val="28"/>
        </w:rPr>
        <w:t xml:space="preserve">имеет несколько вариаций обозначений: </w:t>
      </w:r>
      <w:r w:rsidR="00FD6FAE" w:rsidRPr="00FD6FAE">
        <w:rPr>
          <w:rFonts w:ascii="Times New Roman" w:hAnsi="Times New Roman"/>
          <w:i/>
          <w:sz w:val="28"/>
          <w:szCs w:val="28"/>
          <w:lang w:val="en-US"/>
        </w:rPr>
        <w:t>cardinal</w:t>
      </w:r>
      <w:r w:rsidR="00FD6FAE" w:rsidRPr="00FD6FAE">
        <w:rPr>
          <w:rFonts w:ascii="Times New Roman" w:hAnsi="Times New Roman"/>
          <w:i/>
          <w:sz w:val="28"/>
          <w:szCs w:val="28"/>
        </w:rPr>
        <w:t>_</w:t>
      </w:r>
      <w:r w:rsidR="00FD6FAE" w:rsidRPr="00FD6FAE">
        <w:rPr>
          <w:rFonts w:ascii="Times New Roman" w:hAnsi="Times New Roman"/>
          <w:i/>
          <w:sz w:val="28"/>
          <w:szCs w:val="28"/>
          <w:lang w:val="en-US"/>
        </w:rPr>
        <w:t>u</w:t>
      </w:r>
      <w:r w:rsidR="00FD6FAE" w:rsidRPr="00FD6FAE">
        <w:rPr>
          <w:rFonts w:ascii="Times New Roman" w:hAnsi="Times New Roman"/>
          <w:i/>
          <w:sz w:val="28"/>
          <w:szCs w:val="28"/>
        </w:rPr>
        <w:t xml:space="preserve">, </w:t>
      </w:r>
      <w:r w:rsidR="00FD6FAE" w:rsidRPr="00FD6FAE">
        <w:rPr>
          <w:rFonts w:ascii="Times New Roman" w:hAnsi="Times New Roman"/>
          <w:i/>
          <w:sz w:val="28"/>
          <w:szCs w:val="28"/>
          <w:lang w:val="en-US"/>
        </w:rPr>
        <w:t>cardinal</w:t>
      </w:r>
      <w:r w:rsidR="00FD6FAE" w:rsidRPr="00FD6FAE">
        <w:rPr>
          <w:rFonts w:ascii="Times New Roman" w:hAnsi="Times New Roman"/>
          <w:i/>
          <w:sz w:val="28"/>
          <w:szCs w:val="28"/>
        </w:rPr>
        <w:t xml:space="preserve">, </w:t>
      </w:r>
      <w:r w:rsidR="00FD6FAE" w:rsidRPr="00FD6FAE">
        <w:rPr>
          <w:rFonts w:ascii="Times New Roman" w:hAnsi="Times New Roman"/>
          <w:i/>
          <w:sz w:val="28"/>
          <w:szCs w:val="28"/>
          <w:lang w:val="en-US"/>
        </w:rPr>
        <w:t>card</w:t>
      </w:r>
      <w:r w:rsidR="00FD6FA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FD6FAE">
        <w:rPr>
          <w:rFonts w:ascii="Times New Roman" w:hAnsi="Times New Roman"/>
          <w:sz w:val="28"/>
          <w:szCs w:val="28"/>
        </w:rPr>
        <w:t>С помощью данных ключевых слов описываются все цел</w:t>
      </w:r>
      <w:r w:rsidR="00354156">
        <w:rPr>
          <w:rFonts w:ascii="Times New Roman" w:hAnsi="Times New Roman"/>
          <w:sz w:val="28"/>
          <w:szCs w:val="28"/>
        </w:rPr>
        <w:t>очисленные переменные</w:t>
      </w:r>
      <w:r w:rsidR="00725311">
        <w:rPr>
          <w:rFonts w:ascii="Times New Roman" w:hAnsi="Times New Roman"/>
          <w:sz w:val="28"/>
          <w:szCs w:val="28"/>
        </w:rPr>
        <w:t>, а также константы по основанию 8 и 2.</w:t>
      </w:r>
      <w:r w:rsidR="00FD6FAE">
        <w:rPr>
          <w:rFonts w:ascii="Times New Roman" w:hAnsi="Times New Roman"/>
          <w:sz w:val="28"/>
          <w:szCs w:val="28"/>
        </w:rPr>
        <w:t xml:space="preserve"> </w:t>
      </w:r>
    </w:p>
    <w:p w:rsidR="001C6AA6" w:rsidRPr="00725311" w:rsidRDefault="001C6AA6" w:rsidP="004A0B05">
      <w:pPr>
        <w:spacing w:after="0"/>
        <w:ind w:left="360" w:firstLine="349"/>
        <w:jc w:val="both"/>
        <w:rPr>
          <w:rFonts w:ascii="Times New Roman" w:hAnsi="Times New Roman"/>
          <w:sz w:val="28"/>
          <w:szCs w:val="28"/>
        </w:rPr>
      </w:pPr>
      <w:r w:rsidRPr="00690A39">
        <w:rPr>
          <w:rFonts w:ascii="Times New Roman" w:hAnsi="Times New Roman"/>
          <w:sz w:val="28"/>
          <w:szCs w:val="28"/>
          <w:u w:val="single"/>
        </w:rPr>
        <w:t>Вещественный тип</w:t>
      </w:r>
      <w:r>
        <w:rPr>
          <w:rFonts w:ascii="Times New Roman" w:hAnsi="Times New Roman"/>
          <w:sz w:val="28"/>
          <w:szCs w:val="28"/>
        </w:rPr>
        <w:t xml:space="preserve"> </w:t>
      </w:r>
      <w:r w:rsidR="00725311">
        <w:rPr>
          <w:rFonts w:ascii="Times New Roman" w:hAnsi="Times New Roman"/>
          <w:sz w:val="28"/>
          <w:szCs w:val="28"/>
        </w:rPr>
        <w:t xml:space="preserve">определяется ключевым словом </w:t>
      </w:r>
      <w:r w:rsidR="00725311" w:rsidRPr="00725311">
        <w:rPr>
          <w:rFonts w:ascii="Times New Roman" w:hAnsi="Times New Roman"/>
          <w:i/>
          <w:sz w:val="28"/>
          <w:szCs w:val="28"/>
          <w:lang w:val="en-US"/>
        </w:rPr>
        <w:t>double</w:t>
      </w:r>
      <w:r w:rsidR="009E687F">
        <w:rPr>
          <w:rFonts w:ascii="Times New Roman" w:hAnsi="Times New Roman"/>
          <w:i/>
          <w:sz w:val="28"/>
          <w:szCs w:val="28"/>
        </w:rPr>
        <w:t>.</w:t>
      </w:r>
      <w:r w:rsidR="00725311" w:rsidRPr="009E687F">
        <w:rPr>
          <w:rFonts w:ascii="Times New Roman" w:hAnsi="Times New Roman"/>
          <w:sz w:val="28"/>
          <w:szCs w:val="28"/>
        </w:rPr>
        <w:t xml:space="preserve"> </w:t>
      </w:r>
      <w:r w:rsidR="009E687F">
        <w:rPr>
          <w:rFonts w:ascii="Times New Roman" w:hAnsi="Times New Roman"/>
          <w:sz w:val="28"/>
          <w:szCs w:val="28"/>
        </w:rPr>
        <w:t>Под этот тип попадают вещественные константы и могут быть описаны с помощью цифр и точки, разделяющей дробную и целую часть.</w:t>
      </w:r>
    </w:p>
    <w:p w:rsidR="001C6AA6" w:rsidRDefault="001C6AA6" w:rsidP="004A0B05">
      <w:pPr>
        <w:spacing w:after="0"/>
        <w:ind w:left="360" w:firstLine="349"/>
        <w:jc w:val="both"/>
        <w:rPr>
          <w:rFonts w:ascii="Times New Roman" w:hAnsi="Times New Roman"/>
          <w:sz w:val="28"/>
          <w:szCs w:val="28"/>
        </w:rPr>
      </w:pPr>
      <w:r w:rsidRPr="00690A39">
        <w:rPr>
          <w:rFonts w:ascii="Times New Roman" w:hAnsi="Times New Roman"/>
          <w:sz w:val="28"/>
          <w:szCs w:val="28"/>
          <w:u w:val="single"/>
        </w:rPr>
        <w:t>Символьный тип</w:t>
      </w:r>
      <w:r>
        <w:rPr>
          <w:rFonts w:ascii="Times New Roman" w:hAnsi="Times New Roman"/>
          <w:sz w:val="28"/>
          <w:szCs w:val="28"/>
        </w:rPr>
        <w:t xml:space="preserve"> </w:t>
      </w:r>
      <w:r w:rsidR="00690A39">
        <w:rPr>
          <w:rFonts w:ascii="Times New Roman" w:hAnsi="Times New Roman"/>
          <w:sz w:val="28"/>
          <w:szCs w:val="28"/>
        </w:rPr>
        <w:t xml:space="preserve">обозначается ключевым словом </w:t>
      </w:r>
      <w:r w:rsidR="00690A39" w:rsidRPr="00690A39">
        <w:rPr>
          <w:rFonts w:ascii="Times New Roman" w:hAnsi="Times New Roman"/>
          <w:i/>
          <w:sz w:val="28"/>
          <w:szCs w:val="28"/>
          <w:lang w:val="en-US"/>
        </w:rPr>
        <w:t>symbol</w:t>
      </w:r>
      <w:r w:rsidR="00690A39">
        <w:rPr>
          <w:rFonts w:ascii="Times New Roman" w:hAnsi="Times New Roman"/>
          <w:sz w:val="28"/>
          <w:szCs w:val="28"/>
        </w:rPr>
        <w:t xml:space="preserve">, с помощью которого </w:t>
      </w:r>
      <w:r w:rsidR="00354156">
        <w:rPr>
          <w:rFonts w:ascii="Times New Roman" w:hAnsi="Times New Roman"/>
          <w:sz w:val="28"/>
          <w:szCs w:val="28"/>
        </w:rPr>
        <w:t>можно описать переменную, которой можно присвоить символ или последовательность символов, заключенных в одинарные кавычки.</w:t>
      </w:r>
    </w:p>
    <w:p w:rsidR="00CD5D1A" w:rsidRPr="008A67D0" w:rsidRDefault="0017260B" w:rsidP="008A67D0">
      <w:pPr>
        <w:pStyle w:val="2"/>
        <w:numPr>
          <w:ilvl w:val="0"/>
          <w:numId w:val="8"/>
        </w:numPr>
        <w:rPr>
          <w:rFonts w:ascii="Times New Roman" w:hAnsi="Times New Roman" w:cs="Times New Roman"/>
          <w:i/>
          <w:color w:val="auto"/>
          <w:sz w:val="28"/>
        </w:rPr>
      </w:pPr>
      <w:bookmarkStart w:id="6" w:name="_Toc35441123"/>
      <w:r w:rsidRPr="008A67D0">
        <w:rPr>
          <w:rFonts w:ascii="Times New Roman" w:hAnsi="Times New Roman" w:cs="Times New Roman"/>
          <w:i/>
          <w:color w:val="auto"/>
          <w:sz w:val="28"/>
        </w:rPr>
        <w:lastRenderedPageBreak/>
        <w:t>Операции</w:t>
      </w:r>
      <w:bookmarkEnd w:id="6"/>
    </w:p>
    <w:p w:rsidR="00AF1DB0" w:rsidRPr="00AF1DB0" w:rsidRDefault="00AF1DB0" w:rsidP="00A125E8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AF1DB0">
        <w:rPr>
          <w:rFonts w:ascii="Times New Roman" w:hAnsi="Times New Roman"/>
          <w:sz w:val="28"/>
          <w:szCs w:val="28"/>
        </w:rPr>
        <w:t>Выражение состоит из одного или нескольких операндов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α</w:t>
      </w:r>
      <w:r>
        <w:rPr>
          <w:rFonts w:ascii="Times New Roman" w:hAnsi="Times New Roman"/>
          <w:sz w:val="28"/>
          <w:szCs w:val="28"/>
        </w:rPr>
        <w:t>,</w:t>
      </w:r>
      <w:r w:rsidRPr="00AF1D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β</w:t>
      </w:r>
      <w:r>
        <w:rPr>
          <w:rFonts w:ascii="Times New Roman" w:hAnsi="Times New Roman"/>
          <w:sz w:val="28"/>
          <w:szCs w:val="28"/>
        </w:rPr>
        <w:t>)</w:t>
      </w:r>
      <w:r w:rsidRPr="00AF1DB0">
        <w:rPr>
          <w:rFonts w:ascii="Times New Roman" w:hAnsi="Times New Roman"/>
          <w:sz w:val="28"/>
          <w:szCs w:val="28"/>
        </w:rPr>
        <w:t xml:space="preserve"> и символов операций.</w:t>
      </w:r>
      <w:r>
        <w:rPr>
          <w:rFonts w:ascii="Times New Roman" w:hAnsi="Times New Roman"/>
          <w:sz w:val="28"/>
          <w:szCs w:val="28"/>
        </w:rPr>
        <w:t xml:space="preserve"> В данном языке </w:t>
      </w:r>
      <w:r w:rsidR="00A125E8">
        <w:rPr>
          <w:rFonts w:ascii="Times New Roman" w:hAnsi="Times New Roman"/>
          <w:sz w:val="28"/>
          <w:szCs w:val="28"/>
        </w:rPr>
        <w:t>операнд может быть</w:t>
      </w:r>
      <w:r>
        <w:rPr>
          <w:rFonts w:ascii="Times New Roman" w:hAnsi="Times New Roman"/>
          <w:sz w:val="28"/>
          <w:szCs w:val="28"/>
        </w:rPr>
        <w:t xml:space="preserve"> цел</w:t>
      </w:r>
      <w:r w:rsidR="00A125E8">
        <w:rPr>
          <w:rFonts w:ascii="Times New Roman" w:hAnsi="Times New Roman"/>
          <w:sz w:val="28"/>
          <w:szCs w:val="28"/>
        </w:rPr>
        <w:t>ым</w:t>
      </w:r>
      <w:r>
        <w:rPr>
          <w:rFonts w:ascii="Times New Roman" w:hAnsi="Times New Roman"/>
          <w:sz w:val="28"/>
          <w:szCs w:val="28"/>
        </w:rPr>
        <w:t>, вещественн</w:t>
      </w:r>
      <w:r w:rsidR="00A125E8">
        <w:rPr>
          <w:rFonts w:ascii="Times New Roman" w:hAnsi="Times New Roman"/>
          <w:sz w:val="28"/>
          <w:szCs w:val="28"/>
        </w:rPr>
        <w:t>ым</w:t>
      </w:r>
      <w:r>
        <w:rPr>
          <w:rFonts w:ascii="Times New Roman" w:hAnsi="Times New Roman"/>
          <w:sz w:val="28"/>
          <w:szCs w:val="28"/>
        </w:rPr>
        <w:t xml:space="preserve"> или символьн</w:t>
      </w:r>
      <w:r w:rsidR="00A125E8">
        <w:rPr>
          <w:rFonts w:ascii="Times New Roman" w:hAnsi="Times New Roman"/>
          <w:sz w:val="28"/>
          <w:szCs w:val="28"/>
        </w:rPr>
        <w:t>ым.</w:t>
      </w:r>
    </w:p>
    <w:p w:rsidR="00CD5D1A" w:rsidRDefault="001C7C15" w:rsidP="004A0B05">
      <w:pPr>
        <w:pStyle w:val="a6"/>
        <w:numPr>
          <w:ilvl w:val="0"/>
          <w:numId w:val="7"/>
        </w:numPr>
        <w:spacing w:before="24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Арифметические</w:t>
      </w:r>
      <w:r w:rsidR="0017260B">
        <w:rPr>
          <w:rFonts w:ascii="Times New Roman" w:hAnsi="Times New Roman"/>
          <w:sz w:val="28"/>
          <w:szCs w:val="28"/>
        </w:rPr>
        <w:t xml:space="preserve"> операции</w:t>
      </w:r>
    </w:p>
    <w:p w:rsidR="009F5012" w:rsidRPr="009F5012" w:rsidRDefault="009F5012" w:rsidP="009F5012">
      <w:pPr>
        <w:pStyle w:val="a6"/>
        <w:spacing w:before="240" w:after="0"/>
        <w:ind w:left="1080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Таблица 1.</w:t>
      </w:r>
      <w:r w:rsidR="0017260B">
        <w:rPr>
          <w:rFonts w:ascii="Times New Roman" w:hAnsi="Times New Roman"/>
          <w:sz w:val="24"/>
          <w:szCs w:val="28"/>
        </w:rPr>
        <w:t xml:space="preserve"> Арифметические операции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3124"/>
        <w:gridCol w:w="5404"/>
      </w:tblGrid>
      <w:tr w:rsidR="004C22C4" w:rsidRPr="004C22C4" w:rsidTr="00EA3625">
        <w:tc>
          <w:tcPr>
            <w:tcW w:w="3199" w:type="dxa"/>
          </w:tcPr>
          <w:p w:rsidR="004C22C4" w:rsidRPr="004C22C4" w:rsidRDefault="004C22C4" w:rsidP="004C22C4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C22C4">
              <w:rPr>
                <w:rFonts w:ascii="Times New Roman" w:hAnsi="Times New Roman"/>
                <w:i/>
                <w:sz w:val="28"/>
                <w:szCs w:val="28"/>
              </w:rPr>
              <w:t>Оператор</w:t>
            </w:r>
          </w:p>
        </w:tc>
        <w:tc>
          <w:tcPr>
            <w:tcW w:w="5555" w:type="dxa"/>
          </w:tcPr>
          <w:p w:rsidR="004C22C4" w:rsidRPr="004C22C4" w:rsidRDefault="004C22C4" w:rsidP="004C22C4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C22C4">
              <w:rPr>
                <w:rFonts w:ascii="Times New Roman" w:hAnsi="Times New Roman"/>
                <w:i/>
                <w:sz w:val="28"/>
                <w:szCs w:val="28"/>
              </w:rPr>
              <w:t>Значение</w:t>
            </w:r>
          </w:p>
        </w:tc>
      </w:tr>
      <w:tr w:rsidR="004E5BD1" w:rsidTr="00EA3625">
        <w:tc>
          <w:tcPr>
            <w:tcW w:w="3199" w:type="dxa"/>
          </w:tcPr>
          <w:p w:rsidR="004E5BD1" w:rsidRPr="009F5012" w:rsidRDefault="004E5BD1" w:rsidP="001C7C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9F5012">
              <w:rPr>
                <w:rFonts w:ascii="Times New Roman" w:hAnsi="Times New Roman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5555" w:type="dxa"/>
          </w:tcPr>
          <w:p w:rsidR="004E5BD1" w:rsidRDefault="00BA04BF" w:rsidP="001C7C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4BF">
              <w:rPr>
                <w:rFonts w:ascii="Times New Roman" w:hAnsi="Times New Roman"/>
                <w:sz w:val="28"/>
                <w:szCs w:val="28"/>
              </w:rPr>
              <w:t>сложение, результат – сумма двух значений;</w:t>
            </w:r>
          </w:p>
        </w:tc>
      </w:tr>
      <w:tr w:rsidR="004E5BD1" w:rsidTr="00EA3625">
        <w:tc>
          <w:tcPr>
            <w:tcW w:w="3199" w:type="dxa"/>
          </w:tcPr>
          <w:p w:rsidR="004E5BD1" w:rsidRDefault="00EE44D5" w:rsidP="001C7C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9F50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*</w:t>
            </w:r>
            <w:r w:rsidRPr="009F50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5555" w:type="dxa"/>
          </w:tcPr>
          <w:p w:rsidR="004E5BD1" w:rsidRDefault="00BA04BF" w:rsidP="001C7C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 w:rsidR="00EE44D5">
              <w:rPr>
                <w:rFonts w:ascii="Times New Roman" w:hAnsi="Times New Roman"/>
                <w:sz w:val="28"/>
                <w:szCs w:val="28"/>
              </w:rPr>
              <w:t>роизведение</w:t>
            </w:r>
          </w:p>
        </w:tc>
      </w:tr>
      <w:tr w:rsidR="004E5BD1" w:rsidTr="00EA3625">
        <w:tc>
          <w:tcPr>
            <w:tcW w:w="3199" w:type="dxa"/>
          </w:tcPr>
          <w:p w:rsidR="004E5BD1" w:rsidRDefault="00EE44D5" w:rsidP="00EE44D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9F50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 w:rsidRPr="009F501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5555" w:type="dxa"/>
          </w:tcPr>
          <w:p w:rsidR="004E5BD1" w:rsidRDefault="00BA04BF" w:rsidP="001C7C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4BF">
              <w:rPr>
                <w:rFonts w:ascii="Times New Roman" w:hAnsi="Times New Roman"/>
                <w:sz w:val="28"/>
                <w:szCs w:val="28"/>
              </w:rPr>
              <w:t>вычитание, результат – разность двух значений;</w:t>
            </w:r>
          </w:p>
        </w:tc>
      </w:tr>
      <w:tr w:rsidR="004E5BD1" w:rsidTr="00EA3625">
        <w:tc>
          <w:tcPr>
            <w:tcW w:w="3199" w:type="dxa"/>
          </w:tcPr>
          <w:p w:rsidR="004E5BD1" w:rsidRDefault="00AF1DB0" w:rsidP="00AF1D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5555" w:type="dxa"/>
          </w:tcPr>
          <w:p w:rsidR="004E5BD1" w:rsidRDefault="00BA04BF" w:rsidP="001C7C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4BF">
              <w:rPr>
                <w:rFonts w:ascii="Times New Roman" w:hAnsi="Times New Roman"/>
                <w:sz w:val="28"/>
                <w:szCs w:val="28"/>
              </w:rPr>
              <w:t>частное от деления, если операнды целого типа, то деление с отбрасыванием остатка;</w:t>
            </w:r>
          </w:p>
        </w:tc>
      </w:tr>
      <w:tr w:rsidR="00B8036C" w:rsidTr="00EA3625">
        <w:tc>
          <w:tcPr>
            <w:tcW w:w="3199" w:type="dxa"/>
          </w:tcPr>
          <w:p w:rsidR="00B8036C" w:rsidRDefault="00B8036C" w:rsidP="00AF1DB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α+ +</w:t>
            </w:r>
          </w:p>
        </w:tc>
        <w:tc>
          <w:tcPr>
            <w:tcW w:w="5555" w:type="dxa"/>
          </w:tcPr>
          <w:p w:rsidR="00B8036C" w:rsidRPr="00BA04BF" w:rsidRDefault="00ED0CF1" w:rsidP="001C7C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инкремент, приращение значения на 1</w:t>
            </w:r>
          </w:p>
        </w:tc>
      </w:tr>
      <w:tr w:rsidR="00B8036C" w:rsidTr="00EA3625">
        <w:tc>
          <w:tcPr>
            <w:tcW w:w="3199" w:type="dxa"/>
          </w:tcPr>
          <w:p w:rsidR="00B8036C" w:rsidRDefault="00B8036C" w:rsidP="00AF1DB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 - -</w:t>
            </w:r>
          </w:p>
        </w:tc>
        <w:tc>
          <w:tcPr>
            <w:tcW w:w="5555" w:type="dxa"/>
          </w:tcPr>
          <w:p w:rsidR="00B8036C" w:rsidRPr="00BA04BF" w:rsidRDefault="00ED0CF1" w:rsidP="001C7C1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декремент, обратное приращение на 1</w:t>
            </w:r>
          </w:p>
        </w:tc>
      </w:tr>
      <w:tr w:rsidR="00793591" w:rsidTr="00EA3625">
        <w:tc>
          <w:tcPr>
            <w:tcW w:w="3199" w:type="dxa"/>
          </w:tcPr>
          <w:p w:rsidR="00AF1DB0" w:rsidRPr="004E5BD1" w:rsidRDefault="00AF1DB0" w:rsidP="00AF1DB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</w:p>
        </w:tc>
        <w:tc>
          <w:tcPr>
            <w:tcW w:w="5555" w:type="dxa"/>
          </w:tcPr>
          <w:p w:rsidR="00AF1DB0" w:rsidRDefault="00BA04BF" w:rsidP="00AF1DB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 w:rsidR="00AF1DB0">
              <w:rPr>
                <w:rFonts w:ascii="Times New Roman" w:hAnsi="Times New Roman"/>
                <w:sz w:val="28"/>
                <w:szCs w:val="28"/>
              </w:rPr>
              <w:t>зменение знака</w:t>
            </w:r>
          </w:p>
        </w:tc>
      </w:tr>
    </w:tbl>
    <w:p w:rsidR="001C7C15" w:rsidRPr="001C7C15" w:rsidRDefault="0017260B" w:rsidP="004A0B05">
      <w:pPr>
        <w:pStyle w:val="a6"/>
        <w:numPr>
          <w:ilvl w:val="0"/>
          <w:numId w:val="7"/>
        </w:numPr>
        <w:spacing w:before="24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Операции</w:t>
      </w:r>
      <w:r w:rsidR="00D146D6">
        <w:rPr>
          <w:rFonts w:ascii="Times New Roman" w:hAnsi="Times New Roman"/>
          <w:sz w:val="28"/>
          <w:szCs w:val="28"/>
        </w:rPr>
        <w:t xml:space="preserve"> сравнения</w:t>
      </w:r>
    </w:p>
    <w:p w:rsidR="001C7C15" w:rsidRDefault="00C23DE1" w:rsidP="00C23DE1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 w:rsidRPr="00C23DE1">
        <w:rPr>
          <w:rFonts w:ascii="Times New Roman" w:hAnsi="Times New Roman"/>
          <w:sz w:val="28"/>
          <w:szCs w:val="28"/>
        </w:rPr>
        <w:t xml:space="preserve">Операндами операций сравнения могут быть любые </w:t>
      </w:r>
      <w:r>
        <w:rPr>
          <w:rFonts w:ascii="Times New Roman" w:hAnsi="Times New Roman"/>
          <w:sz w:val="28"/>
          <w:szCs w:val="28"/>
        </w:rPr>
        <w:t>арифметические вы</w:t>
      </w:r>
      <w:r w:rsidRPr="00C23DE1">
        <w:rPr>
          <w:rFonts w:ascii="Times New Roman" w:hAnsi="Times New Roman"/>
          <w:sz w:val="28"/>
          <w:szCs w:val="28"/>
        </w:rPr>
        <w:t xml:space="preserve">ражения. Результатом операций сравнения всегда является целое выражение со значением 0, обозначающим </w:t>
      </w:r>
      <w:r w:rsidRPr="00C23DE1">
        <w:rPr>
          <w:rFonts w:ascii="Times New Roman" w:hAnsi="Times New Roman"/>
          <w:i/>
          <w:sz w:val="28"/>
          <w:szCs w:val="28"/>
        </w:rPr>
        <w:t>ложь</w:t>
      </w:r>
      <w:r w:rsidRPr="00C23DE1">
        <w:rPr>
          <w:rFonts w:ascii="Times New Roman" w:hAnsi="Times New Roman"/>
          <w:sz w:val="28"/>
          <w:szCs w:val="28"/>
        </w:rPr>
        <w:t xml:space="preserve">, и – 1, обозначающим </w:t>
      </w:r>
      <w:r w:rsidRPr="00C23DE1">
        <w:rPr>
          <w:rFonts w:ascii="Times New Roman" w:hAnsi="Times New Roman"/>
          <w:i/>
          <w:sz w:val="28"/>
          <w:szCs w:val="28"/>
        </w:rPr>
        <w:t>истину</w:t>
      </w:r>
      <w:r w:rsidRPr="00C23DE1">
        <w:rPr>
          <w:rFonts w:ascii="Times New Roman" w:hAnsi="Times New Roman"/>
          <w:sz w:val="28"/>
          <w:szCs w:val="28"/>
        </w:rPr>
        <w:t>.</w:t>
      </w:r>
    </w:p>
    <w:p w:rsidR="009F5012" w:rsidRPr="009F5012" w:rsidRDefault="009F5012" w:rsidP="009F5012">
      <w:pPr>
        <w:pStyle w:val="a6"/>
        <w:spacing w:before="240" w:after="0"/>
        <w:ind w:left="1080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Таблица 2. Опера</w:t>
      </w:r>
      <w:r w:rsidR="0017260B">
        <w:rPr>
          <w:rFonts w:ascii="Times New Roman" w:hAnsi="Times New Roman"/>
          <w:sz w:val="24"/>
          <w:szCs w:val="28"/>
        </w:rPr>
        <w:t>ции</w:t>
      </w:r>
      <w:r>
        <w:rPr>
          <w:rFonts w:ascii="Times New Roman" w:hAnsi="Times New Roman"/>
          <w:sz w:val="24"/>
          <w:szCs w:val="28"/>
        </w:rPr>
        <w:t xml:space="preserve"> сравнения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3148"/>
        <w:gridCol w:w="5380"/>
      </w:tblGrid>
      <w:tr w:rsidR="004C22C4" w:rsidRPr="004C22C4" w:rsidTr="00EA3625">
        <w:tc>
          <w:tcPr>
            <w:tcW w:w="3217" w:type="dxa"/>
          </w:tcPr>
          <w:p w:rsidR="004C22C4" w:rsidRPr="004C22C4" w:rsidRDefault="004C22C4" w:rsidP="008A67D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C22C4">
              <w:rPr>
                <w:rFonts w:ascii="Times New Roman" w:hAnsi="Times New Roman"/>
                <w:i/>
                <w:sz w:val="28"/>
                <w:szCs w:val="28"/>
              </w:rPr>
              <w:t>Оператор</w:t>
            </w:r>
          </w:p>
        </w:tc>
        <w:tc>
          <w:tcPr>
            <w:tcW w:w="5537" w:type="dxa"/>
          </w:tcPr>
          <w:p w:rsidR="004C22C4" w:rsidRPr="004C22C4" w:rsidRDefault="004C22C4" w:rsidP="008A67D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C22C4">
              <w:rPr>
                <w:rFonts w:ascii="Times New Roman" w:hAnsi="Times New Roman"/>
                <w:i/>
                <w:sz w:val="28"/>
                <w:szCs w:val="28"/>
              </w:rPr>
              <w:t>Значение</w:t>
            </w:r>
          </w:p>
        </w:tc>
      </w:tr>
      <w:tr w:rsidR="00C23DE1" w:rsidTr="00EA3625">
        <w:tc>
          <w:tcPr>
            <w:tcW w:w="3217" w:type="dxa"/>
          </w:tcPr>
          <w:p w:rsidR="00C23DE1" w:rsidRDefault="00C23DE1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="00EA362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5537" w:type="dxa"/>
          </w:tcPr>
          <w:p w:rsidR="00C23DE1" w:rsidRDefault="00BA04BF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4BF">
              <w:rPr>
                <w:rFonts w:ascii="Times New Roman" w:hAnsi="Times New Roman"/>
                <w:sz w:val="28"/>
                <w:szCs w:val="28"/>
              </w:rPr>
              <w:t>равно; результат равен 1, если значения операндов равны, в противном случае результат равен 0;</w:t>
            </w:r>
          </w:p>
        </w:tc>
      </w:tr>
      <w:tr w:rsidR="00C23DE1" w:rsidTr="00EA3625">
        <w:tc>
          <w:tcPr>
            <w:tcW w:w="3217" w:type="dxa"/>
          </w:tcPr>
          <w:p w:rsidR="00C23DE1" w:rsidRDefault="00C23DE1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06186">
              <w:rPr>
                <w:rFonts w:ascii="Times New Roman" w:hAnsi="Times New Roman"/>
                <w:sz w:val="28"/>
                <w:szCs w:val="28"/>
              </w:rPr>
              <w:t>!=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5537" w:type="dxa"/>
          </w:tcPr>
          <w:p w:rsidR="00C23DE1" w:rsidRDefault="00BA04BF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4BF">
              <w:rPr>
                <w:rFonts w:ascii="Times New Roman" w:hAnsi="Times New Roman"/>
                <w:sz w:val="28"/>
                <w:szCs w:val="28"/>
              </w:rPr>
              <w:t>не равно; результат равен 1, если значения операндов не равны, в противном случае результат равен 0;</w:t>
            </w:r>
          </w:p>
        </w:tc>
      </w:tr>
      <w:tr w:rsidR="00C23DE1" w:rsidTr="00EA3625">
        <w:tc>
          <w:tcPr>
            <w:tcW w:w="3217" w:type="dxa"/>
          </w:tcPr>
          <w:p w:rsidR="00C23DE1" w:rsidRDefault="00C23DE1" w:rsidP="00006186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06186"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5537" w:type="dxa"/>
          </w:tcPr>
          <w:p w:rsidR="00C23DE1" w:rsidRDefault="00BA04BF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4BF">
              <w:rPr>
                <w:rFonts w:ascii="Times New Roman" w:hAnsi="Times New Roman"/>
                <w:sz w:val="28"/>
                <w:szCs w:val="28"/>
              </w:rPr>
              <w:t>меньше; результат равен 1, если значение первого операнда меньше значения второго, в противном случае результат равен 0;</w:t>
            </w:r>
          </w:p>
        </w:tc>
      </w:tr>
      <w:tr w:rsidR="00C23DE1" w:rsidTr="00EA3625">
        <w:tc>
          <w:tcPr>
            <w:tcW w:w="3217" w:type="dxa"/>
          </w:tcPr>
          <w:p w:rsidR="00C23DE1" w:rsidRDefault="00C23DE1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06186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5537" w:type="dxa"/>
          </w:tcPr>
          <w:p w:rsidR="00C23DE1" w:rsidRDefault="00BA04BF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4BF">
              <w:rPr>
                <w:rFonts w:ascii="Times New Roman" w:hAnsi="Times New Roman"/>
                <w:sz w:val="28"/>
                <w:szCs w:val="28"/>
              </w:rPr>
              <w:t>больше; результат равен 1, если значение первого операнда больше значения второго, в противном случае результат равен 0;</w:t>
            </w:r>
          </w:p>
        </w:tc>
      </w:tr>
      <w:tr w:rsidR="00C23DE1" w:rsidTr="00EA3625">
        <w:tc>
          <w:tcPr>
            <w:tcW w:w="3217" w:type="dxa"/>
          </w:tcPr>
          <w:p w:rsidR="00C23DE1" w:rsidRDefault="00C23DE1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α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06186">
              <w:rPr>
                <w:rFonts w:ascii="Times New Roman" w:hAnsi="Times New Roman"/>
                <w:sz w:val="28"/>
                <w:szCs w:val="28"/>
                <w:lang w:val="en-US"/>
              </w:rPr>
              <w:t>&lt;=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5537" w:type="dxa"/>
          </w:tcPr>
          <w:p w:rsidR="00C23DE1" w:rsidRDefault="00BA04BF" w:rsidP="00C23DE1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4BF">
              <w:rPr>
                <w:rFonts w:ascii="Times New Roman" w:hAnsi="Times New Roman"/>
                <w:sz w:val="28"/>
                <w:szCs w:val="28"/>
              </w:rPr>
              <w:t xml:space="preserve">меньше или равно; результат равен 1, если значение первого операнда меньше или </w:t>
            </w:r>
            <w:r w:rsidRPr="00BA04BF">
              <w:rPr>
                <w:rFonts w:ascii="Times New Roman" w:hAnsi="Times New Roman"/>
                <w:sz w:val="28"/>
                <w:szCs w:val="28"/>
              </w:rPr>
              <w:lastRenderedPageBreak/>
              <w:t>равно значению второго, в противном случае результат равен 0;</w:t>
            </w:r>
          </w:p>
        </w:tc>
      </w:tr>
      <w:tr w:rsidR="00C23DE1" w:rsidTr="00EA3625">
        <w:tc>
          <w:tcPr>
            <w:tcW w:w="3217" w:type="dxa"/>
          </w:tcPr>
          <w:p w:rsidR="00C23DE1" w:rsidRDefault="00C23DE1" w:rsidP="00006186">
            <w:pPr>
              <w:pStyle w:val="a6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α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06186">
              <w:rPr>
                <w:rFonts w:ascii="Times New Roman" w:hAnsi="Times New Roman"/>
                <w:sz w:val="28"/>
                <w:szCs w:val="28"/>
                <w:lang w:val="en-US"/>
              </w:rPr>
              <w:t>&gt;=</w:t>
            </w:r>
            <w:r w:rsidRPr="00AF1D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β</w:t>
            </w:r>
          </w:p>
        </w:tc>
        <w:tc>
          <w:tcPr>
            <w:tcW w:w="5537" w:type="dxa"/>
          </w:tcPr>
          <w:p w:rsidR="00C23DE1" w:rsidRPr="00BA04BF" w:rsidRDefault="00BA04BF" w:rsidP="00BA04B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BA04BF">
              <w:rPr>
                <w:rFonts w:ascii="Times New Roman" w:hAnsi="Times New Roman"/>
                <w:sz w:val="28"/>
                <w:szCs w:val="28"/>
              </w:rPr>
              <w:t>больше или равно; результат равен 1, если значение первого операнда больше или равно значению второго, в противном случае результат равен 0.</w:t>
            </w:r>
          </w:p>
        </w:tc>
      </w:tr>
    </w:tbl>
    <w:p w:rsidR="001C7C15" w:rsidRDefault="001C7C15" w:rsidP="004A0B05">
      <w:pPr>
        <w:pStyle w:val="a6"/>
        <w:numPr>
          <w:ilvl w:val="0"/>
          <w:numId w:val="7"/>
        </w:numPr>
        <w:spacing w:before="24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</w:t>
      </w:r>
      <w:r w:rsidR="00D146D6">
        <w:rPr>
          <w:rFonts w:ascii="Times New Roman" w:hAnsi="Times New Roman"/>
          <w:sz w:val="28"/>
          <w:szCs w:val="28"/>
        </w:rPr>
        <w:t xml:space="preserve"> опера</w:t>
      </w:r>
      <w:r w:rsidR="0017260B">
        <w:rPr>
          <w:rFonts w:ascii="Times New Roman" w:hAnsi="Times New Roman"/>
          <w:sz w:val="28"/>
          <w:szCs w:val="28"/>
        </w:rPr>
        <w:t>ции</w:t>
      </w:r>
    </w:p>
    <w:p w:rsidR="001C7C15" w:rsidRDefault="00A47B0E" w:rsidP="001C7C15">
      <w:pPr>
        <w:pStyle w:val="a6"/>
        <w:spacing w:after="0"/>
        <w:ind w:left="1080"/>
        <w:jc w:val="both"/>
        <w:rPr>
          <w:rFonts w:ascii="Times New Roman" w:hAnsi="Times New Roman"/>
          <w:sz w:val="28"/>
          <w:szCs w:val="28"/>
        </w:rPr>
      </w:pPr>
      <w:r w:rsidRPr="00A47B0E">
        <w:rPr>
          <w:rFonts w:ascii="Times New Roman" w:hAnsi="Times New Roman"/>
          <w:sz w:val="28"/>
          <w:szCs w:val="28"/>
        </w:rPr>
        <w:t xml:space="preserve">Операндами логических операций могут быть любые арифметические выражения; операнд считается </w:t>
      </w:r>
      <w:r w:rsidRPr="00A47B0E">
        <w:rPr>
          <w:rFonts w:ascii="Times New Roman" w:hAnsi="Times New Roman"/>
          <w:i/>
          <w:sz w:val="28"/>
          <w:szCs w:val="28"/>
        </w:rPr>
        <w:t>ложью</w:t>
      </w:r>
      <w:r w:rsidRPr="00A47B0E">
        <w:rPr>
          <w:rFonts w:ascii="Times New Roman" w:hAnsi="Times New Roman"/>
          <w:sz w:val="28"/>
          <w:szCs w:val="28"/>
        </w:rPr>
        <w:t xml:space="preserve">, если он содержит нулевое значение, и </w:t>
      </w:r>
      <w:r w:rsidRPr="00A47B0E">
        <w:rPr>
          <w:rFonts w:ascii="Times New Roman" w:hAnsi="Times New Roman"/>
          <w:i/>
          <w:sz w:val="28"/>
          <w:szCs w:val="28"/>
        </w:rPr>
        <w:t>истиной</w:t>
      </w:r>
      <w:r w:rsidRPr="00A47B0E">
        <w:rPr>
          <w:rFonts w:ascii="Times New Roman" w:hAnsi="Times New Roman"/>
          <w:sz w:val="28"/>
          <w:szCs w:val="28"/>
        </w:rPr>
        <w:t xml:space="preserve"> в противном случае. Результатом логических операций всегда является целое выражение со значением 0, обозначающим </w:t>
      </w:r>
      <w:r w:rsidRPr="00A47B0E">
        <w:rPr>
          <w:rFonts w:ascii="Times New Roman" w:hAnsi="Times New Roman"/>
          <w:i/>
          <w:sz w:val="28"/>
          <w:szCs w:val="28"/>
        </w:rPr>
        <w:t>ложь</w:t>
      </w:r>
      <w:r w:rsidRPr="00A47B0E">
        <w:rPr>
          <w:rFonts w:ascii="Times New Roman" w:hAnsi="Times New Roman"/>
          <w:sz w:val="28"/>
          <w:szCs w:val="28"/>
        </w:rPr>
        <w:t xml:space="preserve">, и – 1, обозначающим </w:t>
      </w:r>
      <w:r w:rsidRPr="00A47B0E">
        <w:rPr>
          <w:rFonts w:ascii="Times New Roman" w:hAnsi="Times New Roman"/>
          <w:i/>
          <w:sz w:val="28"/>
          <w:szCs w:val="28"/>
        </w:rPr>
        <w:t>истину</w:t>
      </w:r>
      <w:r w:rsidRPr="00A47B0E">
        <w:rPr>
          <w:rFonts w:ascii="Times New Roman" w:hAnsi="Times New Roman"/>
          <w:sz w:val="28"/>
          <w:szCs w:val="28"/>
        </w:rPr>
        <w:t>.</w:t>
      </w:r>
    </w:p>
    <w:p w:rsidR="009F5012" w:rsidRDefault="009F5012" w:rsidP="009F5012">
      <w:pPr>
        <w:pStyle w:val="a6"/>
        <w:spacing w:before="240" w:after="0"/>
        <w:ind w:left="1080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Таблица 3. Логические опера</w:t>
      </w:r>
      <w:r w:rsidR="0017260B">
        <w:rPr>
          <w:rFonts w:ascii="Times New Roman" w:hAnsi="Times New Roman"/>
          <w:sz w:val="24"/>
          <w:szCs w:val="28"/>
        </w:rPr>
        <w:t>ции</w:t>
      </w:r>
    </w:p>
    <w:tbl>
      <w:tblPr>
        <w:tblStyle w:val="a7"/>
        <w:tblW w:w="0" w:type="auto"/>
        <w:tblInd w:w="817" w:type="dxa"/>
        <w:tblLook w:val="04A0" w:firstRow="1" w:lastRow="0" w:firstColumn="1" w:lastColumn="0" w:noHBand="0" w:noVBand="1"/>
      </w:tblPr>
      <w:tblGrid>
        <w:gridCol w:w="3140"/>
        <w:gridCol w:w="5388"/>
      </w:tblGrid>
      <w:tr w:rsidR="004C22C4" w:rsidRPr="004C22C4" w:rsidTr="00090F6F">
        <w:tc>
          <w:tcPr>
            <w:tcW w:w="3211" w:type="dxa"/>
          </w:tcPr>
          <w:p w:rsidR="004C22C4" w:rsidRPr="004C22C4" w:rsidRDefault="004C22C4" w:rsidP="008A67D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C22C4">
              <w:rPr>
                <w:rFonts w:ascii="Times New Roman" w:hAnsi="Times New Roman"/>
                <w:i/>
                <w:sz w:val="28"/>
                <w:szCs w:val="28"/>
              </w:rPr>
              <w:t>Оператор</w:t>
            </w:r>
          </w:p>
        </w:tc>
        <w:tc>
          <w:tcPr>
            <w:tcW w:w="5543" w:type="dxa"/>
          </w:tcPr>
          <w:p w:rsidR="004C22C4" w:rsidRPr="004C22C4" w:rsidRDefault="004C22C4" w:rsidP="008A67D0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C22C4">
              <w:rPr>
                <w:rFonts w:ascii="Times New Roman" w:hAnsi="Times New Roman"/>
                <w:i/>
                <w:sz w:val="28"/>
                <w:szCs w:val="28"/>
              </w:rPr>
              <w:t>Значение</w:t>
            </w:r>
          </w:p>
        </w:tc>
      </w:tr>
      <w:tr w:rsidR="009F5012" w:rsidTr="00090F6F">
        <w:tc>
          <w:tcPr>
            <w:tcW w:w="3211" w:type="dxa"/>
          </w:tcPr>
          <w:p w:rsidR="009F5012" w:rsidRPr="00F24D4E" w:rsidRDefault="00F24D4E" w:rsidP="009F5012">
            <w:pPr>
              <w:pStyle w:val="a6"/>
              <w:spacing w:before="24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not</w:t>
            </w:r>
          </w:p>
        </w:tc>
        <w:tc>
          <w:tcPr>
            <w:tcW w:w="5543" w:type="dxa"/>
          </w:tcPr>
          <w:p w:rsidR="009F5012" w:rsidRDefault="00F24D4E" w:rsidP="00F24D4E">
            <w:pPr>
              <w:pStyle w:val="a6"/>
              <w:spacing w:before="24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инверсия, </w:t>
            </w:r>
            <w:r w:rsidRPr="00F24D4E">
              <w:rPr>
                <w:rFonts w:ascii="Times New Roman" w:hAnsi="Times New Roman"/>
                <w:sz w:val="28"/>
                <w:szCs w:val="28"/>
              </w:rPr>
              <w:t xml:space="preserve">не нулевое значение даст в результате 0, а нулевое – 1; например: если </w:t>
            </w:r>
            <w:r w:rsidRPr="00F24D4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α</w:t>
            </w:r>
            <w:r w:rsidRPr="00F24D4E">
              <w:rPr>
                <w:rFonts w:ascii="Times New Roman" w:hAnsi="Times New Roman"/>
                <w:i/>
                <w:sz w:val="28"/>
                <w:szCs w:val="28"/>
              </w:rPr>
              <w:t xml:space="preserve"> =1</w:t>
            </w:r>
            <w:r w:rsidRPr="00F24D4E">
              <w:rPr>
                <w:rFonts w:ascii="Times New Roman" w:hAnsi="Times New Roman"/>
                <w:sz w:val="28"/>
                <w:szCs w:val="28"/>
              </w:rPr>
              <w:t xml:space="preserve">, то </w:t>
            </w:r>
            <w:r w:rsidRPr="00F24D4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not</w:t>
            </w:r>
            <w:r w:rsidRPr="00F24D4E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F24D4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α</w:t>
            </w:r>
            <w:r w:rsidRPr="00F24D4E">
              <w:rPr>
                <w:rFonts w:ascii="Times New Roman" w:hAnsi="Times New Roman"/>
                <w:sz w:val="28"/>
                <w:szCs w:val="28"/>
              </w:rPr>
              <w:t xml:space="preserve"> будет равно</w:t>
            </w:r>
            <w:r w:rsidRPr="00F24D4E">
              <w:rPr>
                <w:rFonts w:ascii="Times New Roman" w:hAnsi="Times New Roman"/>
                <w:i/>
                <w:sz w:val="28"/>
                <w:szCs w:val="28"/>
              </w:rPr>
              <w:t xml:space="preserve"> 0</w:t>
            </w:r>
            <w:r w:rsidRPr="00F24D4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9F5012" w:rsidTr="00090F6F">
        <w:tc>
          <w:tcPr>
            <w:tcW w:w="3211" w:type="dxa"/>
          </w:tcPr>
          <w:p w:rsidR="009F5012" w:rsidRPr="00F24D4E" w:rsidRDefault="00F24D4E" w:rsidP="009F5012">
            <w:pPr>
              <w:pStyle w:val="a6"/>
              <w:spacing w:before="24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and</w:t>
            </w:r>
          </w:p>
        </w:tc>
        <w:tc>
          <w:tcPr>
            <w:tcW w:w="5543" w:type="dxa"/>
          </w:tcPr>
          <w:p w:rsidR="009F5012" w:rsidRDefault="00CE5846" w:rsidP="00CE5846">
            <w:pPr>
              <w:pStyle w:val="a6"/>
              <w:spacing w:before="24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E5846">
              <w:rPr>
                <w:rFonts w:ascii="Times New Roman" w:hAnsi="Times New Roman"/>
                <w:sz w:val="28"/>
                <w:szCs w:val="28"/>
              </w:rPr>
              <w:t>конъюнк</w:t>
            </w:r>
            <w:r>
              <w:rPr>
                <w:rFonts w:ascii="Times New Roman" w:hAnsi="Times New Roman"/>
                <w:sz w:val="28"/>
                <w:szCs w:val="28"/>
              </w:rPr>
              <w:t>ция или логическое умножение</w:t>
            </w:r>
            <w:r w:rsidRPr="00CE5846">
              <w:rPr>
                <w:rFonts w:ascii="Times New Roman" w:hAnsi="Times New Roman"/>
                <w:sz w:val="28"/>
                <w:szCs w:val="28"/>
              </w:rPr>
              <w:t>;</w:t>
            </w:r>
            <w:r>
              <w:t xml:space="preserve"> </w:t>
            </w:r>
            <w:r w:rsidRPr="00CE5846">
              <w:rPr>
                <w:rFonts w:ascii="Times New Roman" w:hAnsi="Times New Roman"/>
                <w:sz w:val="28"/>
                <w:szCs w:val="28"/>
              </w:rPr>
              <w:t xml:space="preserve">например: если α =5, β=0, θ=2, то результат </w:t>
            </w:r>
            <w:r w:rsidRPr="00CE5846">
              <w:rPr>
                <w:rFonts w:ascii="Times New Roman" w:hAnsi="Times New Roman"/>
                <w:i/>
                <w:sz w:val="28"/>
                <w:szCs w:val="28"/>
              </w:rPr>
              <w:t xml:space="preserve">α </w:t>
            </w:r>
            <w:r w:rsidRPr="00CE5846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and</w:t>
            </w:r>
            <w:r w:rsidRPr="00CE5846">
              <w:rPr>
                <w:rFonts w:ascii="Times New Roman" w:hAnsi="Times New Roman"/>
                <w:i/>
                <w:sz w:val="28"/>
                <w:szCs w:val="28"/>
              </w:rPr>
              <w:t xml:space="preserve"> β</w:t>
            </w:r>
            <w:r w:rsidRPr="00CE5846">
              <w:rPr>
                <w:rFonts w:ascii="Times New Roman" w:hAnsi="Times New Roman"/>
                <w:sz w:val="28"/>
                <w:szCs w:val="28"/>
              </w:rPr>
              <w:t xml:space="preserve"> равен </w:t>
            </w:r>
            <w:r w:rsidRPr="00CE5846">
              <w:rPr>
                <w:rFonts w:ascii="Times New Roman" w:hAnsi="Times New Roman"/>
                <w:i/>
                <w:sz w:val="28"/>
                <w:szCs w:val="28"/>
              </w:rPr>
              <w:t>0</w:t>
            </w:r>
            <w:r w:rsidRPr="00CE5846">
              <w:rPr>
                <w:rFonts w:ascii="Times New Roman" w:hAnsi="Times New Roman"/>
                <w:sz w:val="28"/>
                <w:szCs w:val="28"/>
              </w:rPr>
              <w:t xml:space="preserve">, а результат α </w:t>
            </w: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and</w:t>
            </w:r>
            <w:r w:rsidRPr="00CE5846">
              <w:rPr>
                <w:rFonts w:ascii="Times New Roman" w:hAnsi="Times New Roman"/>
                <w:sz w:val="28"/>
                <w:szCs w:val="28"/>
              </w:rPr>
              <w:t xml:space="preserve"> θ равно </w:t>
            </w:r>
            <w:r w:rsidRPr="00CE5846">
              <w:rPr>
                <w:rFonts w:ascii="Times New Roman" w:hAnsi="Times New Roman"/>
                <w:i/>
                <w:sz w:val="28"/>
                <w:szCs w:val="28"/>
              </w:rPr>
              <w:t>1</w:t>
            </w:r>
            <w:r w:rsidRPr="00CE5846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  <w:tr w:rsidR="009F5012" w:rsidTr="00090F6F">
        <w:tc>
          <w:tcPr>
            <w:tcW w:w="3211" w:type="dxa"/>
          </w:tcPr>
          <w:p w:rsidR="009F5012" w:rsidRPr="00F24D4E" w:rsidRDefault="00F24D4E" w:rsidP="009F5012">
            <w:pPr>
              <w:pStyle w:val="a6"/>
              <w:spacing w:before="240"/>
              <w:ind w:left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</w:t>
            </w:r>
          </w:p>
        </w:tc>
        <w:tc>
          <w:tcPr>
            <w:tcW w:w="5543" w:type="dxa"/>
          </w:tcPr>
          <w:p w:rsidR="009F5012" w:rsidRDefault="00121061" w:rsidP="00121061">
            <w:pPr>
              <w:rPr>
                <w:rFonts w:ascii="Times New Roman" w:hAnsi="Times New Roman"/>
                <w:sz w:val="28"/>
                <w:szCs w:val="28"/>
              </w:rPr>
            </w:pPr>
            <w:r w:rsidRPr="00121061">
              <w:rPr>
                <w:rFonts w:ascii="Times New Roman" w:hAnsi="Times New Roman"/>
                <w:sz w:val="28"/>
                <w:szCs w:val="28"/>
              </w:rPr>
              <w:t>дизъюнкция или логич</w:t>
            </w:r>
            <w:r>
              <w:rPr>
                <w:rFonts w:ascii="Times New Roman" w:hAnsi="Times New Roman"/>
                <w:sz w:val="28"/>
                <w:szCs w:val="28"/>
              </w:rPr>
              <w:t>еское сложение</w:t>
            </w:r>
            <w:r w:rsidRPr="00121061">
              <w:rPr>
                <w:rFonts w:ascii="Times New Roman" w:hAnsi="Times New Roman"/>
                <w:sz w:val="28"/>
                <w:szCs w:val="28"/>
              </w:rPr>
              <w:t xml:space="preserve">; например: если </w:t>
            </w:r>
            <w:r w:rsidRPr="00F24D4E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α</w:t>
            </w:r>
            <w:r w:rsidRPr="00121061">
              <w:rPr>
                <w:rFonts w:ascii="Times New Roman" w:hAnsi="Times New Roman"/>
                <w:sz w:val="28"/>
                <w:szCs w:val="28"/>
              </w:rPr>
              <w:t xml:space="preserve"> =5, </w:t>
            </w:r>
            <w:r>
              <w:rPr>
                <w:rFonts w:ascii="Times New Roman" w:hAnsi="Times New Roman"/>
                <w:sz w:val="28"/>
                <w:szCs w:val="28"/>
              </w:rPr>
              <w:t>β</w:t>
            </w:r>
            <w:r w:rsidRPr="00121061">
              <w:rPr>
                <w:rFonts w:ascii="Times New Roman" w:hAnsi="Times New Roman"/>
                <w:sz w:val="28"/>
                <w:szCs w:val="28"/>
              </w:rPr>
              <w:t xml:space="preserve">=0, </w:t>
            </w:r>
            <w:r>
              <w:rPr>
                <w:rFonts w:ascii="Times New Roman" w:hAnsi="Times New Roman"/>
                <w:sz w:val="28"/>
                <w:szCs w:val="28"/>
              </w:rPr>
              <w:t>θ</w:t>
            </w:r>
            <w:r w:rsidRPr="00121061">
              <w:rPr>
                <w:rFonts w:ascii="Times New Roman" w:hAnsi="Times New Roman"/>
                <w:sz w:val="28"/>
                <w:szCs w:val="28"/>
              </w:rPr>
              <w:t xml:space="preserve">=2, то результат </w:t>
            </w:r>
            <w:r w:rsidRPr="00121061">
              <w:rPr>
                <w:rFonts w:ascii="Times New Roman" w:hAnsi="Times New Roman"/>
                <w:i/>
                <w:sz w:val="28"/>
                <w:szCs w:val="28"/>
              </w:rPr>
              <w:t xml:space="preserve">α </w:t>
            </w:r>
            <w:r w:rsidRPr="0012106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or</w:t>
            </w:r>
            <w:r w:rsidRPr="00121061">
              <w:rPr>
                <w:rFonts w:ascii="Times New Roman" w:hAnsi="Times New Roman"/>
                <w:i/>
                <w:sz w:val="28"/>
                <w:szCs w:val="28"/>
              </w:rPr>
              <w:t xml:space="preserve"> β</w:t>
            </w:r>
            <w:r w:rsidRPr="00121061">
              <w:rPr>
                <w:rFonts w:ascii="Times New Roman" w:hAnsi="Times New Roman"/>
                <w:sz w:val="28"/>
                <w:szCs w:val="28"/>
              </w:rPr>
              <w:t xml:space="preserve"> 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авен </w:t>
            </w:r>
            <w:r w:rsidRPr="00121061">
              <w:rPr>
                <w:rFonts w:ascii="Times New Roman" w:hAnsi="Times New Roman"/>
                <w:i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а результат </w:t>
            </w:r>
            <w:r w:rsidRPr="0012106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α</w:t>
            </w:r>
            <w:r w:rsidRPr="00121061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121061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or</w:t>
            </w:r>
            <w:r w:rsidRPr="00121061">
              <w:rPr>
                <w:rFonts w:ascii="Times New Roman" w:hAnsi="Times New Roman"/>
                <w:i/>
                <w:sz w:val="28"/>
                <w:szCs w:val="28"/>
              </w:rPr>
              <w:t xml:space="preserve"> 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равно </w:t>
            </w:r>
            <w:r w:rsidRPr="00121061">
              <w:rPr>
                <w:rFonts w:ascii="Times New Roman" w:hAnsi="Times New Roman"/>
                <w:i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</w:tr>
    </w:tbl>
    <w:p w:rsidR="003278D9" w:rsidRPr="008A67D0" w:rsidRDefault="003278D9" w:rsidP="008A67D0">
      <w:pPr>
        <w:pStyle w:val="2"/>
        <w:numPr>
          <w:ilvl w:val="0"/>
          <w:numId w:val="8"/>
        </w:numPr>
        <w:rPr>
          <w:rFonts w:ascii="Times New Roman" w:hAnsi="Times New Roman" w:cs="Times New Roman"/>
          <w:i/>
          <w:color w:val="auto"/>
          <w:sz w:val="28"/>
        </w:rPr>
      </w:pPr>
      <w:bookmarkStart w:id="7" w:name="_Toc35441124"/>
      <w:r w:rsidRPr="008A67D0">
        <w:rPr>
          <w:rFonts w:ascii="Times New Roman" w:hAnsi="Times New Roman" w:cs="Times New Roman"/>
          <w:i/>
          <w:color w:val="auto"/>
          <w:sz w:val="28"/>
        </w:rPr>
        <w:t>Операторы</w:t>
      </w:r>
      <w:bookmarkEnd w:id="7"/>
    </w:p>
    <w:p w:rsidR="00D146D6" w:rsidRDefault="00B8036C" w:rsidP="004A0B05">
      <w:pPr>
        <w:pStyle w:val="a6"/>
        <w:numPr>
          <w:ilvl w:val="0"/>
          <w:numId w:val="7"/>
        </w:numPr>
        <w:spacing w:before="24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 присваивания</w:t>
      </w:r>
    </w:p>
    <w:p w:rsidR="00972E59" w:rsidRPr="00972E59" w:rsidRDefault="00090F6F" w:rsidP="00972E59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α</w:t>
      </w:r>
      <w:r w:rsidRPr="00AF1D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Pr="00AF1D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β</w:t>
      </w:r>
      <w:r w:rsidRPr="00B8036C">
        <w:rPr>
          <w:rFonts w:ascii="Times New Roman" w:hAnsi="Times New Roman"/>
          <w:sz w:val="28"/>
          <w:szCs w:val="28"/>
        </w:rPr>
        <w:t xml:space="preserve"> </w:t>
      </w:r>
      <w:r w:rsidR="00B8036C" w:rsidRPr="00B8036C">
        <w:rPr>
          <w:rFonts w:ascii="Times New Roman" w:hAnsi="Times New Roman"/>
          <w:sz w:val="28"/>
          <w:szCs w:val="28"/>
        </w:rPr>
        <w:t xml:space="preserve">– в языке </w:t>
      </w:r>
      <w:r w:rsidR="0017260B">
        <w:rPr>
          <w:rFonts w:ascii="Times New Roman" w:hAnsi="Times New Roman"/>
          <w:sz w:val="28"/>
          <w:szCs w:val="28"/>
          <w:lang w:val="en-US"/>
        </w:rPr>
        <w:t>ADV</w:t>
      </w:r>
      <w:r w:rsidR="00B8036C" w:rsidRPr="00B8036C">
        <w:rPr>
          <w:rFonts w:ascii="Times New Roman" w:hAnsi="Times New Roman"/>
          <w:sz w:val="28"/>
          <w:szCs w:val="28"/>
        </w:rPr>
        <w:t xml:space="preserve"> обозначает операцию присваивания. Это значит, что выражение </w:t>
      </w:r>
      <w:r w:rsidR="0017260B">
        <w:rPr>
          <w:rFonts w:ascii="Times New Roman" w:hAnsi="Times New Roman"/>
          <w:sz w:val="28"/>
          <w:szCs w:val="28"/>
          <w:lang w:val="en-US"/>
        </w:rPr>
        <w:t>α</w:t>
      </w:r>
      <w:r w:rsidR="0017260B" w:rsidRPr="00AF1DB0">
        <w:rPr>
          <w:rFonts w:ascii="Times New Roman" w:hAnsi="Times New Roman"/>
          <w:sz w:val="28"/>
          <w:szCs w:val="28"/>
        </w:rPr>
        <w:t xml:space="preserve"> </w:t>
      </w:r>
      <w:r w:rsidR="0017260B">
        <w:rPr>
          <w:rFonts w:ascii="Times New Roman" w:hAnsi="Times New Roman"/>
          <w:sz w:val="28"/>
          <w:szCs w:val="28"/>
        </w:rPr>
        <w:t>=</w:t>
      </w:r>
      <w:r w:rsidR="0017260B" w:rsidRPr="00AF1DB0">
        <w:rPr>
          <w:rFonts w:ascii="Times New Roman" w:hAnsi="Times New Roman"/>
          <w:sz w:val="28"/>
          <w:szCs w:val="28"/>
        </w:rPr>
        <w:t xml:space="preserve"> </w:t>
      </w:r>
      <w:r w:rsidR="0017260B">
        <w:rPr>
          <w:rFonts w:ascii="Times New Roman" w:hAnsi="Times New Roman"/>
          <w:sz w:val="28"/>
          <w:szCs w:val="28"/>
          <w:lang w:val="en-US"/>
        </w:rPr>
        <w:t>β</w:t>
      </w:r>
      <w:r w:rsidR="0017260B" w:rsidRPr="00B8036C">
        <w:rPr>
          <w:rFonts w:ascii="Times New Roman" w:hAnsi="Times New Roman"/>
          <w:sz w:val="28"/>
          <w:szCs w:val="28"/>
        </w:rPr>
        <w:t xml:space="preserve"> </w:t>
      </w:r>
      <w:r w:rsidR="00B8036C" w:rsidRPr="00B8036C">
        <w:rPr>
          <w:rFonts w:ascii="Times New Roman" w:hAnsi="Times New Roman"/>
          <w:sz w:val="28"/>
          <w:szCs w:val="28"/>
        </w:rPr>
        <w:t xml:space="preserve">имеет значение, и это значение равно значению правой части операции присваивания, т.е. в данном случае значению </w:t>
      </w:r>
      <w:r w:rsidR="0017260B">
        <w:rPr>
          <w:rFonts w:ascii="Times New Roman" w:hAnsi="Times New Roman"/>
          <w:sz w:val="28"/>
          <w:szCs w:val="28"/>
          <w:lang w:val="en-US"/>
        </w:rPr>
        <w:t>β</w:t>
      </w:r>
      <w:r w:rsidR="0017260B" w:rsidRPr="0017260B">
        <w:rPr>
          <w:rFonts w:ascii="Times New Roman" w:hAnsi="Times New Roman"/>
          <w:sz w:val="28"/>
          <w:szCs w:val="28"/>
        </w:rPr>
        <w:t>.</w:t>
      </w:r>
    </w:p>
    <w:p w:rsidR="00D146D6" w:rsidRDefault="00D146D6" w:rsidP="004A0B05">
      <w:pPr>
        <w:pStyle w:val="a6"/>
        <w:numPr>
          <w:ilvl w:val="0"/>
          <w:numId w:val="7"/>
        </w:numPr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Условный оператор</w:t>
      </w:r>
    </w:p>
    <w:p w:rsidR="00D146D6" w:rsidRDefault="00EE5307" w:rsidP="00802460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 w:rsidRPr="00EE5307">
        <w:rPr>
          <w:rFonts w:ascii="Times New Roman" w:hAnsi="Times New Roman"/>
          <w:sz w:val="28"/>
          <w:szCs w:val="28"/>
        </w:rPr>
        <w:t xml:space="preserve">Условный оператор </w:t>
      </w:r>
      <w:r w:rsidR="00A1662E">
        <w:rPr>
          <w:rFonts w:ascii="Times New Roman" w:hAnsi="Times New Roman"/>
          <w:sz w:val="28"/>
          <w:szCs w:val="28"/>
        </w:rPr>
        <w:t xml:space="preserve">выполняет действия в том случае, когда заданное условие – истина. </w:t>
      </w:r>
      <w:r>
        <w:rPr>
          <w:rFonts w:ascii="Times New Roman" w:hAnsi="Times New Roman"/>
          <w:sz w:val="28"/>
          <w:szCs w:val="28"/>
        </w:rPr>
        <w:t>Возможен как неполный, так и полный условный оператор.</w:t>
      </w:r>
    </w:p>
    <w:p w:rsidR="00EE5307" w:rsidRDefault="00313FE9" w:rsidP="00802460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неполного оператора:</w:t>
      </w:r>
    </w:p>
    <w:p w:rsidR="00EE5307" w:rsidRDefault="00313FE9" w:rsidP="00802460">
      <w:pPr>
        <w:pStyle w:val="a6"/>
        <w:ind w:left="141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at</w:t>
      </w:r>
      <w:r w:rsidR="00EE5307" w:rsidRPr="00313FE9">
        <w:rPr>
          <w:rFonts w:ascii="Times New Roman" w:hAnsi="Times New Roman"/>
          <w:i/>
          <w:sz w:val="28"/>
          <w:szCs w:val="28"/>
        </w:rPr>
        <w:t xml:space="preserve"> </w:t>
      </w:r>
      <w:r w:rsidR="00380627">
        <w:rPr>
          <w:rFonts w:ascii="Times New Roman" w:hAnsi="Times New Roman"/>
          <w:i/>
          <w:sz w:val="28"/>
          <w:szCs w:val="28"/>
        </w:rPr>
        <w:t>(</w:t>
      </w:r>
      <w:r w:rsidR="00380627" w:rsidRPr="001D3291">
        <w:rPr>
          <w:rFonts w:ascii="Times New Roman" w:hAnsi="Times New Roman"/>
          <w:i/>
          <w:sz w:val="28"/>
          <w:szCs w:val="28"/>
        </w:rPr>
        <w:t>&lt;</w:t>
      </w:r>
      <w:r w:rsidR="008D295A">
        <w:rPr>
          <w:rFonts w:ascii="Times New Roman" w:hAnsi="Times New Roman"/>
          <w:i/>
          <w:sz w:val="28"/>
          <w:szCs w:val="28"/>
        </w:rPr>
        <w:t>ЛВ</w:t>
      </w:r>
      <w:r w:rsidR="00380627" w:rsidRPr="001D3291">
        <w:rPr>
          <w:rFonts w:ascii="Times New Roman" w:hAnsi="Times New Roman"/>
          <w:i/>
          <w:sz w:val="28"/>
          <w:szCs w:val="28"/>
        </w:rPr>
        <w:t>&gt;</w:t>
      </w:r>
      <w:r w:rsidR="00EE5307" w:rsidRPr="00313FE9">
        <w:rPr>
          <w:rFonts w:ascii="Times New Roman" w:hAnsi="Times New Roman"/>
          <w:i/>
          <w:sz w:val="28"/>
          <w:szCs w:val="28"/>
        </w:rPr>
        <w:t>)</w:t>
      </w:r>
      <w:r w:rsidRPr="001D3291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</w:t>
      </w:r>
      <w:r w:rsidR="00380627" w:rsidRPr="001D3291">
        <w:rPr>
          <w:rFonts w:ascii="Times New Roman" w:hAnsi="Times New Roman"/>
          <w:i/>
          <w:sz w:val="28"/>
          <w:szCs w:val="28"/>
        </w:rPr>
        <w:t xml:space="preserve"> &lt;</w:t>
      </w:r>
      <w:r w:rsidR="008D295A">
        <w:rPr>
          <w:rFonts w:ascii="Times New Roman" w:hAnsi="Times New Roman"/>
          <w:i/>
          <w:sz w:val="28"/>
          <w:szCs w:val="28"/>
        </w:rPr>
        <w:t>ОБ</w:t>
      </w:r>
      <w:r w:rsidR="00380627" w:rsidRPr="001D3291">
        <w:rPr>
          <w:rFonts w:ascii="Times New Roman" w:hAnsi="Times New Roman"/>
          <w:i/>
          <w:sz w:val="28"/>
          <w:szCs w:val="28"/>
        </w:rPr>
        <w:t>&gt;</w:t>
      </w:r>
      <w:r w:rsidR="00EE5307" w:rsidRPr="00313FE9">
        <w:rPr>
          <w:rFonts w:ascii="Times New Roman" w:hAnsi="Times New Roman"/>
          <w:i/>
          <w:sz w:val="28"/>
          <w:szCs w:val="28"/>
        </w:rPr>
        <w:t>;</w:t>
      </w:r>
    </w:p>
    <w:p w:rsidR="00EE5307" w:rsidRDefault="00313FE9" w:rsidP="00802460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полного оператора:</w:t>
      </w:r>
    </w:p>
    <w:p w:rsidR="00EE5307" w:rsidRPr="008D295A" w:rsidRDefault="00313FE9" w:rsidP="00802460">
      <w:pPr>
        <w:pStyle w:val="a6"/>
        <w:ind w:left="1418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8D295A">
        <w:rPr>
          <w:rFonts w:ascii="Times New Roman" w:hAnsi="Times New Roman"/>
          <w:i/>
          <w:sz w:val="28"/>
          <w:szCs w:val="28"/>
          <w:lang w:val="en-US"/>
        </w:rPr>
        <w:t>at</w:t>
      </w:r>
      <w:r w:rsidR="00EE5307" w:rsidRPr="008D295A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380627" w:rsidRPr="008D295A">
        <w:rPr>
          <w:rFonts w:ascii="Times New Roman" w:hAnsi="Times New Roman"/>
          <w:i/>
          <w:sz w:val="28"/>
          <w:szCs w:val="28"/>
          <w:lang w:val="en-US"/>
        </w:rPr>
        <w:t>(&lt;</w:t>
      </w:r>
      <w:r w:rsidR="008D295A">
        <w:rPr>
          <w:rFonts w:ascii="Times New Roman" w:hAnsi="Times New Roman"/>
          <w:i/>
          <w:sz w:val="28"/>
          <w:szCs w:val="28"/>
        </w:rPr>
        <w:t>ЛВ</w:t>
      </w:r>
      <w:r w:rsidR="00380627" w:rsidRPr="008D295A">
        <w:rPr>
          <w:rFonts w:ascii="Times New Roman" w:hAnsi="Times New Roman"/>
          <w:i/>
          <w:sz w:val="28"/>
          <w:szCs w:val="28"/>
          <w:lang w:val="en-US"/>
        </w:rPr>
        <w:t>&gt;</w:t>
      </w:r>
      <w:r w:rsidR="00EE5307" w:rsidRPr="008D295A">
        <w:rPr>
          <w:rFonts w:ascii="Times New Roman" w:hAnsi="Times New Roman"/>
          <w:i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i/>
          <w:sz w:val="28"/>
          <w:szCs w:val="28"/>
          <w:lang w:val="en-US"/>
        </w:rPr>
        <w:t>do</w:t>
      </w:r>
      <w:r w:rsidR="00380627" w:rsidRPr="008D295A">
        <w:rPr>
          <w:rFonts w:ascii="Times New Roman" w:hAnsi="Times New Roman"/>
          <w:i/>
          <w:sz w:val="28"/>
          <w:szCs w:val="28"/>
          <w:lang w:val="en-US"/>
        </w:rPr>
        <w:t xml:space="preserve"> &lt;</w:t>
      </w:r>
      <w:r w:rsidR="008D295A">
        <w:rPr>
          <w:rFonts w:ascii="Times New Roman" w:hAnsi="Times New Roman"/>
          <w:i/>
          <w:sz w:val="28"/>
          <w:szCs w:val="28"/>
        </w:rPr>
        <w:t>ОБ</w:t>
      </w:r>
      <w:r w:rsidR="00EE5307" w:rsidRPr="008D295A">
        <w:rPr>
          <w:rFonts w:ascii="Times New Roman" w:hAnsi="Times New Roman"/>
          <w:i/>
          <w:sz w:val="28"/>
          <w:szCs w:val="28"/>
          <w:lang w:val="en-US"/>
        </w:rPr>
        <w:t xml:space="preserve"> 1</w:t>
      </w:r>
      <w:r w:rsidR="00380627" w:rsidRPr="008D295A">
        <w:rPr>
          <w:rFonts w:ascii="Times New Roman" w:hAnsi="Times New Roman"/>
          <w:i/>
          <w:sz w:val="28"/>
          <w:szCs w:val="28"/>
          <w:lang w:val="en-US"/>
        </w:rPr>
        <w:t>&gt;</w:t>
      </w:r>
      <w:r w:rsidR="00EE5307" w:rsidRPr="008D295A"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313FE9" w:rsidRPr="008D295A" w:rsidRDefault="00EE5307" w:rsidP="00802460">
      <w:pPr>
        <w:pStyle w:val="a6"/>
        <w:ind w:left="1418"/>
        <w:jc w:val="both"/>
        <w:rPr>
          <w:rFonts w:ascii="Times New Roman" w:hAnsi="Times New Roman"/>
          <w:i/>
          <w:sz w:val="28"/>
          <w:szCs w:val="28"/>
          <w:lang w:val="en-US"/>
        </w:rPr>
      </w:pPr>
      <w:r w:rsidRPr="008D295A">
        <w:rPr>
          <w:rFonts w:ascii="Times New Roman" w:hAnsi="Times New Roman"/>
          <w:i/>
          <w:sz w:val="28"/>
          <w:szCs w:val="28"/>
          <w:lang w:val="en-US"/>
        </w:rPr>
        <w:t xml:space="preserve">else </w:t>
      </w:r>
      <w:r w:rsidR="00313FE9">
        <w:rPr>
          <w:rFonts w:ascii="Times New Roman" w:hAnsi="Times New Roman"/>
          <w:i/>
          <w:sz w:val="28"/>
          <w:szCs w:val="28"/>
          <w:lang w:val="en-US"/>
        </w:rPr>
        <w:t>do</w:t>
      </w:r>
      <w:r w:rsidR="00380627" w:rsidRPr="008D295A">
        <w:rPr>
          <w:rFonts w:ascii="Times New Roman" w:hAnsi="Times New Roman"/>
          <w:i/>
          <w:sz w:val="28"/>
          <w:szCs w:val="28"/>
          <w:lang w:val="en-US"/>
        </w:rPr>
        <w:t xml:space="preserve"> &lt;</w:t>
      </w:r>
      <w:r w:rsidR="008D295A">
        <w:rPr>
          <w:rFonts w:ascii="Times New Roman" w:hAnsi="Times New Roman"/>
          <w:i/>
          <w:sz w:val="28"/>
          <w:szCs w:val="28"/>
        </w:rPr>
        <w:t>ОБ</w:t>
      </w:r>
      <w:r w:rsidRPr="008D295A">
        <w:rPr>
          <w:rFonts w:ascii="Times New Roman" w:hAnsi="Times New Roman"/>
          <w:i/>
          <w:sz w:val="28"/>
          <w:szCs w:val="28"/>
          <w:lang w:val="en-US"/>
        </w:rPr>
        <w:t xml:space="preserve"> 2</w:t>
      </w:r>
      <w:r w:rsidR="00380627" w:rsidRPr="008D295A">
        <w:rPr>
          <w:rFonts w:ascii="Times New Roman" w:hAnsi="Times New Roman"/>
          <w:i/>
          <w:sz w:val="28"/>
          <w:szCs w:val="28"/>
          <w:lang w:val="en-US"/>
        </w:rPr>
        <w:t>&gt;</w:t>
      </w:r>
      <w:r w:rsidRPr="008D295A"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313FE9" w:rsidRPr="002607F2" w:rsidRDefault="00A943E9" w:rsidP="002F677A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Описание уловного оператора </w:t>
      </w:r>
      <w:r w:rsidR="00391926">
        <w:rPr>
          <w:rFonts w:ascii="Times New Roman" w:hAnsi="Times New Roman"/>
          <w:sz w:val="28"/>
          <w:szCs w:val="28"/>
        </w:rPr>
        <w:t>начинается</w:t>
      </w:r>
      <w:r>
        <w:rPr>
          <w:rFonts w:ascii="Times New Roman" w:hAnsi="Times New Roman"/>
          <w:sz w:val="28"/>
          <w:szCs w:val="28"/>
        </w:rPr>
        <w:t xml:space="preserve"> с ключевого слова </w:t>
      </w:r>
      <w:r w:rsidRPr="0043638B">
        <w:rPr>
          <w:rFonts w:ascii="Times New Roman" w:hAnsi="Times New Roman"/>
          <w:i/>
          <w:sz w:val="28"/>
          <w:szCs w:val="28"/>
          <w:lang w:val="en-US"/>
        </w:rPr>
        <w:t>at</w:t>
      </w:r>
      <w:r>
        <w:rPr>
          <w:rFonts w:ascii="Times New Roman" w:hAnsi="Times New Roman"/>
          <w:sz w:val="28"/>
          <w:szCs w:val="28"/>
        </w:rPr>
        <w:t>, которое предшествует логическому выражению.</w:t>
      </w:r>
      <w:r w:rsidR="00391926">
        <w:rPr>
          <w:rFonts w:ascii="Times New Roman" w:hAnsi="Times New Roman"/>
          <w:sz w:val="28"/>
          <w:szCs w:val="28"/>
        </w:rPr>
        <w:t xml:space="preserve"> </w:t>
      </w:r>
      <w:r w:rsidR="002607F2">
        <w:rPr>
          <w:rFonts w:ascii="Times New Roman" w:hAnsi="Times New Roman"/>
          <w:sz w:val="28"/>
          <w:szCs w:val="28"/>
        </w:rPr>
        <w:t>Далее</w:t>
      </w:r>
      <w:r w:rsidR="00391926">
        <w:rPr>
          <w:rFonts w:ascii="Times New Roman" w:hAnsi="Times New Roman"/>
          <w:sz w:val="28"/>
          <w:szCs w:val="28"/>
        </w:rPr>
        <w:t xml:space="preserve"> следует ключевое слово </w:t>
      </w:r>
      <w:r w:rsidR="00391926" w:rsidRPr="0043638B">
        <w:rPr>
          <w:rFonts w:ascii="Times New Roman" w:hAnsi="Times New Roman"/>
          <w:i/>
          <w:sz w:val="28"/>
          <w:szCs w:val="28"/>
          <w:lang w:val="en-US"/>
        </w:rPr>
        <w:t>do</w:t>
      </w:r>
      <w:r w:rsidR="002607F2" w:rsidRPr="002607F2">
        <w:rPr>
          <w:rFonts w:ascii="Times New Roman" w:hAnsi="Times New Roman"/>
          <w:sz w:val="28"/>
          <w:szCs w:val="28"/>
        </w:rPr>
        <w:t>,</w:t>
      </w:r>
      <w:r w:rsidR="002607F2">
        <w:rPr>
          <w:rFonts w:ascii="Times New Roman" w:hAnsi="Times New Roman"/>
          <w:i/>
          <w:sz w:val="28"/>
          <w:szCs w:val="28"/>
        </w:rPr>
        <w:t xml:space="preserve"> </w:t>
      </w:r>
      <w:r w:rsidR="002607F2">
        <w:rPr>
          <w:rFonts w:ascii="Times New Roman" w:hAnsi="Times New Roman"/>
          <w:sz w:val="28"/>
          <w:szCs w:val="28"/>
        </w:rPr>
        <w:t>после</w:t>
      </w:r>
      <w:r w:rsidR="002607F2" w:rsidRPr="002607F2">
        <w:rPr>
          <w:rFonts w:ascii="Times New Roman" w:hAnsi="Times New Roman"/>
          <w:sz w:val="28"/>
          <w:szCs w:val="28"/>
        </w:rPr>
        <w:t xml:space="preserve"> </w:t>
      </w:r>
      <w:r w:rsidR="00802460">
        <w:rPr>
          <w:rFonts w:ascii="Times New Roman" w:hAnsi="Times New Roman"/>
          <w:sz w:val="28"/>
          <w:szCs w:val="28"/>
        </w:rPr>
        <w:t>которого пишется оператор или действия</w:t>
      </w:r>
      <w:r w:rsidR="00A1662E">
        <w:rPr>
          <w:rFonts w:ascii="Times New Roman" w:hAnsi="Times New Roman"/>
          <w:sz w:val="28"/>
          <w:szCs w:val="28"/>
        </w:rPr>
        <w:t xml:space="preserve">. </w:t>
      </w:r>
      <w:r w:rsidR="002607F2">
        <w:rPr>
          <w:rFonts w:ascii="Times New Roman" w:hAnsi="Times New Roman"/>
          <w:sz w:val="28"/>
          <w:szCs w:val="28"/>
        </w:rPr>
        <w:t>На этом заканчивается описание неполного условного оператора. В случае</w:t>
      </w:r>
      <w:r w:rsidR="00802460">
        <w:rPr>
          <w:rFonts w:ascii="Times New Roman" w:hAnsi="Times New Roman"/>
          <w:sz w:val="28"/>
          <w:szCs w:val="28"/>
        </w:rPr>
        <w:t xml:space="preserve"> использования полного оператора, после первого б</w:t>
      </w:r>
      <w:r w:rsidR="00A227AE">
        <w:rPr>
          <w:rFonts w:ascii="Times New Roman" w:hAnsi="Times New Roman"/>
          <w:sz w:val="28"/>
          <w:szCs w:val="28"/>
        </w:rPr>
        <w:t xml:space="preserve">лока действий и оператора следует </w:t>
      </w:r>
      <w:r w:rsidR="0068009B">
        <w:rPr>
          <w:rFonts w:ascii="Times New Roman" w:hAnsi="Times New Roman"/>
          <w:sz w:val="28"/>
          <w:szCs w:val="28"/>
        </w:rPr>
        <w:t xml:space="preserve">ключевое слово </w:t>
      </w:r>
      <w:r w:rsidR="0068009B" w:rsidRPr="0068009B">
        <w:rPr>
          <w:rFonts w:ascii="Times New Roman" w:hAnsi="Times New Roman"/>
          <w:i/>
          <w:sz w:val="28"/>
          <w:szCs w:val="28"/>
          <w:lang w:val="en-US"/>
        </w:rPr>
        <w:t>else</w:t>
      </w:r>
      <w:r w:rsidR="0068009B" w:rsidRPr="0068009B">
        <w:rPr>
          <w:rFonts w:ascii="Times New Roman" w:hAnsi="Times New Roman"/>
          <w:i/>
          <w:sz w:val="28"/>
          <w:szCs w:val="28"/>
        </w:rPr>
        <w:t xml:space="preserve"> </w:t>
      </w:r>
      <w:r w:rsidR="0068009B" w:rsidRPr="0068009B">
        <w:rPr>
          <w:rFonts w:ascii="Times New Roman" w:hAnsi="Times New Roman"/>
          <w:i/>
          <w:sz w:val="28"/>
          <w:szCs w:val="28"/>
          <w:lang w:val="en-US"/>
        </w:rPr>
        <w:t>do</w:t>
      </w:r>
      <w:r w:rsidR="0068009B" w:rsidRPr="0068009B">
        <w:rPr>
          <w:rFonts w:ascii="Times New Roman" w:hAnsi="Times New Roman"/>
          <w:sz w:val="28"/>
          <w:szCs w:val="28"/>
        </w:rPr>
        <w:t xml:space="preserve"> </w:t>
      </w:r>
      <w:r w:rsidR="0068009B">
        <w:rPr>
          <w:rFonts w:ascii="Times New Roman" w:hAnsi="Times New Roman"/>
          <w:sz w:val="28"/>
          <w:szCs w:val="28"/>
        </w:rPr>
        <w:t xml:space="preserve">и </w:t>
      </w:r>
      <w:r w:rsidR="00A227AE">
        <w:rPr>
          <w:rFonts w:ascii="Times New Roman" w:hAnsi="Times New Roman"/>
          <w:sz w:val="28"/>
          <w:szCs w:val="28"/>
        </w:rPr>
        <w:t>другой блок действий</w:t>
      </w:r>
      <w:r w:rsidR="00A1662E">
        <w:rPr>
          <w:rFonts w:ascii="Times New Roman" w:hAnsi="Times New Roman"/>
          <w:sz w:val="28"/>
          <w:szCs w:val="28"/>
        </w:rPr>
        <w:t>.</w:t>
      </w:r>
    </w:p>
    <w:p w:rsidR="00D146D6" w:rsidRDefault="00D146D6" w:rsidP="00683573">
      <w:pPr>
        <w:pStyle w:val="a6"/>
        <w:numPr>
          <w:ilvl w:val="0"/>
          <w:numId w:val="7"/>
        </w:numPr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 цикла</w:t>
      </w:r>
    </w:p>
    <w:p w:rsidR="00A052F4" w:rsidRDefault="002F677A" w:rsidP="002F677A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 w:rsidRPr="002F677A">
        <w:rPr>
          <w:rFonts w:ascii="Times New Roman" w:hAnsi="Times New Roman"/>
          <w:sz w:val="28"/>
          <w:szCs w:val="28"/>
        </w:rPr>
        <w:t xml:space="preserve">Оператор цикла выполняет </w:t>
      </w:r>
      <w:r w:rsidR="00A052F4">
        <w:rPr>
          <w:rFonts w:ascii="Times New Roman" w:hAnsi="Times New Roman"/>
          <w:sz w:val="28"/>
          <w:szCs w:val="28"/>
        </w:rPr>
        <w:t xml:space="preserve">заданные </w:t>
      </w:r>
      <w:r w:rsidRPr="002F677A">
        <w:rPr>
          <w:rFonts w:ascii="Times New Roman" w:hAnsi="Times New Roman"/>
          <w:sz w:val="28"/>
          <w:szCs w:val="28"/>
        </w:rPr>
        <w:t xml:space="preserve">действия </w:t>
      </w:r>
      <w:r w:rsidR="00A052F4">
        <w:rPr>
          <w:rFonts w:ascii="Times New Roman" w:hAnsi="Times New Roman"/>
          <w:sz w:val="28"/>
          <w:szCs w:val="28"/>
        </w:rPr>
        <w:t>с определенным шагом.</w:t>
      </w:r>
    </w:p>
    <w:p w:rsidR="00D146D6" w:rsidRDefault="00B92000" w:rsidP="002F677A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</w:t>
      </w:r>
      <w:r w:rsidR="00295CA9">
        <w:rPr>
          <w:rFonts w:ascii="Times New Roman" w:hAnsi="Times New Roman"/>
          <w:sz w:val="28"/>
          <w:szCs w:val="28"/>
        </w:rPr>
        <w:t xml:space="preserve"> неполного оператора</w:t>
      </w:r>
      <w:r>
        <w:rPr>
          <w:rFonts w:ascii="Times New Roman" w:hAnsi="Times New Roman"/>
          <w:sz w:val="28"/>
          <w:szCs w:val="28"/>
        </w:rPr>
        <w:t>:</w:t>
      </w:r>
    </w:p>
    <w:p w:rsidR="00295CA9" w:rsidRDefault="009D3B0F" w:rsidP="008D295A">
      <w:pPr>
        <w:pStyle w:val="a6"/>
        <w:spacing w:after="0"/>
        <w:ind w:left="141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exec</w:t>
      </w:r>
      <w:r w:rsidR="00B92000" w:rsidRPr="00B92000">
        <w:rPr>
          <w:rFonts w:ascii="Times New Roman" w:hAnsi="Times New Roman"/>
          <w:i/>
          <w:sz w:val="28"/>
          <w:szCs w:val="28"/>
        </w:rPr>
        <w:t xml:space="preserve"> </w:t>
      </w:r>
      <w:r w:rsidR="00B92000" w:rsidRPr="009D3B0F">
        <w:rPr>
          <w:rFonts w:ascii="Times New Roman" w:hAnsi="Times New Roman"/>
          <w:i/>
          <w:sz w:val="28"/>
          <w:szCs w:val="28"/>
        </w:rPr>
        <w:t>&lt;</w:t>
      </w:r>
      <w:r w:rsidR="008D295A">
        <w:rPr>
          <w:rFonts w:ascii="Times New Roman" w:hAnsi="Times New Roman"/>
          <w:i/>
          <w:sz w:val="28"/>
          <w:szCs w:val="28"/>
        </w:rPr>
        <w:t>ОБ</w:t>
      </w:r>
      <w:r w:rsidR="00B92000" w:rsidRPr="009D3B0F">
        <w:rPr>
          <w:rFonts w:ascii="Times New Roman" w:hAnsi="Times New Roman"/>
          <w:i/>
          <w:sz w:val="28"/>
          <w:szCs w:val="28"/>
        </w:rPr>
        <w:t>&gt;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w</w:t>
      </w:r>
      <w:r>
        <w:rPr>
          <w:rFonts w:ascii="Times New Roman" w:hAnsi="Times New Roman"/>
          <w:i/>
          <w:sz w:val="28"/>
          <w:szCs w:val="28"/>
        </w:rPr>
        <w:t>ith</w:t>
      </w:r>
      <w:r w:rsidRPr="009D3B0F">
        <w:rPr>
          <w:rFonts w:ascii="Times New Roman" w:hAnsi="Times New Roman"/>
          <w:i/>
          <w:sz w:val="28"/>
          <w:szCs w:val="28"/>
        </w:rPr>
        <w:t xml:space="preserve"> &lt;</w:t>
      </w:r>
      <w:r w:rsidR="008D295A">
        <w:rPr>
          <w:rFonts w:ascii="Times New Roman" w:hAnsi="Times New Roman"/>
          <w:i/>
          <w:sz w:val="28"/>
          <w:szCs w:val="28"/>
        </w:rPr>
        <w:t>И</w:t>
      </w:r>
      <w:r w:rsidRPr="009D3B0F">
        <w:rPr>
          <w:rFonts w:ascii="Times New Roman" w:hAnsi="Times New Roman"/>
          <w:i/>
          <w:sz w:val="28"/>
          <w:szCs w:val="28"/>
        </w:rPr>
        <w:t>&gt;</w:t>
      </w:r>
      <w:r w:rsidR="00295CA9" w:rsidRPr="00295CA9">
        <w:rPr>
          <w:rFonts w:ascii="Times New Roman" w:hAnsi="Times New Roman"/>
          <w:i/>
          <w:sz w:val="28"/>
          <w:szCs w:val="28"/>
        </w:rPr>
        <w:t xml:space="preserve"> </w:t>
      </w:r>
      <w:r w:rsidR="00295CA9">
        <w:rPr>
          <w:rFonts w:ascii="Times New Roman" w:hAnsi="Times New Roman"/>
          <w:i/>
          <w:sz w:val="28"/>
          <w:szCs w:val="28"/>
          <w:lang w:val="en-US"/>
        </w:rPr>
        <w:t>from</w:t>
      </w:r>
      <w:r w:rsidR="00B92000">
        <w:rPr>
          <w:rFonts w:ascii="Times New Roman" w:hAnsi="Times New Roman"/>
          <w:i/>
          <w:sz w:val="28"/>
          <w:szCs w:val="28"/>
        </w:rPr>
        <w:t xml:space="preserve"> </w:t>
      </w:r>
      <w:r w:rsidR="00295CA9" w:rsidRPr="00295CA9">
        <w:rPr>
          <w:rFonts w:ascii="Times New Roman" w:hAnsi="Times New Roman"/>
          <w:i/>
          <w:sz w:val="28"/>
          <w:szCs w:val="28"/>
        </w:rPr>
        <w:t>&lt;</w:t>
      </w:r>
      <w:r w:rsidR="00A067C6">
        <w:rPr>
          <w:rFonts w:ascii="Times New Roman" w:hAnsi="Times New Roman"/>
          <w:i/>
          <w:sz w:val="28"/>
          <w:szCs w:val="28"/>
        </w:rPr>
        <w:t>К</w:t>
      </w:r>
      <w:r w:rsidR="00295CA9" w:rsidRPr="00295CA9">
        <w:rPr>
          <w:rFonts w:ascii="Times New Roman" w:hAnsi="Times New Roman"/>
          <w:i/>
          <w:sz w:val="28"/>
          <w:szCs w:val="28"/>
        </w:rPr>
        <w:t xml:space="preserve">&gt; </w:t>
      </w:r>
      <w:r w:rsidR="00295CA9">
        <w:rPr>
          <w:rFonts w:ascii="Times New Roman" w:hAnsi="Times New Roman"/>
          <w:i/>
          <w:sz w:val="28"/>
          <w:szCs w:val="28"/>
          <w:lang w:val="en-US"/>
        </w:rPr>
        <w:t>to</w:t>
      </w:r>
      <w:r w:rsidR="00295CA9" w:rsidRPr="00295CA9">
        <w:rPr>
          <w:rFonts w:ascii="Times New Roman" w:hAnsi="Times New Roman"/>
          <w:i/>
          <w:sz w:val="28"/>
          <w:szCs w:val="28"/>
        </w:rPr>
        <w:t xml:space="preserve"> &lt;</w:t>
      </w:r>
      <w:r w:rsidR="00A067C6">
        <w:rPr>
          <w:rFonts w:ascii="Times New Roman" w:hAnsi="Times New Roman"/>
          <w:i/>
          <w:sz w:val="28"/>
          <w:szCs w:val="28"/>
        </w:rPr>
        <w:t>К</w:t>
      </w:r>
      <w:r w:rsidR="00295CA9" w:rsidRPr="00295CA9">
        <w:rPr>
          <w:rFonts w:ascii="Times New Roman" w:hAnsi="Times New Roman"/>
          <w:i/>
          <w:sz w:val="28"/>
          <w:szCs w:val="28"/>
        </w:rPr>
        <w:t>&gt;</w:t>
      </w:r>
    </w:p>
    <w:p w:rsidR="008D295A" w:rsidRDefault="00295CA9" w:rsidP="008D295A">
      <w:pPr>
        <w:spacing w:after="0"/>
        <w:ind w:firstLine="1077"/>
        <w:jc w:val="both"/>
        <w:rPr>
          <w:rFonts w:ascii="Times New Roman" w:hAnsi="Times New Roman"/>
          <w:i/>
          <w:sz w:val="28"/>
          <w:szCs w:val="28"/>
        </w:rPr>
      </w:pPr>
      <w:r w:rsidRPr="00295CA9">
        <w:rPr>
          <w:rFonts w:ascii="Times New Roman" w:hAnsi="Times New Roman"/>
          <w:sz w:val="28"/>
          <w:szCs w:val="28"/>
        </w:rPr>
        <w:t>Структура полного оператора:</w:t>
      </w:r>
    </w:p>
    <w:p w:rsidR="008D295A" w:rsidRDefault="00295CA9" w:rsidP="008D295A">
      <w:pPr>
        <w:spacing w:after="0"/>
        <w:ind w:left="1418"/>
        <w:jc w:val="both"/>
        <w:rPr>
          <w:rFonts w:ascii="Times New Roman" w:hAnsi="Times New Roman"/>
          <w:i/>
          <w:sz w:val="28"/>
          <w:szCs w:val="28"/>
        </w:rPr>
      </w:pPr>
      <w:r w:rsidRPr="008D295A">
        <w:rPr>
          <w:rFonts w:ascii="Times New Roman" w:hAnsi="Times New Roman"/>
          <w:i/>
          <w:sz w:val="28"/>
          <w:szCs w:val="28"/>
          <w:lang w:val="en-US"/>
        </w:rPr>
        <w:t>exec</w:t>
      </w:r>
      <w:r w:rsidRPr="008D295A">
        <w:rPr>
          <w:rFonts w:ascii="Times New Roman" w:hAnsi="Times New Roman"/>
          <w:i/>
          <w:sz w:val="28"/>
          <w:szCs w:val="28"/>
        </w:rPr>
        <w:t xml:space="preserve"> &lt;</w:t>
      </w:r>
      <w:r w:rsidR="00A067C6">
        <w:rPr>
          <w:rFonts w:ascii="Times New Roman" w:hAnsi="Times New Roman"/>
          <w:i/>
          <w:sz w:val="28"/>
          <w:szCs w:val="28"/>
        </w:rPr>
        <w:t>ОБ</w:t>
      </w:r>
      <w:r w:rsidRPr="008D295A">
        <w:rPr>
          <w:rFonts w:ascii="Times New Roman" w:hAnsi="Times New Roman"/>
          <w:i/>
          <w:sz w:val="28"/>
          <w:szCs w:val="28"/>
        </w:rPr>
        <w:t xml:space="preserve">&gt; </w:t>
      </w:r>
      <w:r w:rsidRPr="008D295A">
        <w:rPr>
          <w:rFonts w:ascii="Times New Roman" w:hAnsi="Times New Roman"/>
          <w:i/>
          <w:sz w:val="28"/>
          <w:szCs w:val="28"/>
          <w:lang w:val="en-US"/>
        </w:rPr>
        <w:t>with</w:t>
      </w:r>
      <w:r w:rsidRPr="008D295A">
        <w:rPr>
          <w:rFonts w:ascii="Times New Roman" w:hAnsi="Times New Roman"/>
          <w:i/>
          <w:sz w:val="28"/>
          <w:szCs w:val="28"/>
        </w:rPr>
        <w:t xml:space="preserve"> &lt;</w:t>
      </w:r>
      <w:r w:rsidR="00A067C6">
        <w:rPr>
          <w:rFonts w:ascii="Times New Roman" w:hAnsi="Times New Roman"/>
          <w:i/>
          <w:sz w:val="28"/>
          <w:szCs w:val="28"/>
        </w:rPr>
        <w:t>И</w:t>
      </w:r>
      <w:r w:rsidRPr="008D295A">
        <w:rPr>
          <w:rFonts w:ascii="Times New Roman" w:hAnsi="Times New Roman"/>
          <w:i/>
          <w:sz w:val="28"/>
          <w:szCs w:val="28"/>
        </w:rPr>
        <w:t xml:space="preserve">&gt; </w:t>
      </w:r>
      <w:r w:rsidRPr="008D295A">
        <w:rPr>
          <w:rFonts w:ascii="Times New Roman" w:hAnsi="Times New Roman"/>
          <w:i/>
          <w:sz w:val="28"/>
          <w:szCs w:val="28"/>
          <w:lang w:val="en-US"/>
        </w:rPr>
        <w:t>from</w:t>
      </w:r>
      <w:r w:rsidRPr="008D295A">
        <w:rPr>
          <w:rFonts w:ascii="Times New Roman" w:hAnsi="Times New Roman"/>
          <w:i/>
          <w:sz w:val="28"/>
          <w:szCs w:val="28"/>
        </w:rPr>
        <w:t xml:space="preserve"> &lt;</w:t>
      </w:r>
      <w:r w:rsidR="00A067C6">
        <w:rPr>
          <w:rFonts w:ascii="Times New Roman" w:hAnsi="Times New Roman"/>
          <w:i/>
          <w:sz w:val="28"/>
          <w:szCs w:val="28"/>
        </w:rPr>
        <w:t>К</w:t>
      </w:r>
      <w:r w:rsidRPr="008D295A">
        <w:rPr>
          <w:rFonts w:ascii="Times New Roman" w:hAnsi="Times New Roman"/>
          <w:i/>
          <w:sz w:val="28"/>
          <w:szCs w:val="28"/>
        </w:rPr>
        <w:t xml:space="preserve">&gt; </w:t>
      </w:r>
      <w:r w:rsidRPr="008D295A">
        <w:rPr>
          <w:rFonts w:ascii="Times New Roman" w:hAnsi="Times New Roman"/>
          <w:i/>
          <w:sz w:val="28"/>
          <w:szCs w:val="28"/>
          <w:lang w:val="en-US"/>
        </w:rPr>
        <w:t>to</w:t>
      </w:r>
      <w:r w:rsidRPr="008D295A">
        <w:rPr>
          <w:rFonts w:ascii="Times New Roman" w:hAnsi="Times New Roman"/>
          <w:i/>
          <w:sz w:val="28"/>
          <w:szCs w:val="28"/>
        </w:rPr>
        <w:t xml:space="preserve"> &lt;</w:t>
      </w:r>
      <w:r w:rsidR="00A067C6">
        <w:rPr>
          <w:rFonts w:ascii="Times New Roman" w:hAnsi="Times New Roman"/>
          <w:i/>
          <w:sz w:val="28"/>
          <w:szCs w:val="28"/>
        </w:rPr>
        <w:t>К</w:t>
      </w:r>
      <w:r w:rsidRPr="008D295A">
        <w:rPr>
          <w:rFonts w:ascii="Times New Roman" w:hAnsi="Times New Roman"/>
          <w:i/>
          <w:sz w:val="28"/>
          <w:szCs w:val="28"/>
        </w:rPr>
        <w:t xml:space="preserve">&gt; </w:t>
      </w:r>
      <w:r w:rsidRPr="008D295A">
        <w:rPr>
          <w:rFonts w:ascii="Times New Roman" w:hAnsi="Times New Roman"/>
          <w:i/>
          <w:sz w:val="28"/>
          <w:szCs w:val="28"/>
          <w:lang w:val="en-US"/>
        </w:rPr>
        <w:t>step</w:t>
      </w:r>
      <w:r w:rsidRPr="008D295A">
        <w:rPr>
          <w:rFonts w:ascii="Times New Roman" w:hAnsi="Times New Roman"/>
          <w:i/>
          <w:sz w:val="28"/>
          <w:szCs w:val="28"/>
        </w:rPr>
        <w:t xml:space="preserve"> &lt;</w:t>
      </w:r>
      <w:r w:rsidR="00A067C6">
        <w:rPr>
          <w:rFonts w:ascii="Times New Roman" w:hAnsi="Times New Roman"/>
          <w:i/>
          <w:sz w:val="28"/>
          <w:szCs w:val="28"/>
        </w:rPr>
        <w:t>К</w:t>
      </w:r>
      <w:r w:rsidRPr="008D295A">
        <w:rPr>
          <w:rFonts w:ascii="Times New Roman" w:hAnsi="Times New Roman"/>
          <w:i/>
          <w:sz w:val="28"/>
          <w:szCs w:val="28"/>
        </w:rPr>
        <w:t>&gt;</w:t>
      </w:r>
    </w:p>
    <w:p w:rsidR="00295CA9" w:rsidRPr="00A052F4" w:rsidRDefault="008D295A" w:rsidP="008A67D0">
      <w:pPr>
        <w:spacing w:after="0"/>
        <w:ind w:left="1080"/>
        <w:jc w:val="both"/>
        <w:rPr>
          <w:rFonts w:ascii="Times New Roman" w:hAnsi="Times New Roman"/>
          <w:sz w:val="28"/>
          <w:szCs w:val="28"/>
        </w:rPr>
      </w:pPr>
      <w:r w:rsidRPr="008D295A">
        <w:rPr>
          <w:rFonts w:ascii="Times New Roman" w:hAnsi="Times New Roman"/>
          <w:sz w:val="28"/>
          <w:szCs w:val="28"/>
        </w:rPr>
        <w:t>Как видно из структуры описание оператора цикла начинается с ключевого слова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D295A">
        <w:rPr>
          <w:rFonts w:ascii="Times New Roman" w:hAnsi="Times New Roman"/>
          <w:i/>
          <w:sz w:val="28"/>
          <w:szCs w:val="28"/>
          <w:lang w:val="en-US"/>
        </w:rPr>
        <w:t>exec</w:t>
      </w:r>
      <w:r w:rsidRPr="008D295A">
        <w:rPr>
          <w:rFonts w:ascii="Times New Roman" w:hAnsi="Times New Roman"/>
          <w:i/>
          <w:sz w:val="28"/>
          <w:szCs w:val="28"/>
        </w:rPr>
        <w:t xml:space="preserve"> </w:t>
      </w:r>
      <w:r w:rsidR="0087465F">
        <w:rPr>
          <w:rFonts w:ascii="Times New Roman" w:hAnsi="Times New Roman"/>
          <w:sz w:val="28"/>
          <w:szCs w:val="28"/>
        </w:rPr>
        <w:t xml:space="preserve">после которого следует оператор или блок действий. </w:t>
      </w:r>
      <w:r w:rsidR="00A052F4">
        <w:rPr>
          <w:rFonts w:ascii="Times New Roman" w:hAnsi="Times New Roman"/>
          <w:sz w:val="28"/>
          <w:szCs w:val="28"/>
        </w:rPr>
        <w:t xml:space="preserve">После ключевого слова </w:t>
      </w:r>
      <w:r w:rsidR="00A052F4" w:rsidRPr="00A052F4">
        <w:rPr>
          <w:rFonts w:ascii="Times New Roman" w:hAnsi="Times New Roman"/>
          <w:i/>
          <w:sz w:val="28"/>
          <w:szCs w:val="28"/>
          <w:lang w:val="en-US"/>
        </w:rPr>
        <w:t>with</w:t>
      </w:r>
      <w:r w:rsidR="00A052F4">
        <w:rPr>
          <w:rFonts w:ascii="Times New Roman" w:hAnsi="Times New Roman"/>
          <w:sz w:val="28"/>
          <w:szCs w:val="28"/>
        </w:rPr>
        <w:t xml:space="preserve"> идет идентификатор</w:t>
      </w:r>
      <w:r w:rsidR="001F0075">
        <w:rPr>
          <w:rFonts w:ascii="Times New Roman" w:hAnsi="Times New Roman"/>
          <w:sz w:val="28"/>
          <w:szCs w:val="28"/>
        </w:rPr>
        <w:t xml:space="preserve"> счетчика цикла</w:t>
      </w:r>
      <w:r w:rsidR="00A052F4">
        <w:rPr>
          <w:rFonts w:ascii="Times New Roman" w:hAnsi="Times New Roman"/>
          <w:sz w:val="28"/>
          <w:szCs w:val="28"/>
        </w:rPr>
        <w:t>. Далее после ключевого слова</w:t>
      </w:r>
      <w:r w:rsidR="00A052F4" w:rsidRPr="00A052F4">
        <w:rPr>
          <w:rFonts w:ascii="Times New Roman" w:hAnsi="Times New Roman"/>
          <w:sz w:val="28"/>
          <w:szCs w:val="28"/>
        </w:rPr>
        <w:t xml:space="preserve"> </w:t>
      </w:r>
      <w:r w:rsidR="00A052F4" w:rsidRPr="00A052F4">
        <w:rPr>
          <w:rFonts w:ascii="Times New Roman" w:hAnsi="Times New Roman"/>
          <w:i/>
          <w:sz w:val="28"/>
          <w:szCs w:val="28"/>
          <w:lang w:val="en-US"/>
        </w:rPr>
        <w:t>from</w:t>
      </w:r>
      <w:r w:rsidR="00A052F4">
        <w:rPr>
          <w:rFonts w:ascii="Times New Roman" w:hAnsi="Times New Roman"/>
          <w:sz w:val="28"/>
          <w:szCs w:val="28"/>
        </w:rPr>
        <w:t xml:space="preserve"> идет константа означающая</w:t>
      </w:r>
      <w:r w:rsidR="001F0075">
        <w:rPr>
          <w:rFonts w:ascii="Times New Roman" w:hAnsi="Times New Roman"/>
          <w:sz w:val="28"/>
          <w:szCs w:val="28"/>
        </w:rPr>
        <w:t xml:space="preserve"> начальное значение счетчика</w:t>
      </w:r>
      <w:r w:rsidR="00A052F4">
        <w:rPr>
          <w:rFonts w:ascii="Times New Roman" w:hAnsi="Times New Roman"/>
          <w:sz w:val="28"/>
          <w:szCs w:val="28"/>
        </w:rPr>
        <w:t xml:space="preserve">, после идет ключевое слово </w:t>
      </w:r>
      <w:r w:rsidR="00A052F4" w:rsidRPr="00A052F4">
        <w:rPr>
          <w:rFonts w:ascii="Times New Roman" w:hAnsi="Times New Roman"/>
          <w:i/>
          <w:sz w:val="28"/>
          <w:szCs w:val="28"/>
          <w:lang w:val="en-US"/>
        </w:rPr>
        <w:t>to</w:t>
      </w:r>
      <w:r w:rsidR="00A052F4">
        <w:rPr>
          <w:rFonts w:ascii="Times New Roman" w:hAnsi="Times New Roman"/>
          <w:sz w:val="28"/>
          <w:szCs w:val="28"/>
        </w:rPr>
        <w:t xml:space="preserve"> с константой, означающей</w:t>
      </w:r>
      <w:r w:rsidR="001F0075">
        <w:rPr>
          <w:rFonts w:ascii="Times New Roman" w:hAnsi="Times New Roman"/>
          <w:sz w:val="28"/>
          <w:szCs w:val="28"/>
        </w:rPr>
        <w:t xml:space="preserve"> конечное значение счетчика</w:t>
      </w:r>
      <w:r w:rsidR="00A052F4">
        <w:rPr>
          <w:rFonts w:ascii="Times New Roman" w:hAnsi="Times New Roman"/>
          <w:sz w:val="28"/>
          <w:szCs w:val="28"/>
        </w:rPr>
        <w:t xml:space="preserve">. В конце при полном операторе идет ключевое слово </w:t>
      </w:r>
      <w:r w:rsidR="00A052F4" w:rsidRPr="00A052F4">
        <w:rPr>
          <w:rFonts w:ascii="Times New Roman" w:hAnsi="Times New Roman"/>
          <w:i/>
          <w:sz w:val="28"/>
          <w:szCs w:val="28"/>
          <w:lang w:val="en-US"/>
        </w:rPr>
        <w:t>step</w:t>
      </w:r>
      <w:r w:rsidR="00A052F4">
        <w:rPr>
          <w:rFonts w:ascii="Times New Roman" w:hAnsi="Times New Roman"/>
          <w:sz w:val="28"/>
          <w:szCs w:val="28"/>
        </w:rPr>
        <w:t xml:space="preserve"> с константой, обозначающей </w:t>
      </w:r>
      <w:r w:rsidR="001F0075">
        <w:rPr>
          <w:rFonts w:ascii="Times New Roman" w:hAnsi="Times New Roman"/>
          <w:sz w:val="28"/>
          <w:szCs w:val="28"/>
        </w:rPr>
        <w:t xml:space="preserve">шаг </w:t>
      </w:r>
      <w:r w:rsidR="00A052F4">
        <w:rPr>
          <w:rFonts w:ascii="Times New Roman" w:hAnsi="Times New Roman"/>
          <w:sz w:val="28"/>
          <w:szCs w:val="28"/>
        </w:rPr>
        <w:t>цикла.</w:t>
      </w:r>
    </w:p>
    <w:p w:rsidR="00D146D6" w:rsidRDefault="00D146D6" w:rsidP="008A67D0">
      <w:pPr>
        <w:pStyle w:val="a6"/>
        <w:numPr>
          <w:ilvl w:val="0"/>
          <w:numId w:val="7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 переключателя</w:t>
      </w:r>
    </w:p>
    <w:p w:rsidR="00793591" w:rsidRDefault="00793591" w:rsidP="00D146D6">
      <w:pPr>
        <w:spacing w:after="0"/>
        <w:ind w:left="1080"/>
        <w:jc w:val="both"/>
        <w:rPr>
          <w:rFonts w:ascii="Times New Roman" w:hAnsi="Times New Roman"/>
          <w:sz w:val="28"/>
          <w:szCs w:val="28"/>
        </w:rPr>
      </w:pPr>
      <w:r w:rsidRPr="00793591">
        <w:rPr>
          <w:rFonts w:ascii="Times New Roman" w:hAnsi="Times New Roman"/>
          <w:sz w:val="28"/>
          <w:szCs w:val="28"/>
        </w:rPr>
        <w:t xml:space="preserve">Оператор перехода или оператор переключения выполняет разные заданные действия независимо друг от друга, при определенном </w:t>
      </w:r>
      <w:r>
        <w:rPr>
          <w:rFonts w:ascii="Times New Roman" w:hAnsi="Times New Roman"/>
          <w:sz w:val="28"/>
          <w:szCs w:val="28"/>
        </w:rPr>
        <w:t>результате заданного выражения.</w:t>
      </w:r>
    </w:p>
    <w:p w:rsidR="00D146D6" w:rsidRDefault="00793591" w:rsidP="00D146D6">
      <w:pPr>
        <w:spacing w:after="0"/>
        <w:ind w:left="1080"/>
        <w:jc w:val="both"/>
        <w:rPr>
          <w:rFonts w:ascii="Times New Roman" w:hAnsi="Times New Roman"/>
          <w:sz w:val="28"/>
          <w:szCs w:val="28"/>
        </w:rPr>
      </w:pPr>
      <w:r w:rsidRPr="00793591">
        <w:rPr>
          <w:rFonts w:ascii="Times New Roman" w:hAnsi="Times New Roman"/>
          <w:sz w:val="28"/>
          <w:szCs w:val="28"/>
        </w:rPr>
        <w:t>Структура оператора:</w:t>
      </w:r>
    </w:p>
    <w:p w:rsidR="00CA6B64" w:rsidRDefault="00793591" w:rsidP="00D146D6">
      <w:pPr>
        <w:spacing w:after="0"/>
        <w:ind w:left="108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  <w:lang w:val="en-US"/>
        </w:rPr>
        <w:t>select</w:t>
      </w:r>
      <w:r w:rsidRPr="00793591">
        <w:rPr>
          <w:rFonts w:ascii="Times New Roman" w:hAnsi="Times New Roman"/>
          <w:i/>
          <w:sz w:val="28"/>
          <w:szCs w:val="28"/>
        </w:rPr>
        <w:t xml:space="preserve"> &lt;</w:t>
      </w:r>
      <w:r>
        <w:rPr>
          <w:rFonts w:ascii="Times New Roman" w:hAnsi="Times New Roman"/>
          <w:i/>
          <w:sz w:val="28"/>
          <w:szCs w:val="28"/>
        </w:rPr>
        <w:t>В</w:t>
      </w:r>
      <w:r w:rsidRPr="00793591">
        <w:rPr>
          <w:rFonts w:ascii="Times New Roman" w:hAnsi="Times New Roman"/>
          <w:i/>
          <w:sz w:val="28"/>
          <w:szCs w:val="28"/>
        </w:rPr>
        <w:t>&gt;</w:t>
      </w:r>
    </w:p>
    <w:p w:rsidR="00793591" w:rsidRPr="00793591" w:rsidRDefault="00793591" w:rsidP="00CA6B64">
      <w:pPr>
        <w:spacing w:after="0"/>
        <w:ind w:left="1451" w:firstLine="33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case</w:t>
      </w:r>
      <w:r w:rsidRPr="00793591">
        <w:rPr>
          <w:rFonts w:ascii="Times New Roman" w:hAnsi="Times New Roman"/>
          <w:i/>
          <w:sz w:val="28"/>
          <w:szCs w:val="28"/>
        </w:rPr>
        <w:t xml:space="preserve"> (&lt;</w:t>
      </w:r>
      <w:r>
        <w:rPr>
          <w:rFonts w:ascii="Times New Roman" w:hAnsi="Times New Roman"/>
          <w:i/>
          <w:sz w:val="28"/>
          <w:szCs w:val="28"/>
        </w:rPr>
        <w:t>К</w:t>
      </w:r>
      <w:r w:rsidRPr="00793591">
        <w:rPr>
          <w:rFonts w:ascii="Times New Roman" w:hAnsi="Times New Roman"/>
          <w:i/>
          <w:sz w:val="28"/>
          <w:szCs w:val="28"/>
        </w:rPr>
        <w:t>&gt;)</w:t>
      </w:r>
    </w:p>
    <w:p w:rsidR="00793591" w:rsidRDefault="00793591" w:rsidP="00793591">
      <w:pPr>
        <w:spacing w:after="0"/>
        <w:ind w:left="1789" w:firstLine="338"/>
        <w:jc w:val="both"/>
        <w:rPr>
          <w:rFonts w:ascii="Times New Roman" w:hAnsi="Times New Roman"/>
          <w:i/>
          <w:sz w:val="28"/>
          <w:szCs w:val="28"/>
        </w:rPr>
      </w:pPr>
      <w:r w:rsidRPr="00793591">
        <w:rPr>
          <w:rFonts w:ascii="Times New Roman" w:hAnsi="Times New Roman"/>
          <w:i/>
          <w:sz w:val="28"/>
          <w:szCs w:val="28"/>
        </w:rPr>
        <w:t>&lt;</w:t>
      </w:r>
      <w:r>
        <w:rPr>
          <w:rFonts w:ascii="Times New Roman" w:hAnsi="Times New Roman"/>
          <w:i/>
          <w:sz w:val="28"/>
          <w:szCs w:val="28"/>
        </w:rPr>
        <w:t>ОБ</w:t>
      </w:r>
      <w:r w:rsidRPr="00793591">
        <w:rPr>
          <w:rFonts w:ascii="Times New Roman" w:hAnsi="Times New Roman"/>
          <w:i/>
          <w:sz w:val="28"/>
          <w:szCs w:val="28"/>
        </w:rPr>
        <w:t>&gt;</w:t>
      </w:r>
    </w:p>
    <w:p w:rsidR="00CA6B64" w:rsidRDefault="00CA6B64" w:rsidP="00CA6B64">
      <w:pPr>
        <w:spacing w:after="0"/>
        <w:ind w:left="1080"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break;</w:t>
      </w:r>
    </w:p>
    <w:p w:rsidR="00793591" w:rsidRPr="00CA6B64" w:rsidRDefault="00793591" w:rsidP="00CA6B64">
      <w:pPr>
        <w:spacing w:after="0"/>
        <w:ind w:left="1451" w:firstLine="338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case</w:t>
      </w:r>
      <w:r w:rsidRPr="00CA6B64">
        <w:rPr>
          <w:rFonts w:ascii="Times New Roman" w:hAnsi="Times New Roman"/>
          <w:i/>
          <w:sz w:val="28"/>
          <w:szCs w:val="28"/>
        </w:rPr>
        <w:t xml:space="preserve"> (&lt;</w:t>
      </w:r>
      <w:r>
        <w:rPr>
          <w:rFonts w:ascii="Times New Roman" w:hAnsi="Times New Roman"/>
          <w:i/>
          <w:sz w:val="28"/>
          <w:szCs w:val="28"/>
        </w:rPr>
        <w:t>К</w:t>
      </w:r>
      <w:r w:rsidRPr="00CA6B64">
        <w:rPr>
          <w:rFonts w:ascii="Times New Roman" w:hAnsi="Times New Roman"/>
          <w:i/>
          <w:sz w:val="28"/>
          <w:szCs w:val="28"/>
        </w:rPr>
        <w:t>&gt;)</w:t>
      </w:r>
    </w:p>
    <w:p w:rsidR="00793591" w:rsidRPr="00CA6B64" w:rsidRDefault="00793591" w:rsidP="00793591">
      <w:pPr>
        <w:spacing w:after="0"/>
        <w:ind w:left="1789" w:firstLine="338"/>
        <w:jc w:val="both"/>
        <w:rPr>
          <w:rFonts w:ascii="Times New Roman" w:hAnsi="Times New Roman"/>
          <w:i/>
          <w:sz w:val="28"/>
          <w:szCs w:val="28"/>
        </w:rPr>
      </w:pPr>
      <w:r w:rsidRPr="00CA6B64">
        <w:rPr>
          <w:rFonts w:ascii="Times New Roman" w:hAnsi="Times New Roman"/>
          <w:i/>
          <w:sz w:val="28"/>
          <w:szCs w:val="28"/>
        </w:rPr>
        <w:t>&lt;</w:t>
      </w:r>
      <w:r>
        <w:rPr>
          <w:rFonts w:ascii="Times New Roman" w:hAnsi="Times New Roman"/>
          <w:i/>
          <w:sz w:val="28"/>
          <w:szCs w:val="28"/>
        </w:rPr>
        <w:t>ОБ</w:t>
      </w:r>
      <w:r w:rsidRPr="00CA6B64">
        <w:rPr>
          <w:rFonts w:ascii="Times New Roman" w:hAnsi="Times New Roman"/>
          <w:i/>
          <w:sz w:val="28"/>
          <w:szCs w:val="28"/>
        </w:rPr>
        <w:t>&gt;</w:t>
      </w:r>
    </w:p>
    <w:p w:rsidR="00CA6B64" w:rsidRDefault="00793591" w:rsidP="00CA6B64">
      <w:pPr>
        <w:spacing w:after="0"/>
        <w:ind w:left="1418" w:firstLine="371"/>
        <w:jc w:val="both"/>
        <w:rPr>
          <w:rFonts w:ascii="Times New Roman" w:hAnsi="Times New Roman"/>
          <w:i/>
          <w:sz w:val="28"/>
          <w:szCs w:val="28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case</w:t>
      </w:r>
      <w:r w:rsidRPr="00F30B3F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F30B3F">
        <w:rPr>
          <w:rFonts w:ascii="Times New Roman" w:hAnsi="Times New Roman"/>
          <w:i/>
          <w:sz w:val="28"/>
          <w:szCs w:val="28"/>
        </w:rPr>
        <w:t>)</w:t>
      </w:r>
    </w:p>
    <w:p w:rsidR="00793591" w:rsidRDefault="00793591" w:rsidP="00CA6B64">
      <w:pPr>
        <w:spacing w:after="0"/>
        <w:ind w:left="1418" w:firstLine="709"/>
        <w:jc w:val="both"/>
        <w:rPr>
          <w:rFonts w:ascii="Times New Roman" w:hAnsi="Times New Roman"/>
          <w:i/>
          <w:sz w:val="28"/>
          <w:szCs w:val="28"/>
        </w:rPr>
      </w:pPr>
      <w:r w:rsidRPr="00F30B3F">
        <w:rPr>
          <w:rFonts w:ascii="Times New Roman" w:hAnsi="Times New Roman"/>
          <w:i/>
          <w:sz w:val="28"/>
          <w:szCs w:val="28"/>
        </w:rPr>
        <w:t>&lt;</w:t>
      </w:r>
      <w:r>
        <w:rPr>
          <w:rFonts w:ascii="Times New Roman" w:hAnsi="Times New Roman"/>
          <w:i/>
          <w:sz w:val="28"/>
          <w:szCs w:val="28"/>
        </w:rPr>
        <w:t>ОБ</w:t>
      </w:r>
      <w:r w:rsidRPr="00F30B3F">
        <w:rPr>
          <w:rFonts w:ascii="Times New Roman" w:hAnsi="Times New Roman"/>
          <w:i/>
          <w:sz w:val="28"/>
          <w:szCs w:val="28"/>
        </w:rPr>
        <w:t>&gt;</w:t>
      </w:r>
    </w:p>
    <w:p w:rsidR="00CA6B64" w:rsidRDefault="00CA6B64" w:rsidP="00CA6B64">
      <w:pPr>
        <w:spacing w:after="0"/>
        <w:ind w:left="1080" w:firstLine="709"/>
        <w:jc w:val="both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break;</w:t>
      </w:r>
    </w:p>
    <w:p w:rsidR="00793591" w:rsidRPr="00793591" w:rsidRDefault="00793591" w:rsidP="00793591">
      <w:pPr>
        <w:spacing w:after="0"/>
        <w:ind w:left="1080" w:firstLine="33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end</w:t>
      </w:r>
    </w:p>
    <w:p w:rsidR="00CA6B64" w:rsidRPr="00622A7D" w:rsidRDefault="00F30B3F" w:rsidP="00622A7D">
      <w:pPr>
        <w:spacing w:after="0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Оператор начинается с ключевого слова </w:t>
      </w:r>
      <w:r>
        <w:rPr>
          <w:rFonts w:ascii="Times New Roman" w:hAnsi="Times New Roman"/>
          <w:i/>
          <w:sz w:val="28"/>
          <w:szCs w:val="28"/>
          <w:lang w:val="en-US"/>
        </w:rPr>
        <w:t>select</w:t>
      </w:r>
      <w:r w:rsidRPr="00F30B3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 следующим за ним выражением. После ключевого слова </w:t>
      </w:r>
      <w:r>
        <w:rPr>
          <w:rFonts w:ascii="Times New Roman" w:hAnsi="Times New Roman"/>
          <w:i/>
          <w:sz w:val="28"/>
          <w:szCs w:val="28"/>
          <w:lang w:val="en-US"/>
        </w:rPr>
        <w:t>case</w:t>
      </w:r>
      <w:r w:rsidRPr="00F30B3F">
        <w:rPr>
          <w:rFonts w:ascii="Times New Roman" w:hAnsi="Times New Roman"/>
          <w:sz w:val="28"/>
          <w:szCs w:val="28"/>
        </w:rPr>
        <w:t xml:space="preserve"> в круглых скобках пишется </w:t>
      </w:r>
      <w:r w:rsidRPr="00F30B3F">
        <w:rPr>
          <w:rFonts w:ascii="Times New Roman" w:hAnsi="Times New Roman"/>
          <w:sz w:val="28"/>
          <w:szCs w:val="28"/>
        </w:rPr>
        <w:lastRenderedPageBreak/>
        <w:t>константа, которая может соответствовать значению выражения</w:t>
      </w:r>
      <w:r>
        <w:rPr>
          <w:rFonts w:ascii="Times New Roman" w:hAnsi="Times New Roman"/>
          <w:sz w:val="28"/>
          <w:szCs w:val="28"/>
        </w:rPr>
        <w:t>. После</w:t>
      </w:r>
      <w:r w:rsidR="00CA6B64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="00CA6B64">
        <w:rPr>
          <w:rFonts w:ascii="Times New Roman" w:hAnsi="Times New Roman"/>
          <w:sz w:val="28"/>
          <w:szCs w:val="28"/>
        </w:rPr>
        <w:t>в виде оператора,</w:t>
      </w:r>
      <w:r w:rsidR="00CA6B64" w:rsidRPr="00CA6B64">
        <w:rPr>
          <w:rFonts w:ascii="Times New Roman" w:hAnsi="Times New Roman"/>
          <w:sz w:val="28"/>
          <w:szCs w:val="28"/>
        </w:rPr>
        <w:t xml:space="preserve"> описывается действие, которое должно</w:t>
      </w:r>
      <w:r w:rsidR="00CA6B64">
        <w:rPr>
          <w:rFonts w:ascii="Times New Roman" w:hAnsi="Times New Roman"/>
          <w:sz w:val="28"/>
          <w:szCs w:val="28"/>
        </w:rPr>
        <w:t xml:space="preserve"> быть выполнено при входе в блок </w:t>
      </w:r>
      <w:r w:rsidR="00CA6B64" w:rsidRPr="00CA6B64">
        <w:rPr>
          <w:rFonts w:ascii="Times New Roman" w:hAnsi="Times New Roman"/>
          <w:i/>
          <w:sz w:val="28"/>
          <w:szCs w:val="28"/>
          <w:lang w:val="en-US"/>
        </w:rPr>
        <w:t>case</w:t>
      </w:r>
      <w:r w:rsidR="00CA6B64" w:rsidRPr="00CA6B64">
        <w:rPr>
          <w:rFonts w:ascii="Times New Roman" w:hAnsi="Times New Roman"/>
          <w:sz w:val="28"/>
          <w:szCs w:val="28"/>
        </w:rPr>
        <w:t>.</w:t>
      </w:r>
      <w:r w:rsidR="00CA6B64">
        <w:rPr>
          <w:rFonts w:ascii="Times New Roman" w:hAnsi="Times New Roman"/>
          <w:sz w:val="28"/>
          <w:szCs w:val="28"/>
        </w:rPr>
        <w:t xml:space="preserve"> С помощью ключевого слова </w:t>
      </w:r>
      <w:r w:rsidR="00CA6B64">
        <w:rPr>
          <w:rFonts w:ascii="Times New Roman" w:hAnsi="Times New Roman"/>
          <w:i/>
          <w:sz w:val="28"/>
          <w:szCs w:val="28"/>
          <w:lang w:val="en-US"/>
        </w:rPr>
        <w:t>end</w:t>
      </w:r>
      <w:r w:rsidR="00CA6B64" w:rsidRPr="00CA6B64">
        <w:rPr>
          <w:rFonts w:ascii="Times New Roman" w:hAnsi="Times New Roman"/>
          <w:i/>
          <w:sz w:val="28"/>
          <w:szCs w:val="28"/>
        </w:rPr>
        <w:t xml:space="preserve"> </w:t>
      </w:r>
      <w:r w:rsidR="00CA6B64">
        <w:rPr>
          <w:rFonts w:ascii="Times New Roman" w:hAnsi="Times New Roman"/>
          <w:sz w:val="28"/>
          <w:szCs w:val="28"/>
        </w:rPr>
        <w:t xml:space="preserve">оператор закрывается. </w:t>
      </w:r>
      <w:r w:rsidR="00622A7D">
        <w:rPr>
          <w:rFonts w:ascii="Times New Roman" w:hAnsi="Times New Roman"/>
          <w:sz w:val="28"/>
          <w:szCs w:val="28"/>
        </w:rPr>
        <w:t xml:space="preserve">Также </w:t>
      </w:r>
      <w:r w:rsidR="00622A7D" w:rsidRPr="00622A7D">
        <w:rPr>
          <w:rFonts w:ascii="Times New Roman" w:hAnsi="Times New Roman"/>
          <w:sz w:val="28"/>
          <w:szCs w:val="28"/>
        </w:rPr>
        <w:t xml:space="preserve">Любой </w:t>
      </w:r>
      <w:r w:rsidR="00622A7D">
        <w:rPr>
          <w:rFonts w:ascii="Times New Roman" w:hAnsi="Times New Roman"/>
          <w:sz w:val="28"/>
          <w:szCs w:val="28"/>
        </w:rPr>
        <w:t xml:space="preserve">блок </w:t>
      </w:r>
      <w:r w:rsidR="00622A7D" w:rsidRPr="00622A7D">
        <w:rPr>
          <w:rFonts w:ascii="Times New Roman" w:hAnsi="Times New Roman"/>
          <w:i/>
          <w:sz w:val="28"/>
          <w:szCs w:val="28"/>
          <w:lang w:val="en-US"/>
        </w:rPr>
        <w:t>case</w:t>
      </w:r>
      <w:r w:rsidR="00622A7D" w:rsidRPr="00622A7D">
        <w:rPr>
          <w:rFonts w:ascii="Times New Roman" w:hAnsi="Times New Roman"/>
          <w:sz w:val="28"/>
          <w:szCs w:val="28"/>
        </w:rPr>
        <w:t xml:space="preserve"> после его выполнения можно закончить с помощью ключевого слова </w:t>
      </w:r>
      <w:proofErr w:type="spellStart"/>
      <w:r w:rsidR="00622A7D" w:rsidRPr="00622A7D">
        <w:rPr>
          <w:rFonts w:ascii="Times New Roman" w:hAnsi="Times New Roman"/>
          <w:i/>
          <w:sz w:val="28"/>
          <w:szCs w:val="28"/>
        </w:rPr>
        <w:t>break</w:t>
      </w:r>
      <w:proofErr w:type="spellEnd"/>
      <w:r w:rsidR="00622A7D">
        <w:rPr>
          <w:rFonts w:ascii="Times New Roman" w:hAnsi="Times New Roman"/>
          <w:sz w:val="28"/>
          <w:szCs w:val="28"/>
        </w:rPr>
        <w:t>.</w:t>
      </w:r>
    </w:p>
    <w:p w:rsidR="008A67D0" w:rsidRPr="008A67D0" w:rsidRDefault="008A67D0" w:rsidP="008A67D0">
      <w:pPr>
        <w:pStyle w:val="2"/>
        <w:numPr>
          <w:ilvl w:val="0"/>
          <w:numId w:val="8"/>
        </w:numPr>
        <w:rPr>
          <w:rFonts w:ascii="Times New Roman" w:hAnsi="Times New Roman" w:cs="Times New Roman"/>
          <w:i/>
          <w:color w:val="auto"/>
          <w:sz w:val="28"/>
        </w:rPr>
      </w:pPr>
      <w:bookmarkStart w:id="8" w:name="_Toc35441125"/>
      <w:r>
        <w:rPr>
          <w:rFonts w:ascii="Times New Roman" w:hAnsi="Times New Roman" w:cs="Times New Roman"/>
          <w:i/>
          <w:color w:val="auto"/>
          <w:sz w:val="28"/>
        </w:rPr>
        <w:t>Элементы языка</w:t>
      </w:r>
      <w:bookmarkEnd w:id="8"/>
    </w:p>
    <w:p w:rsidR="008A67D0" w:rsidRDefault="008A67D0" w:rsidP="008A67D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</w:t>
      </w:r>
      <w:r>
        <w:rPr>
          <w:rFonts w:ascii="Times New Roman" w:hAnsi="Times New Roman"/>
          <w:sz w:val="28"/>
          <w:szCs w:val="28"/>
          <w:lang w:val="en-US"/>
        </w:rPr>
        <w:t>ADV</w:t>
      </w:r>
      <w:r>
        <w:rPr>
          <w:rFonts w:ascii="Times New Roman" w:hAnsi="Times New Roman"/>
          <w:sz w:val="28"/>
          <w:szCs w:val="28"/>
        </w:rPr>
        <w:t xml:space="preserve"> использует стандартное множество символов, которые используются для </w:t>
      </w:r>
      <w:r w:rsidR="0086566F">
        <w:rPr>
          <w:rFonts w:ascii="Times New Roman" w:hAnsi="Times New Roman"/>
          <w:sz w:val="28"/>
          <w:szCs w:val="28"/>
        </w:rPr>
        <w:t>создания идентификаторов и</w:t>
      </w:r>
      <w:r>
        <w:rPr>
          <w:rFonts w:ascii="Times New Roman" w:hAnsi="Times New Roman"/>
          <w:sz w:val="28"/>
          <w:szCs w:val="28"/>
        </w:rPr>
        <w:t xml:space="preserve"> ключевых слов</w:t>
      </w:r>
      <w:r w:rsidR="0086566F">
        <w:rPr>
          <w:rFonts w:ascii="Times New Roman" w:hAnsi="Times New Roman"/>
          <w:sz w:val="28"/>
          <w:szCs w:val="28"/>
        </w:rPr>
        <w:t>, а также для разделения текста программы, написания выражений и др.</w:t>
      </w:r>
    </w:p>
    <w:p w:rsidR="0086566F" w:rsidRDefault="0086566F" w:rsidP="0086566F">
      <w:pPr>
        <w:pStyle w:val="a6"/>
        <w:spacing w:before="240" w:after="0"/>
        <w:ind w:left="1080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Таблица 4. Символы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86566F" w:rsidRPr="0086566F" w:rsidTr="0086566F">
        <w:tc>
          <w:tcPr>
            <w:tcW w:w="3256" w:type="dxa"/>
          </w:tcPr>
          <w:p w:rsidR="0086566F" w:rsidRDefault="0086566F" w:rsidP="008A67D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Латинские прописные буквы</w:t>
            </w:r>
          </w:p>
        </w:tc>
        <w:tc>
          <w:tcPr>
            <w:tcW w:w="6089" w:type="dxa"/>
          </w:tcPr>
          <w:p w:rsidR="0086566F" w:rsidRPr="0086566F" w:rsidRDefault="0086566F" w:rsidP="008A67D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 B C D E F G H I J K L M N O P </w:t>
            </w:r>
            <w:r w:rsidRPr="0086566F">
              <w:rPr>
                <w:rFonts w:ascii="Times New Roman" w:hAnsi="Times New Roman"/>
                <w:sz w:val="28"/>
                <w:szCs w:val="28"/>
                <w:lang w:val="en-US"/>
              </w:rPr>
              <w:t>Q R S T U V W X Y Z</w:t>
            </w:r>
          </w:p>
        </w:tc>
      </w:tr>
      <w:tr w:rsidR="0086566F" w:rsidRPr="0086566F" w:rsidTr="0086566F">
        <w:tc>
          <w:tcPr>
            <w:tcW w:w="3256" w:type="dxa"/>
          </w:tcPr>
          <w:p w:rsidR="0086566F" w:rsidRPr="0086566F" w:rsidRDefault="0086566F" w:rsidP="008A67D0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Латинские строчные буквы</w:t>
            </w:r>
          </w:p>
        </w:tc>
        <w:tc>
          <w:tcPr>
            <w:tcW w:w="6089" w:type="dxa"/>
          </w:tcPr>
          <w:p w:rsidR="0086566F" w:rsidRPr="0086566F" w:rsidRDefault="0086566F" w:rsidP="008A67D0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 b c d e f g h I g k l m n o p q r s t u v w x y z</w:t>
            </w:r>
          </w:p>
        </w:tc>
      </w:tr>
    </w:tbl>
    <w:p w:rsidR="0086566F" w:rsidRDefault="0086566F" w:rsidP="0086566F">
      <w:pPr>
        <w:pStyle w:val="a6"/>
        <w:spacing w:before="240" w:after="0"/>
        <w:ind w:left="1080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Таблица 5. Цифры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86566F" w:rsidRPr="0086566F" w:rsidTr="004F7E73">
        <w:tc>
          <w:tcPr>
            <w:tcW w:w="3256" w:type="dxa"/>
          </w:tcPr>
          <w:p w:rsidR="0086566F" w:rsidRDefault="0086566F" w:rsidP="004F7E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Арабские цифры</w:t>
            </w:r>
          </w:p>
        </w:tc>
        <w:tc>
          <w:tcPr>
            <w:tcW w:w="6089" w:type="dxa"/>
          </w:tcPr>
          <w:p w:rsidR="0086566F" w:rsidRPr="0086566F" w:rsidRDefault="0086566F" w:rsidP="004F7E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1 2 3 4 </w:t>
            </w:r>
            <w:r w:rsidR="002D7EC6">
              <w:rPr>
                <w:rFonts w:ascii="Times New Roman" w:hAnsi="Times New Roman"/>
                <w:sz w:val="28"/>
                <w:szCs w:val="28"/>
              </w:rPr>
              <w:t>5 6 7 8 9 0</w:t>
            </w:r>
          </w:p>
        </w:tc>
      </w:tr>
    </w:tbl>
    <w:p w:rsidR="002D7EC6" w:rsidRDefault="002D7EC6" w:rsidP="002D7EC6">
      <w:pPr>
        <w:pStyle w:val="a6"/>
        <w:spacing w:before="240" w:after="0"/>
        <w:ind w:left="1080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Таблица </w:t>
      </w:r>
      <w:r w:rsidR="00490148">
        <w:rPr>
          <w:rFonts w:ascii="Times New Roman" w:hAnsi="Times New Roman"/>
          <w:sz w:val="24"/>
          <w:szCs w:val="28"/>
        </w:rPr>
        <w:t>6</w:t>
      </w:r>
      <w:r>
        <w:rPr>
          <w:rFonts w:ascii="Times New Roman" w:hAnsi="Times New Roman"/>
          <w:sz w:val="24"/>
          <w:szCs w:val="28"/>
        </w:rPr>
        <w:t>. Символы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D7EC6" w:rsidTr="002D7EC6"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</w:p>
        </w:tc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2337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</w:tr>
      <w:tr w:rsidR="002D7EC6" w:rsidTr="002D7EC6"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337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</w:p>
        </w:tc>
      </w:tr>
      <w:tr w:rsidR="002D7EC6" w:rsidTr="002D7EC6"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‘</w:t>
            </w:r>
          </w:p>
        </w:tc>
        <w:tc>
          <w:tcPr>
            <w:tcW w:w="2337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</w:p>
        </w:tc>
      </w:tr>
      <w:tr w:rsidR="002D7EC6" w:rsidTr="002D7EC6"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337" w:type="dxa"/>
          </w:tcPr>
          <w:p w:rsidR="002D7EC6" w:rsidRP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!</w:t>
            </w:r>
          </w:p>
        </w:tc>
      </w:tr>
      <w:tr w:rsidR="002D7EC6" w:rsidTr="002D7EC6">
        <w:tc>
          <w:tcPr>
            <w:tcW w:w="2336" w:type="dxa"/>
          </w:tcPr>
          <w:p w:rsid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[</w:t>
            </w:r>
          </w:p>
        </w:tc>
        <w:tc>
          <w:tcPr>
            <w:tcW w:w="2336" w:type="dxa"/>
          </w:tcPr>
          <w:p w:rsid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2336" w:type="dxa"/>
          </w:tcPr>
          <w:p w:rsid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2337" w:type="dxa"/>
          </w:tcPr>
          <w:p w:rsidR="002D7EC6" w:rsidRDefault="002D7EC6" w:rsidP="008E508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86495C" w:rsidRDefault="0086495C" w:rsidP="0086495C">
      <w:pPr>
        <w:pStyle w:val="a6"/>
        <w:spacing w:before="240" w:after="0"/>
        <w:ind w:left="1080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Таблица 7. Управляющие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86495C" w:rsidRPr="0086566F" w:rsidTr="004F7E73">
        <w:tc>
          <w:tcPr>
            <w:tcW w:w="3256" w:type="dxa"/>
          </w:tcPr>
          <w:p w:rsidR="0086495C" w:rsidRDefault="0086495C" w:rsidP="004F7E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Пробел</w:t>
            </w:r>
          </w:p>
        </w:tc>
        <w:tc>
          <w:tcPr>
            <w:tcW w:w="6089" w:type="dxa"/>
          </w:tcPr>
          <w:p w:rsidR="0086495C" w:rsidRPr="0086495C" w:rsidRDefault="0086495C" w:rsidP="0086495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86495C" w:rsidRPr="0086566F" w:rsidTr="004F7E73">
        <w:tc>
          <w:tcPr>
            <w:tcW w:w="3256" w:type="dxa"/>
          </w:tcPr>
          <w:p w:rsidR="0086495C" w:rsidRPr="0086566F" w:rsidRDefault="0086495C" w:rsidP="004F7E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Табуляция</w:t>
            </w:r>
          </w:p>
        </w:tc>
        <w:tc>
          <w:tcPr>
            <w:tcW w:w="6089" w:type="dxa"/>
          </w:tcPr>
          <w:p w:rsidR="0086495C" w:rsidRPr="0086495C" w:rsidRDefault="0086495C" w:rsidP="004F7E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\t</w:t>
            </w:r>
          </w:p>
        </w:tc>
      </w:tr>
      <w:tr w:rsidR="0086495C" w:rsidRPr="0086566F" w:rsidTr="004F7E73">
        <w:tc>
          <w:tcPr>
            <w:tcW w:w="3256" w:type="dxa"/>
          </w:tcPr>
          <w:p w:rsidR="0086495C" w:rsidRDefault="0086495C" w:rsidP="004F7E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Возврат каретки</w:t>
            </w:r>
          </w:p>
        </w:tc>
        <w:tc>
          <w:tcPr>
            <w:tcW w:w="6089" w:type="dxa"/>
          </w:tcPr>
          <w:p w:rsidR="0086495C" w:rsidRDefault="0086495C" w:rsidP="004F7E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\r</w:t>
            </w:r>
          </w:p>
        </w:tc>
      </w:tr>
      <w:tr w:rsidR="0086495C" w:rsidRPr="0086566F" w:rsidTr="004F7E73">
        <w:tc>
          <w:tcPr>
            <w:tcW w:w="3256" w:type="dxa"/>
          </w:tcPr>
          <w:p w:rsidR="0086495C" w:rsidRDefault="0086495C" w:rsidP="004F7E73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Перенос строки</w:t>
            </w:r>
          </w:p>
        </w:tc>
        <w:tc>
          <w:tcPr>
            <w:tcW w:w="6089" w:type="dxa"/>
          </w:tcPr>
          <w:p w:rsidR="0086495C" w:rsidRDefault="0086495C" w:rsidP="004F7E73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\n</w:t>
            </w:r>
          </w:p>
        </w:tc>
      </w:tr>
    </w:tbl>
    <w:p w:rsidR="002D7EC6" w:rsidRDefault="002D7EC6" w:rsidP="008E508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034290" w:rsidRPr="008A67D0" w:rsidRDefault="00034290" w:rsidP="00034290">
      <w:pPr>
        <w:pStyle w:val="2"/>
        <w:numPr>
          <w:ilvl w:val="0"/>
          <w:numId w:val="8"/>
        </w:numPr>
        <w:rPr>
          <w:rFonts w:ascii="Times New Roman" w:hAnsi="Times New Roman" w:cs="Times New Roman"/>
          <w:i/>
          <w:color w:val="auto"/>
          <w:sz w:val="28"/>
        </w:rPr>
      </w:pPr>
      <w:bookmarkStart w:id="9" w:name="_Toc35441126"/>
      <w:r>
        <w:rPr>
          <w:rFonts w:ascii="Times New Roman" w:hAnsi="Times New Roman" w:cs="Times New Roman"/>
          <w:i/>
          <w:color w:val="auto"/>
          <w:sz w:val="28"/>
        </w:rPr>
        <w:t>Структура программы</w:t>
      </w:r>
      <w:bookmarkEnd w:id="9"/>
    </w:p>
    <w:p w:rsidR="00EC4528" w:rsidRDefault="00EC4528" w:rsidP="008E508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файл программы на языке </w:t>
      </w:r>
      <w:r>
        <w:rPr>
          <w:rFonts w:ascii="Times New Roman" w:hAnsi="Times New Roman"/>
          <w:sz w:val="28"/>
          <w:szCs w:val="28"/>
          <w:lang w:val="en-US"/>
        </w:rPr>
        <w:t>ADV</w:t>
      </w:r>
      <w:r>
        <w:rPr>
          <w:rFonts w:ascii="Times New Roman" w:hAnsi="Times New Roman"/>
          <w:sz w:val="28"/>
          <w:szCs w:val="28"/>
        </w:rPr>
        <w:t xml:space="preserve"> </w:t>
      </w:r>
      <w:r w:rsidR="00FB6A5D">
        <w:rPr>
          <w:rFonts w:ascii="Times New Roman" w:hAnsi="Times New Roman"/>
          <w:sz w:val="28"/>
          <w:szCs w:val="28"/>
        </w:rPr>
        <w:t>содержит следующие разделы:</w:t>
      </w:r>
    </w:p>
    <w:p w:rsidR="00034290" w:rsidRDefault="00034290" w:rsidP="00034290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описаний</w:t>
      </w:r>
    </w:p>
    <w:p w:rsidR="00034290" w:rsidRDefault="00034290" w:rsidP="00034290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происходит объявление и описание переменных и констант.</w:t>
      </w:r>
    </w:p>
    <w:p w:rsidR="00034290" w:rsidRDefault="00034290" w:rsidP="00034290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Раздел функций</w:t>
      </w:r>
    </w:p>
    <w:p w:rsidR="00034290" w:rsidRDefault="00034290" w:rsidP="00034290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раздел содержит полное определение и описание функции, определение используемых ею переменных. Может быть пропущен.</w:t>
      </w:r>
    </w:p>
    <w:p w:rsidR="00034290" w:rsidRDefault="00034290" w:rsidP="00034290">
      <w:pPr>
        <w:pStyle w:val="a6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Основной раздел</w:t>
      </w:r>
    </w:p>
    <w:p w:rsidR="00034290" w:rsidRDefault="00034290" w:rsidP="00034290">
      <w:pPr>
        <w:pStyle w:val="a6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данном разделе содержится сам код, где и будут использованы все объявленные в первом разделе переменные, константы и функции.</w:t>
      </w:r>
    </w:p>
    <w:p w:rsidR="00C35D12" w:rsidRDefault="00034290" w:rsidP="0003429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Объявление переменных начинается с ключевого слова, определяющего тип переменной</w:t>
      </w:r>
      <w:r w:rsidR="00C35D12">
        <w:rPr>
          <w:rFonts w:ascii="Times New Roman" w:hAnsi="Times New Roman"/>
          <w:sz w:val="28"/>
          <w:szCs w:val="28"/>
        </w:rPr>
        <w:t xml:space="preserve"> (см. </w:t>
      </w:r>
      <w:r w:rsidR="00C35D12">
        <w:rPr>
          <w:rFonts w:ascii="Times New Roman" w:hAnsi="Times New Roman"/>
          <w:sz w:val="28"/>
          <w:szCs w:val="28"/>
        </w:rPr>
        <w:fldChar w:fldCharType="begin"/>
      </w:r>
      <w:r w:rsidR="00C35D12">
        <w:rPr>
          <w:rFonts w:ascii="Times New Roman" w:hAnsi="Times New Roman"/>
          <w:sz w:val="28"/>
          <w:szCs w:val="28"/>
        </w:rPr>
        <w:instrText xml:space="preserve"> REF _Ref35435768 \h </w:instrText>
      </w:r>
      <w:r w:rsidR="00C35D12">
        <w:rPr>
          <w:rFonts w:ascii="Times New Roman" w:hAnsi="Times New Roman"/>
          <w:sz w:val="28"/>
          <w:szCs w:val="28"/>
        </w:rPr>
      </w:r>
      <w:r w:rsidR="00C35D12">
        <w:rPr>
          <w:rFonts w:ascii="Times New Roman" w:hAnsi="Times New Roman"/>
          <w:sz w:val="28"/>
          <w:szCs w:val="28"/>
        </w:rPr>
        <w:fldChar w:fldCharType="separate"/>
      </w:r>
      <w:r w:rsidR="00C35D12" w:rsidRPr="008A67D0">
        <w:rPr>
          <w:rFonts w:ascii="Times New Roman" w:hAnsi="Times New Roman"/>
          <w:i/>
          <w:sz w:val="28"/>
        </w:rPr>
        <w:t>Типы данных</w:t>
      </w:r>
      <w:r w:rsidR="00C35D12">
        <w:rPr>
          <w:rFonts w:ascii="Times New Roman" w:hAnsi="Times New Roman"/>
          <w:sz w:val="28"/>
          <w:szCs w:val="28"/>
        </w:rPr>
        <w:fldChar w:fldCharType="end"/>
      </w:r>
      <w:r w:rsidR="00C35D1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, далее следует ид</w:t>
      </w:r>
      <w:r w:rsidR="00C35D12">
        <w:rPr>
          <w:rFonts w:ascii="Times New Roman" w:hAnsi="Times New Roman"/>
          <w:sz w:val="28"/>
          <w:szCs w:val="28"/>
        </w:rPr>
        <w:t>ентификатор (имя) переменной.</w:t>
      </w:r>
    </w:p>
    <w:p w:rsidR="00C35D12" w:rsidRDefault="00C35D12" w:rsidP="00034290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константы происходит с использованием ключевого слова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const</w:t>
      </w:r>
      <w:proofErr w:type="spellEnd"/>
      <w:r w:rsidRPr="00C35D1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после которого </w:t>
      </w:r>
      <w:r w:rsidRPr="00C35D12">
        <w:rPr>
          <w:rFonts w:ascii="Times New Roman" w:hAnsi="Times New Roman"/>
          <w:sz w:val="28"/>
          <w:szCs w:val="28"/>
        </w:rPr>
        <w:t>пишется тип, идентификатор и значение константы</w:t>
      </w:r>
      <w:r w:rsidR="003A569A">
        <w:rPr>
          <w:rFonts w:ascii="Times New Roman" w:hAnsi="Times New Roman"/>
          <w:sz w:val="28"/>
          <w:szCs w:val="28"/>
        </w:rPr>
        <w:t>.</w:t>
      </w:r>
    </w:p>
    <w:p w:rsidR="003A569A" w:rsidRDefault="003A569A" w:rsidP="00034290">
      <w:pPr>
        <w:jc w:val="both"/>
        <w:rPr>
          <w:rFonts w:ascii="Times New Roman" w:hAnsi="Times New Roman"/>
          <w:sz w:val="28"/>
          <w:szCs w:val="28"/>
        </w:rPr>
      </w:pPr>
      <w:r w:rsidRPr="003A569A">
        <w:rPr>
          <w:rFonts w:ascii="Times New Roman" w:hAnsi="Times New Roman"/>
          <w:sz w:val="28"/>
          <w:szCs w:val="28"/>
        </w:rPr>
        <w:t xml:space="preserve">Объявление функции начинается с ключевого слова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func</w:t>
      </w:r>
      <w:proofErr w:type="spellEnd"/>
      <w:r w:rsidRPr="003A569A">
        <w:rPr>
          <w:rFonts w:ascii="Times New Roman" w:hAnsi="Times New Roman"/>
          <w:sz w:val="28"/>
          <w:szCs w:val="28"/>
        </w:rPr>
        <w:t>, после чего идет тип возвращаемого значения, название функции. В скобках после названия объявляются используемые внутри функции переменные и их тип. В начале и конце блока действий ставятся фигурные скобки.</w:t>
      </w:r>
    </w:p>
    <w:p w:rsidR="00681D06" w:rsidRPr="008A67D0" w:rsidRDefault="00681D06" w:rsidP="00681D06">
      <w:pPr>
        <w:pStyle w:val="2"/>
        <w:numPr>
          <w:ilvl w:val="0"/>
          <w:numId w:val="8"/>
        </w:numPr>
        <w:rPr>
          <w:rFonts w:ascii="Times New Roman" w:hAnsi="Times New Roman" w:cs="Times New Roman"/>
          <w:i/>
          <w:color w:val="auto"/>
          <w:sz w:val="28"/>
        </w:rPr>
      </w:pPr>
      <w:bookmarkStart w:id="10" w:name="_Toc35441127"/>
      <w:r>
        <w:rPr>
          <w:rFonts w:ascii="Times New Roman" w:hAnsi="Times New Roman" w:cs="Times New Roman"/>
          <w:i/>
          <w:color w:val="auto"/>
          <w:sz w:val="28"/>
        </w:rPr>
        <w:t>Пример кода</w:t>
      </w:r>
      <w:bookmarkEnd w:id="10"/>
    </w:p>
    <w:p w:rsidR="000340F7" w:rsidRPr="000340F7" w:rsidRDefault="000340F7" w:rsidP="000340F7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340F7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0340F7">
        <w:rPr>
          <w:rFonts w:ascii="Times New Roman" w:hAnsi="Times New Roman"/>
          <w:sz w:val="28"/>
          <w:szCs w:val="28"/>
          <w:lang w:val="en-US"/>
        </w:rPr>
        <w:t xml:space="preserve"> power (double $1x)</w:t>
      </w:r>
    </w:p>
    <w:p w:rsidR="000340F7" w:rsidRPr="000340F7" w:rsidRDefault="000340F7" w:rsidP="000340F7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340F7">
        <w:rPr>
          <w:rFonts w:ascii="Times New Roman" w:hAnsi="Times New Roman"/>
          <w:sz w:val="28"/>
          <w:szCs w:val="28"/>
          <w:lang w:val="en-US"/>
        </w:rPr>
        <w:t>{</w:t>
      </w:r>
    </w:p>
    <w:p w:rsidR="000340F7" w:rsidRPr="000340F7" w:rsidRDefault="000340F7" w:rsidP="000340F7">
      <w:pPr>
        <w:spacing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 w:rsidRPr="000340F7">
        <w:rPr>
          <w:rFonts w:ascii="Times New Roman" w:hAnsi="Times New Roman"/>
          <w:sz w:val="28"/>
          <w:szCs w:val="28"/>
          <w:lang w:val="en-US"/>
        </w:rPr>
        <w:t>card $0i;</w:t>
      </w:r>
    </w:p>
    <w:p w:rsidR="000340F7" w:rsidRPr="000340F7" w:rsidRDefault="000340F7" w:rsidP="000340F7">
      <w:pPr>
        <w:spacing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 w:rsidRPr="000340F7">
        <w:rPr>
          <w:rFonts w:ascii="Times New Roman" w:hAnsi="Times New Roman"/>
          <w:sz w:val="28"/>
          <w:szCs w:val="28"/>
          <w:lang w:val="en-US"/>
        </w:rPr>
        <w:t>double $3v;</w:t>
      </w:r>
    </w:p>
    <w:p w:rsidR="000340F7" w:rsidRPr="000340F7" w:rsidRDefault="000340F7" w:rsidP="000340F7">
      <w:pPr>
        <w:spacing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340F7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0340F7">
        <w:rPr>
          <w:rFonts w:ascii="Times New Roman" w:hAnsi="Times New Roman"/>
          <w:sz w:val="28"/>
          <w:szCs w:val="28"/>
          <w:lang w:val="en-US"/>
        </w:rPr>
        <w:t xml:space="preserve"> $4q = 5;</w:t>
      </w:r>
    </w:p>
    <w:p w:rsidR="000340F7" w:rsidRPr="000340F7" w:rsidRDefault="000340F7" w:rsidP="000340F7">
      <w:pPr>
        <w:spacing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 w:rsidRPr="000340F7">
        <w:rPr>
          <w:rFonts w:ascii="Times New Roman" w:hAnsi="Times New Roman"/>
          <w:sz w:val="28"/>
          <w:szCs w:val="28"/>
          <w:lang w:val="en-US"/>
        </w:rPr>
        <w:t>$3v = 1;</w:t>
      </w:r>
    </w:p>
    <w:p w:rsidR="000340F7" w:rsidRPr="000340F7" w:rsidRDefault="000340F7" w:rsidP="000340F7">
      <w:pPr>
        <w:spacing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 w:rsidRPr="000340F7">
        <w:rPr>
          <w:rFonts w:ascii="Times New Roman" w:hAnsi="Times New Roman"/>
          <w:sz w:val="28"/>
          <w:szCs w:val="28"/>
          <w:lang w:val="en-US"/>
        </w:rPr>
        <w:t>exec</w:t>
      </w:r>
    </w:p>
    <w:p w:rsidR="000340F7" w:rsidRPr="000340F7" w:rsidRDefault="000340F7" w:rsidP="000340F7">
      <w:pPr>
        <w:spacing w:line="240" w:lineRule="auto"/>
        <w:ind w:left="1418"/>
        <w:jc w:val="both"/>
        <w:rPr>
          <w:rFonts w:ascii="Times New Roman" w:hAnsi="Times New Roman"/>
          <w:sz w:val="28"/>
          <w:szCs w:val="28"/>
          <w:lang w:val="en-US"/>
        </w:rPr>
      </w:pPr>
      <w:r w:rsidRPr="000340F7">
        <w:rPr>
          <w:rFonts w:ascii="Times New Roman" w:hAnsi="Times New Roman"/>
          <w:sz w:val="28"/>
          <w:szCs w:val="28"/>
          <w:lang w:val="en-US"/>
        </w:rPr>
        <w:t>$3v = $3v * $1x</w:t>
      </w:r>
    </w:p>
    <w:p w:rsidR="000340F7" w:rsidRPr="000340F7" w:rsidRDefault="000340F7" w:rsidP="000340F7">
      <w:pPr>
        <w:spacing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 w:rsidRPr="000340F7">
        <w:rPr>
          <w:rFonts w:ascii="Times New Roman" w:hAnsi="Times New Roman"/>
          <w:sz w:val="28"/>
          <w:szCs w:val="28"/>
          <w:lang w:val="en-US"/>
        </w:rPr>
        <w:t>from 1 to 10</w:t>
      </w:r>
    </w:p>
    <w:p w:rsidR="000340F7" w:rsidRPr="000340F7" w:rsidRDefault="000340F7" w:rsidP="000340F7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340F7">
        <w:rPr>
          <w:rFonts w:ascii="Times New Roman" w:hAnsi="Times New Roman"/>
          <w:sz w:val="28"/>
          <w:szCs w:val="28"/>
          <w:lang w:val="en-US"/>
        </w:rPr>
        <w:t>}</w:t>
      </w:r>
    </w:p>
    <w:p w:rsidR="000340F7" w:rsidRPr="000340F7" w:rsidRDefault="000340F7" w:rsidP="000340F7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0340F7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0340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0340F7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0340F7">
        <w:rPr>
          <w:rFonts w:ascii="Times New Roman" w:hAnsi="Times New Roman"/>
          <w:sz w:val="28"/>
          <w:szCs w:val="28"/>
          <w:lang w:val="en-US"/>
        </w:rPr>
        <w:t>)</w:t>
      </w:r>
    </w:p>
    <w:p w:rsidR="000340F7" w:rsidRPr="000340F7" w:rsidRDefault="000340F7" w:rsidP="000340F7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340F7">
        <w:rPr>
          <w:rFonts w:ascii="Times New Roman" w:hAnsi="Times New Roman"/>
          <w:sz w:val="28"/>
          <w:szCs w:val="28"/>
          <w:lang w:val="en-US"/>
        </w:rPr>
        <w:t>{</w:t>
      </w:r>
    </w:p>
    <w:p w:rsidR="000340F7" w:rsidRPr="000340F7" w:rsidRDefault="000340F7" w:rsidP="000340F7">
      <w:pPr>
        <w:spacing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 w:rsidRPr="000340F7">
        <w:rPr>
          <w:rFonts w:ascii="Times New Roman" w:hAnsi="Times New Roman"/>
          <w:sz w:val="28"/>
          <w:szCs w:val="28"/>
          <w:lang w:val="en-US"/>
        </w:rPr>
        <w:t>double $9P;</w:t>
      </w:r>
    </w:p>
    <w:p w:rsidR="000340F7" w:rsidRPr="000340F7" w:rsidRDefault="000340F7" w:rsidP="000340F7">
      <w:pPr>
        <w:spacing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 w:rsidRPr="000340F7">
        <w:rPr>
          <w:rFonts w:ascii="Times New Roman" w:hAnsi="Times New Roman"/>
          <w:sz w:val="28"/>
          <w:szCs w:val="28"/>
          <w:lang w:val="en-US"/>
        </w:rPr>
        <w:t xml:space="preserve">$9P = </w:t>
      </w:r>
      <w:proofErr w:type="gramStart"/>
      <w:r w:rsidRPr="000340F7">
        <w:rPr>
          <w:rFonts w:ascii="Times New Roman" w:hAnsi="Times New Roman"/>
          <w:sz w:val="28"/>
          <w:szCs w:val="28"/>
          <w:lang w:val="en-US"/>
        </w:rPr>
        <w:t>power(</w:t>
      </w:r>
      <w:proofErr w:type="gramEnd"/>
      <w:r w:rsidRPr="000340F7">
        <w:rPr>
          <w:rFonts w:ascii="Times New Roman" w:hAnsi="Times New Roman"/>
          <w:sz w:val="28"/>
          <w:szCs w:val="28"/>
          <w:lang w:val="en-US"/>
        </w:rPr>
        <w:t>2.125);</w:t>
      </w:r>
    </w:p>
    <w:p w:rsidR="000340F7" w:rsidRPr="000340F7" w:rsidRDefault="000340F7" w:rsidP="000340F7">
      <w:pPr>
        <w:spacing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 w:rsidRPr="000340F7">
        <w:rPr>
          <w:rFonts w:ascii="Times New Roman" w:hAnsi="Times New Roman"/>
          <w:sz w:val="28"/>
          <w:szCs w:val="28"/>
          <w:lang w:val="en-US"/>
        </w:rPr>
        <w:t>select ($9P)</w:t>
      </w:r>
    </w:p>
    <w:p w:rsidR="000340F7" w:rsidRPr="000340F7" w:rsidRDefault="000340F7" w:rsidP="000340F7">
      <w:pPr>
        <w:spacing w:line="240" w:lineRule="auto"/>
        <w:ind w:left="1418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340F7">
        <w:rPr>
          <w:rFonts w:ascii="Times New Roman" w:hAnsi="Times New Roman"/>
          <w:sz w:val="28"/>
          <w:szCs w:val="28"/>
          <w:lang w:val="en-US"/>
        </w:rPr>
        <w:t>case(</w:t>
      </w:r>
      <w:proofErr w:type="gramEnd"/>
      <w:r w:rsidRPr="000340F7">
        <w:rPr>
          <w:rFonts w:ascii="Times New Roman" w:hAnsi="Times New Roman"/>
          <w:sz w:val="28"/>
          <w:szCs w:val="28"/>
          <w:lang w:val="en-US"/>
        </w:rPr>
        <w:t>1) speak('Good');</w:t>
      </w:r>
    </w:p>
    <w:p w:rsidR="000340F7" w:rsidRPr="000340F7" w:rsidRDefault="000340F7" w:rsidP="000340F7">
      <w:pPr>
        <w:spacing w:line="24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 w:rsidRPr="000340F7">
        <w:rPr>
          <w:rFonts w:ascii="Times New Roman" w:hAnsi="Times New Roman"/>
          <w:sz w:val="28"/>
          <w:szCs w:val="28"/>
          <w:lang w:val="en-US"/>
        </w:rPr>
        <w:t>end;</w:t>
      </w:r>
    </w:p>
    <w:p w:rsidR="003B2D55" w:rsidRDefault="000340F7" w:rsidP="000340F7">
      <w:pPr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340F7">
        <w:rPr>
          <w:rFonts w:ascii="Times New Roman" w:hAnsi="Times New Roman"/>
          <w:sz w:val="28"/>
          <w:szCs w:val="28"/>
          <w:lang w:val="en-US"/>
        </w:rPr>
        <w:t>}</w:t>
      </w:r>
    </w:p>
    <w:p w:rsidR="000340F7" w:rsidRDefault="000340F7" w:rsidP="000340F7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5280110" wp14:editId="5ABD887F">
            <wp:extent cx="5940425" cy="3810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577" cy="38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0F7">
        <w:rPr>
          <w:rFonts w:ascii="Times New Roman" w:hAnsi="Times New Roman"/>
          <w:sz w:val="24"/>
          <w:szCs w:val="28"/>
        </w:rPr>
        <w:t>Рисунок 1. Проверка кода</w:t>
      </w:r>
    </w:p>
    <w:p w:rsidR="004F7E73" w:rsidRDefault="004F7E73" w:rsidP="000340F7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42A4721" wp14:editId="54F79268">
            <wp:extent cx="5940425" cy="2556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8"/>
        </w:rPr>
        <w:t>Рисунок 2. Доработанный набор правил</w:t>
      </w:r>
    </w:p>
    <w:p w:rsidR="008B1B85" w:rsidRDefault="008B1B85" w:rsidP="008B1B85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B87C52" wp14:editId="188615C8">
            <wp:extent cx="5624624" cy="423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624" cy="42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1B85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 xml:space="preserve">Рисунок </w:t>
      </w:r>
      <w:r>
        <w:rPr>
          <w:rFonts w:ascii="Times New Roman" w:hAnsi="Times New Roman"/>
          <w:sz w:val="24"/>
          <w:szCs w:val="28"/>
        </w:rPr>
        <w:t>3</w:t>
      </w:r>
      <w:r>
        <w:rPr>
          <w:rFonts w:ascii="Times New Roman" w:hAnsi="Times New Roman"/>
          <w:sz w:val="24"/>
          <w:szCs w:val="28"/>
        </w:rPr>
        <w:t xml:space="preserve">. </w:t>
      </w:r>
      <w:r w:rsidR="00743C9E">
        <w:rPr>
          <w:rFonts w:ascii="Times New Roman" w:hAnsi="Times New Roman"/>
          <w:sz w:val="24"/>
          <w:szCs w:val="28"/>
        </w:rPr>
        <w:t>Графовый КА</w:t>
      </w:r>
    </w:p>
    <w:p w:rsidR="008B1B85" w:rsidRDefault="008B1B85" w:rsidP="008B1B85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6AFE51C6" wp14:editId="39941B02">
            <wp:extent cx="5940425" cy="29768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8"/>
        </w:rPr>
        <w:t>Рисуно</w:t>
      </w:r>
      <w:bookmarkStart w:id="11" w:name="_GoBack"/>
      <w:bookmarkEnd w:id="11"/>
      <w:r>
        <w:rPr>
          <w:rFonts w:ascii="Times New Roman" w:hAnsi="Times New Roman"/>
          <w:sz w:val="24"/>
          <w:szCs w:val="28"/>
        </w:rPr>
        <w:t xml:space="preserve">к 4. </w:t>
      </w:r>
      <w:r w:rsidR="00743C9E">
        <w:rPr>
          <w:rFonts w:ascii="Times New Roman" w:hAnsi="Times New Roman"/>
          <w:sz w:val="24"/>
          <w:szCs w:val="28"/>
        </w:rPr>
        <w:t>Табличный КА</w:t>
      </w:r>
    </w:p>
    <w:p w:rsidR="008B1B85" w:rsidRPr="000340F7" w:rsidRDefault="008B1B85" w:rsidP="008B1B85">
      <w:pPr>
        <w:spacing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DCDBCB" wp14:editId="10E8B9D7">
            <wp:extent cx="5443869" cy="294927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869" cy="29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8"/>
        </w:rPr>
        <w:t>Рисунок 5. Финальные состояния</w:t>
      </w:r>
    </w:p>
    <w:p w:rsidR="004E4777" w:rsidRPr="004F7E73" w:rsidRDefault="004E4777" w:rsidP="004E477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2" w:name="_Toc35441128"/>
      <w:r w:rsidRPr="004F7E73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12"/>
    </w:p>
    <w:p w:rsidR="004F7E73" w:rsidRPr="004F7E73" w:rsidRDefault="004E4777" w:rsidP="004F7E7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выполнения лабораторной работы </w:t>
      </w:r>
      <w:r w:rsidR="005428C6">
        <w:rPr>
          <w:rFonts w:ascii="Times New Roman" w:hAnsi="Times New Roman"/>
          <w:sz w:val="28"/>
          <w:szCs w:val="28"/>
        </w:rPr>
        <w:t xml:space="preserve">были </w:t>
      </w:r>
      <w:r w:rsidR="004F7E73">
        <w:rPr>
          <w:rFonts w:ascii="Times New Roman" w:hAnsi="Times New Roman"/>
          <w:sz w:val="28"/>
          <w:szCs w:val="28"/>
        </w:rPr>
        <w:t>дора</w:t>
      </w:r>
      <w:r w:rsidR="005428C6">
        <w:rPr>
          <w:rFonts w:ascii="Times New Roman" w:hAnsi="Times New Roman"/>
          <w:sz w:val="28"/>
          <w:szCs w:val="28"/>
        </w:rPr>
        <w:t>ботаны правила лексики языка программирования.</w:t>
      </w:r>
      <w:r w:rsidR="00EA3D0E">
        <w:rPr>
          <w:rFonts w:ascii="Times New Roman" w:hAnsi="Times New Roman"/>
          <w:sz w:val="28"/>
          <w:szCs w:val="28"/>
        </w:rPr>
        <w:t xml:space="preserve"> Были описаны правила разрабатываемого языка</w:t>
      </w:r>
      <w:r w:rsidR="004F7E73">
        <w:rPr>
          <w:rFonts w:ascii="Times New Roman" w:hAnsi="Times New Roman"/>
          <w:sz w:val="28"/>
          <w:szCs w:val="28"/>
        </w:rPr>
        <w:t xml:space="preserve"> </w:t>
      </w:r>
      <w:r w:rsidR="00EA3D0E">
        <w:rPr>
          <w:rFonts w:ascii="Times New Roman" w:hAnsi="Times New Roman"/>
          <w:sz w:val="28"/>
          <w:szCs w:val="28"/>
        </w:rPr>
        <w:t>программирования. Были изучены графовый и табличный способ определения КА.</w:t>
      </w:r>
    </w:p>
    <w:sectPr w:rsidR="004F7E73" w:rsidRPr="004F7E73" w:rsidSect="005B2DA1">
      <w:footerReference w:type="default" r:id="rId1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3C8" w:rsidRDefault="006A13C8" w:rsidP="00C66761">
      <w:pPr>
        <w:spacing w:after="0" w:line="240" w:lineRule="auto"/>
      </w:pPr>
      <w:r>
        <w:separator/>
      </w:r>
    </w:p>
  </w:endnote>
  <w:endnote w:type="continuationSeparator" w:id="0">
    <w:p w:rsidR="006A13C8" w:rsidRDefault="006A13C8" w:rsidP="00C6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5233666"/>
      <w:docPartObj>
        <w:docPartGallery w:val="Page Numbers (Bottom of Page)"/>
        <w:docPartUnique/>
      </w:docPartObj>
    </w:sdtPr>
    <w:sdtContent>
      <w:p w:rsidR="004F7E73" w:rsidRDefault="004F7E7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64E2">
          <w:rPr>
            <w:noProof/>
          </w:rPr>
          <w:t>14</w:t>
        </w:r>
        <w:r>
          <w:fldChar w:fldCharType="end"/>
        </w:r>
      </w:p>
    </w:sdtContent>
  </w:sdt>
  <w:p w:rsidR="004F7E73" w:rsidRDefault="004F7E7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3C8" w:rsidRDefault="006A13C8" w:rsidP="00C66761">
      <w:pPr>
        <w:spacing w:after="0" w:line="240" w:lineRule="auto"/>
      </w:pPr>
      <w:r>
        <w:separator/>
      </w:r>
    </w:p>
  </w:footnote>
  <w:footnote w:type="continuationSeparator" w:id="0">
    <w:p w:rsidR="006A13C8" w:rsidRDefault="006A13C8" w:rsidP="00C66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C47B6"/>
    <w:multiLevelType w:val="hybridMultilevel"/>
    <w:tmpl w:val="DE341FC0"/>
    <w:lvl w:ilvl="0" w:tplc="4C6AD8E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B5212A6"/>
    <w:multiLevelType w:val="hybridMultilevel"/>
    <w:tmpl w:val="9CC491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F46CC9"/>
    <w:multiLevelType w:val="hybridMultilevel"/>
    <w:tmpl w:val="7C44D98A"/>
    <w:lvl w:ilvl="0" w:tplc="030675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27FB5"/>
    <w:multiLevelType w:val="hybridMultilevel"/>
    <w:tmpl w:val="0E4499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941B1F"/>
    <w:multiLevelType w:val="hybridMultilevel"/>
    <w:tmpl w:val="844CFE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281067"/>
    <w:multiLevelType w:val="hybridMultilevel"/>
    <w:tmpl w:val="01988D5C"/>
    <w:lvl w:ilvl="0" w:tplc="4C6AD8E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9443C"/>
    <w:multiLevelType w:val="hybridMultilevel"/>
    <w:tmpl w:val="E33E6D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89240F"/>
    <w:multiLevelType w:val="hybridMultilevel"/>
    <w:tmpl w:val="C352D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C6"/>
    <w:rsid w:val="00006186"/>
    <w:rsid w:val="00011553"/>
    <w:rsid w:val="000340F7"/>
    <w:rsid w:val="00034290"/>
    <w:rsid w:val="000360F9"/>
    <w:rsid w:val="00044500"/>
    <w:rsid w:val="00090C29"/>
    <w:rsid w:val="00090F6F"/>
    <w:rsid w:val="00100FC8"/>
    <w:rsid w:val="00121061"/>
    <w:rsid w:val="001468E7"/>
    <w:rsid w:val="0017260B"/>
    <w:rsid w:val="0018221C"/>
    <w:rsid w:val="001A051B"/>
    <w:rsid w:val="001B2A4B"/>
    <w:rsid w:val="001C6AA6"/>
    <w:rsid w:val="001C7C15"/>
    <w:rsid w:val="001D142B"/>
    <w:rsid w:val="001D3291"/>
    <w:rsid w:val="001E622A"/>
    <w:rsid w:val="001F0075"/>
    <w:rsid w:val="002053AB"/>
    <w:rsid w:val="00224EAC"/>
    <w:rsid w:val="002519C7"/>
    <w:rsid w:val="002607F2"/>
    <w:rsid w:val="00261C43"/>
    <w:rsid w:val="00295CA9"/>
    <w:rsid w:val="002D7EC6"/>
    <w:rsid w:val="002E5A24"/>
    <w:rsid w:val="002F677A"/>
    <w:rsid w:val="00313FE9"/>
    <w:rsid w:val="00316F3E"/>
    <w:rsid w:val="003278D9"/>
    <w:rsid w:val="00341AE0"/>
    <w:rsid w:val="00342146"/>
    <w:rsid w:val="00354156"/>
    <w:rsid w:val="00361E9D"/>
    <w:rsid w:val="00362A95"/>
    <w:rsid w:val="003701D0"/>
    <w:rsid w:val="00380627"/>
    <w:rsid w:val="00391926"/>
    <w:rsid w:val="003A569A"/>
    <w:rsid w:val="003B2D55"/>
    <w:rsid w:val="003D7FD3"/>
    <w:rsid w:val="00405160"/>
    <w:rsid w:val="0043638B"/>
    <w:rsid w:val="00460327"/>
    <w:rsid w:val="00490148"/>
    <w:rsid w:val="004A0B05"/>
    <w:rsid w:val="004C22C4"/>
    <w:rsid w:val="004D2A92"/>
    <w:rsid w:val="004D6397"/>
    <w:rsid w:val="004E2114"/>
    <w:rsid w:val="004E4777"/>
    <w:rsid w:val="004E5BD1"/>
    <w:rsid w:val="004F08F3"/>
    <w:rsid w:val="004F7E73"/>
    <w:rsid w:val="00501428"/>
    <w:rsid w:val="005378A6"/>
    <w:rsid w:val="005428C6"/>
    <w:rsid w:val="00557916"/>
    <w:rsid w:val="005A4FD9"/>
    <w:rsid w:val="005B2DA1"/>
    <w:rsid w:val="005C64E2"/>
    <w:rsid w:val="00610BEC"/>
    <w:rsid w:val="00622A7D"/>
    <w:rsid w:val="00641545"/>
    <w:rsid w:val="00646B5E"/>
    <w:rsid w:val="0066412D"/>
    <w:rsid w:val="00672990"/>
    <w:rsid w:val="0068009B"/>
    <w:rsid w:val="00681D06"/>
    <w:rsid w:val="00683573"/>
    <w:rsid w:val="00690A39"/>
    <w:rsid w:val="00695177"/>
    <w:rsid w:val="006A0CD0"/>
    <w:rsid w:val="006A13C8"/>
    <w:rsid w:val="006B32FE"/>
    <w:rsid w:val="006F066B"/>
    <w:rsid w:val="00701BF6"/>
    <w:rsid w:val="00725311"/>
    <w:rsid w:val="00743C9E"/>
    <w:rsid w:val="00744C56"/>
    <w:rsid w:val="007717B6"/>
    <w:rsid w:val="00777AB8"/>
    <w:rsid w:val="00793591"/>
    <w:rsid w:val="007977DC"/>
    <w:rsid w:val="00802460"/>
    <w:rsid w:val="0086495C"/>
    <w:rsid w:val="0086566F"/>
    <w:rsid w:val="0087465F"/>
    <w:rsid w:val="0087602A"/>
    <w:rsid w:val="00880625"/>
    <w:rsid w:val="008A67D0"/>
    <w:rsid w:val="008B1B85"/>
    <w:rsid w:val="008B3AB7"/>
    <w:rsid w:val="008C63B4"/>
    <w:rsid w:val="008D295A"/>
    <w:rsid w:val="008D6977"/>
    <w:rsid w:val="008E508C"/>
    <w:rsid w:val="008F0735"/>
    <w:rsid w:val="0093606F"/>
    <w:rsid w:val="009471E8"/>
    <w:rsid w:val="00966BC6"/>
    <w:rsid w:val="00972E59"/>
    <w:rsid w:val="009D3B0F"/>
    <w:rsid w:val="009E687F"/>
    <w:rsid w:val="009F1C88"/>
    <w:rsid w:val="009F2854"/>
    <w:rsid w:val="009F5012"/>
    <w:rsid w:val="00A052F4"/>
    <w:rsid w:val="00A067C6"/>
    <w:rsid w:val="00A125E8"/>
    <w:rsid w:val="00A1662E"/>
    <w:rsid w:val="00A227AE"/>
    <w:rsid w:val="00A437EF"/>
    <w:rsid w:val="00A47B0E"/>
    <w:rsid w:val="00A943E9"/>
    <w:rsid w:val="00AC3052"/>
    <w:rsid w:val="00AC4DA7"/>
    <w:rsid w:val="00AE59EE"/>
    <w:rsid w:val="00AE6213"/>
    <w:rsid w:val="00AF1DB0"/>
    <w:rsid w:val="00B33105"/>
    <w:rsid w:val="00B5158A"/>
    <w:rsid w:val="00B54C3A"/>
    <w:rsid w:val="00B8036C"/>
    <w:rsid w:val="00B814E1"/>
    <w:rsid w:val="00B92000"/>
    <w:rsid w:val="00BA04BF"/>
    <w:rsid w:val="00C22B2C"/>
    <w:rsid w:val="00C23DE1"/>
    <w:rsid w:val="00C35D12"/>
    <w:rsid w:val="00C512EA"/>
    <w:rsid w:val="00C576CB"/>
    <w:rsid w:val="00C66761"/>
    <w:rsid w:val="00CA6B64"/>
    <w:rsid w:val="00CA7647"/>
    <w:rsid w:val="00CD5D1A"/>
    <w:rsid w:val="00CE1283"/>
    <w:rsid w:val="00CE5846"/>
    <w:rsid w:val="00CF0701"/>
    <w:rsid w:val="00CF3FFB"/>
    <w:rsid w:val="00D146D6"/>
    <w:rsid w:val="00D81133"/>
    <w:rsid w:val="00DB4CB5"/>
    <w:rsid w:val="00DC0FE9"/>
    <w:rsid w:val="00DD1C93"/>
    <w:rsid w:val="00E11215"/>
    <w:rsid w:val="00E74AB0"/>
    <w:rsid w:val="00E83A04"/>
    <w:rsid w:val="00EA3625"/>
    <w:rsid w:val="00EA3D0E"/>
    <w:rsid w:val="00EC143A"/>
    <w:rsid w:val="00EC4528"/>
    <w:rsid w:val="00EC5306"/>
    <w:rsid w:val="00EC5E9D"/>
    <w:rsid w:val="00ED0CF1"/>
    <w:rsid w:val="00ED471D"/>
    <w:rsid w:val="00ED6A7C"/>
    <w:rsid w:val="00EE44D5"/>
    <w:rsid w:val="00EE5307"/>
    <w:rsid w:val="00F24D4E"/>
    <w:rsid w:val="00F30B3F"/>
    <w:rsid w:val="00F327E5"/>
    <w:rsid w:val="00F575CF"/>
    <w:rsid w:val="00F76F1C"/>
    <w:rsid w:val="00FB6A5D"/>
    <w:rsid w:val="00FD6FAE"/>
    <w:rsid w:val="00FE5AB9"/>
    <w:rsid w:val="00FF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5FD2"/>
  <w15:docId w15:val="{C2F6837E-12FD-4C22-ACC5-96B72D39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A6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5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EC530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508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7">
    <w:name w:val="Table Grid"/>
    <w:basedOn w:val="a1"/>
    <w:uiPriority w:val="59"/>
    <w:rsid w:val="008E5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a0"/>
    <w:rsid w:val="00100FC8"/>
  </w:style>
  <w:style w:type="paragraph" w:styleId="a8">
    <w:name w:val="header"/>
    <w:basedOn w:val="a"/>
    <w:link w:val="a9"/>
    <w:uiPriority w:val="99"/>
    <w:unhideWhenUsed/>
    <w:rsid w:val="00C66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66761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C667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66761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8A67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8A67D0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A67D0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8A67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A0B11-4278-4EED-9750-332CBCAAA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14</Pages>
  <Words>2194</Words>
  <Characters>12509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14674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Андерсон</dc:creator>
  <cp:lastModifiedBy>Vladimir Belousov</cp:lastModifiedBy>
  <cp:revision>53</cp:revision>
  <cp:lastPrinted>2015-09-08T06:01:00Z</cp:lastPrinted>
  <dcterms:created xsi:type="dcterms:W3CDTF">2015-09-08T12:55:00Z</dcterms:created>
  <dcterms:modified xsi:type="dcterms:W3CDTF">2020-03-18T09:25:00Z</dcterms:modified>
</cp:coreProperties>
</file>