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C6" w:rsidRPr="00C22B2C" w:rsidRDefault="00AC3052" w:rsidP="00C22B2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="00966BC6" w:rsidRPr="00C22B2C">
        <w:rPr>
          <w:rFonts w:eastAsia="+mn-ea"/>
          <w:color w:val="000000"/>
          <w:kern w:val="24"/>
        </w:rPr>
        <w:t xml:space="preserve"> НАУКИ</w:t>
      </w:r>
      <w:r>
        <w:rPr>
          <w:rFonts w:eastAsia="+mn-ea"/>
          <w:color w:val="000000"/>
          <w:kern w:val="24"/>
        </w:rPr>
        <w:t xml:space="preserve"> И ОБРАЗОВАНИЯ</w:t>
      </w:r>
      <w:r w:rsidR="00966BC6"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AC3052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DD1C93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EE3B" wp14:editId="74C7FCC9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791BC8">
        <w:rPr>
          <w:rFonts w:ascii="Times New Roman" w:hAnsi="Times New Roman"/>
          <w:b/>
          <w:sz w:val="28"/>
          <w:szCs w:val="28"/>
        </w:rPr>
        <w:t>3</w:t>
      </w:r>
    </w:p>
    <w:p w:rsidR="00341AE0" w:rsidRDefault="00791BC8" w:rsidP="00341A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Синтаксис языков программирования. Формальные грамматики</w:t>
      </w:r>
    </w:p>
    <w:p w:rsidR="00341AE0" w:rsidRPr="00EC5306" w:rsidRDefault="00341AE0" w:rsidP="00341AE0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EC5306"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AE59EE" w:rsidRPr="008E508C" w:rsidRDefault="008E508C" w:rsidP="00224EAC">
      <w:pPr>
        <w:jc w:val="center"/>
        <w:rPr>
          <w:rFonts w:ascii="Times New Roman" w:hAnsi="Times New Roman"/>
          <w:b/>
          <w:sz w:val="28"/>
          <w:szCs w:val="28"/>
        </w:rPr>
      </w:pPr>
      <w:r w:rsidRPr="008E508C">
        <w:rPr>
          <w:rFonts w:ascii="Times New Roman" w:hAnsi="Times New Roman"/>
          <w:b/>
          <w:sz w:val="28"/>
          <w:szCs w:val="28"/>
        </w:rPr>
        <w:t>Вариант: 42411412</w:t>
      </w: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261C43" w:rsidRDefault="00EC5306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Студентка</w:t>
      </w:r>
      <w:r w:rsidR="00B5158A">
        <w:rPr>
          <w:rFonts w:ascii="Times New Roman" w:hAnsi="Times New Roman"/>
          <w:sz w:val="28"/>
          <w:szCs w:val="28"/>
        </w:rPr>
        <w:t xml:space="preserve"> гр.</w:t>
      </w:r>
      <w:r w:rsidR="00AC3052">
        <w:rPr>
          <w:rFonts w:ascii="Times New Roman" w:hAnsi="Times New Roman"/>
          <w:sz w:val="28"/>
          <w:szCs w:val="28"/>
        </w:rPr>
        <w:t xml:space="preserve"> АВТ-709</w:t>
      </w:r>
      <w:r w:rsidR="00B5158A">
        <w:rPr>
          <w:rFonts w:ascii="Times New Roman" w:hAnsi="Times New Roman"/>
          <w:sz w:val="28"/>
          <w:szCs w:val="28"/>
        </w:rPr>
        <w:t xml:space="preserve">, </w:t>
      </w:r>
      <w:r w:rsidR="00AC3052">
        <w:rPr>
          <w:rFonts w:ascii="Times New Roman" w:hAnsi="Times New Roman"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Доцент</w:t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Андерсон</w:t>
      </w:r>
      <w:r w:rsidR="00AC3052">
        <w:rPr>
          <w:rFonts w:ascii="Times New Roman" w:hAnsi="Times New Roman"/>
          <w:i/>
          <w:sz w:val="28"/>
          <w:szCs w:val="28"/>
        </w:rPr>
        <w:t xml:space="preserve"> Д. В.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Малявко А. А.</w:t>
      </w:r>
    </w:p>
    <w:p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C3052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 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966BC6" w:rsidRDefault="00966BC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8A67D0" w:rsidRDefault="00EC530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sdt>
      <w:sdtPr>
        <w:rPr>
          <w:rFonts w:ascii="Calibri" w:eastAsia="Calibri" w:hAnsi="Calibri" w:cs="Times New Roman"/>
          <w:b/>
          <w:color w:val="auto"/>
          <w:sz w:val="28"/>
          <w:szCs w:val="28"/>
          <w:lang w:eastAsia="en-US"/>
        </w:rPr>
        <w:id w:val="723650064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8A67D0" w:rsidRPr="004F7E73" w:rsidRDefault="008A67D0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7E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92CBA" w:rsidRDefault="008A67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F7E7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F7E7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F7E7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7171134" w:history="1">
            <w:r w:rsidR="00092CBA" w:rsidRPr="00AE6F62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_Toc37171134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3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35" w:history="1">
            <w:r w:rsidR="00092CBA" w:rsidRPr="00AE6F62">
              <w:rPr>
                <w:rStyle w:val="ad"/>
                <w:rFonts w:ascii="Times New Roman" w:hAnsi="Times New Roman"/>
                <w:b/>
                <w:noProof/>
              </w:rPr>
              <w:t>Вариант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_Toc37171135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4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36" w:history="1">
            <w:r w:rsidR="00092CBA" w:rsidRPr="00AE6F62">
              <w:rPr>
                <w:rStyle w:val="ad"/>
                <w:rFonts w:ascii="Times New Roman" w:hAnsi="Times New Roman"/>
                <w:b/>
                <w:noProof/>
              </w:rPr>
              <w:t>Ход работы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_Toc37171136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5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37" w:history="1"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1.</w:t>
            </w:r>
            <w:r w:rsidR="00092CB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Доработки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_Toc37171137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5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38" w:history="1"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2.</w:t>
            </w:r>
            <w:r w:rsidR="00092CB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Работа лексических автоматов по разбору заданного фрагмента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_Toc37171138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9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39" w:history="1"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3.</w:t>
            </w:r>
            <w:r w:rsidR="00092CB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Описание метаязыка формальных грамматик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_Toc37171139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9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40" w:history="1"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4.</w:t>
            </w:r>
            <w:r w:rsidR="00092CB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Свойства грамматик из примера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_Toc37171140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10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41" w:history="1"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5.</w:t>
            </w:r>
            <w:r w:rsidR="00092CB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92CBA" w:rsidRPr="00AE6F62">
              <w:rPr>
                <w:rStyle w:val="ad"/>
                <w:rFonts w:ascii="Times New Roman" w:hAnsi="Times New Roman"/>
                <w:i/>
                <w:noProof/>
              </w:rPr>
              <w:t>Разработка грамматики программируемого языка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_Toc37171141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12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092CBA" w:rsidRDefault="00966C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171142" w:history="1">
            <w:r w:rsidR="00092CBA" w:rsidRPr="00AE6F6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092CBA">
              <w:rPr>
                <w:noProof/>
                <w:webHidden/>
              </w:rPr>
              <w:tab/>
            </w:r>
            <w:r w:rsidR="00092CBA">
              <w:rPr>
                <w:noProof/>
                <w:webHidden/>
              </w:rPr>
              <w:fldChar w:fldCharType="begin"/>
            </w:r>
            <w:r w:rsidR="00092CBA">
              <w:rPr>
                <w:noProof/>
                <w:webHidden/>
              </w:rPr>
              <w:instrText xml:space="preserve"> PAGEREF _Toc37171142 \h </w:instrText>
            </w:r>
            <w:r w:rsidR="00092CBA">
              <w:rPr>
                <w:noProof/>
                <w:webHidden/>
              </w:rPr>
            </w:r>
            <w:r w:rsidR="00092CBA">
              <w:rPr>
                <w:noProof/>
                <w:webHidden/>
              </w:rPr>
              <w:fldChar w:fldCharType="separate"/>
            </w:r>
            <w:r w:rsidR="00092CBA">
              <w:rPr>
                <w:noProof/>
                <w:webHidden/>
              </w:rPr>
              <w:t>14</w:t>
            </w:r>
            <w:r w:rsidR="00092CBA">
              <w:rPr>
                <w:noProof/>
                <w:webHidden/>
              </w:rPr>
              <w:fldChar w:fldCharType="end"/>
            </w:r>
          </w:hyperlink>
        </w:p>
        <w:p w:rsidR="008A67D0" w:rsidRDefault="008A67D0">
          <w:r w:rsidRPr="004F7E73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A67D0" w:rsidRDefault="008A67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0" w:name="_Toc37171134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3701D0" w:rsidRPr="003701D0" w:rsidRDefault="00EC5306" w:rsidP="003701D0">
      <w:pPr>
        <w:jc w:val="both"/>
        <w:rPr>
          <w:rFonts w:ascii="Times New Roman" w:hAnsi="Times New Roman"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Цели работы</w:t>
      </w:r>
      <w:r w:rsidRPr="00EC5306">
        <w:rPr>
          <w:rFonts w:ascii="Times New Roman" w:hAnsi="Times New Roman"/>
          <w:sz w:val="28"/>
          <w:szCs w:val="28"/>
        </w:rPr>
        <w:t xml:space="preserve">: </w:t>
      </w:r>
      <w:r w:rsidR="00791BC8" w:rsidRPr="00791BC8">
        <w:rPr>
          <w:rFonts w:ascii="Times New Roman" w:hAnsi="Times New Roman"/>
          <w:sz w:val="28"/>
          <w:szCs w:val="28"/>
        </w:rPr>
        <w:t xml:space="preserve">изучение основных понятий метаязыка формальных грамматик, свойств грамматик и нетерминальных символов, рекурсивности и однозначности грамматик, недостижимости, бесплодности, </w:t>
      </w:r>
      <w:proofErr w:type="spellStart"/>
      <w:r w:rsidR="00791BC8" w:rsidRPr="00791BC8">
        <w:rPr>
          <w:rFonts w:ascii="Times New Roman" w:hAnsi="Times New Roman"/>
          <w:sz w:val="28"/>
          <w:szCs w:val="28"/>
        </w:rPr>
        <w:t>аннулируемости</w:t>
      </w:r>
      <w:proofErr w:type="spellEnd"/>
      <w:r w:rsidR="00791BC8" w:rsidRPr="00791BC8">
        <w:rPr>
          <w:rFonts w:ascii="Times New Roman" w:hAnsi="Times New Roman"/>
          <w:sz w:val="28"/>
          <w:szCs w:val="28"/>
        </w:rPr>
        <w:t xml:space="preserve"> и рекурсивности нетерминальных символов, отношений предшествования и </w:t>
      </w:r>
      <w:proofErr w:type="spellStart"/>
      <w:r w:rsidR="00791BC8" w:rsidRPr="00791BC8">
        <w:rPr>
          <w:rFonts w:ascii="Times New Roman" w:hAnsi="Times New Roman"/>
          <w:sz w:val="28"/>
          <w:szCs w:val="28"/>
        </w:rPr>
        <w:t>последования</w:t>
      </w:r>
      <w:proofErr w:type="spellEnd"/>
      <w:r w:rsidR="00791BC8" w:rsidRPr="00791BC8">
        <w:rPr>
          <w:rFonts w:ascii="Times New Roman" w:hAnsi="Times New Roman"/>
          <w:sz w:val="28"/>
          <w:szCs w:val="28"/>
        </w:rPr>
        <w:t xml:space="preserve">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:rsidR="008E508C" w:rsidRPr="008E508C" w:rsidRDefault="008E508C" w:rsidP="008E508C">
      <w:pPr>
        <w:jc w:val="both"/>
        <w:rPr>
          <w:rFonts w:ascii="Times New Roman" w:hAnsi="Times New Roman"/>
          <w:i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Порядок выполнения работы:</w:t>
      </w:r>
    </w:p>
    <w:p w:rsidR="00791BC8" w:rsidRPr="00791BC8" w:rsidRDefault="00791BC8" w:rsidP="00791BC8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 xml:space="preserve">Изучить интерфейс пакета </w:t>
      </w:r>
      <w:proofErr w:type="spellStart"/>
      <w:r w:rsidRPr="00791BC8">
        <w:rPr>
          <w:rFonts w:ascii="Times New Roman" w:hAnsi="Times New Roman"/>
          <w:sz w:val="28"/>
          <w:szCs w:val="28"/>
        </w:rPr>
        <w:t>ВебТрансЛаб</w:t>
      </w:r>
      <w:proofErr w:type="spellEnd"/>
      <w:r w:rsidRPr="00791BC8">
        <w:rPr>
          <w:rFonts w:ascii="Times New Roman" w:hAnsi="Times New Roman"/>
          <w:sz w:val="28"/>
          <w:szCs w:val="28"/>
        </w:rPr>
        <w:t>, предназначенный для работы с синтаксическими правилами.</w:t>
      </w:r>
    </w:p>
    <w:p w:rsidR="00791BC8" w:rsidRPr="00791BC8" w:rsidRDefault="00791BC8" w:rsidP="00791BC8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>На примерах 3LL1 и 4SLR1GrammarArithmExpr (грамматики Ga1 и Ga2 из учебника) изучить и освоить:</w:t>
      </w:r>
    </w:p>
    <w:p w:rsidR="00791BC8" w:rsidRPr="00791BC8" w:rsidRDefault="00791BC8" w:rsidP="00791BC8">
      <w:pPr>
        <w:pStyle w:val="a6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>ввод и редактирование правил грамматики;</w:t>
      </w:r>
    </w:p>
    <w:p w:rsidR="00791BC8" w:rsidRPr="00791BC8" w:rsidRDefault="00791BC8" w:rsidP="00791BC8">
      <w:pPr>
        <w:pStyle w:val="a6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>построение синтаксических акцепторов с целью вычисления свойств грамматики и ее символов – пункт меню «Построить» с выбором нужного шаблона;</w:t>
      </w:r>
    </w:p>
    <w:p w:rsidR="00791BC8" w:rsidRPr="00791BC8" w:rsidRDefault="00791BC8" w:rsidP="00791BC8">
      <w:pPr>
        <w:pStyle w:val="a6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>понятия множеств предшественников и множеств последователей для нетерминальных символов;</w:t>
      </w:r>
    </w:p>
    <w:p w:rsidR="00791BC8" w:rsidRPr="00791BC8" w:rsidRDefault="00791BC8" w:rsidP="00791BC8">
      <w:pPr>
        <w:pStyle w:val="a6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 xml:space="preserve">понятие множеств выбора правил грамматики и их пересечений для правил с одинаковыми </w:t>
      </w:r>
      <w:proofErr w:type="spellStart"/>
      <w:r w:rsidRPr="00791BC8">
        <w:rPr>
          <w:rFonts w:ascii="Times New Roman" w:hAnsi="Times New Roman"/>
          <w:sz w:val="28"/>
          <w:szCs w:val="28"/>
        </w:rPr>
        <w:t>нетерминалами</w:t>
      </w:r>
      <w:proofErr w:type="spellEnd"/>
      <w:r w:rsidRPr="00791BC8">
        <w:rPr>
          <w:rFonts w:ascii="Times New Roman" w:hAnsi="Times New Roman"/>
          <w:sz w:val="28"/>
          <w:szCs w:val="28"/>
        </w:rPr>
        <w:t xml:space="preserve"> в левой части;</w:t>
      </w:r>
    </w:p>
    <w:p w:rsidR="00791BC8" w:rsidRPr="00791BC8" w:rsidRDefault="00791BC8" w:rsidP="00791BC8">
      <w:pPr>
        <w:pStyle w:val="a6"/>
        <w:numPr>
          <w:ilvl w:val="1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 xml:space="preserve">просмотр свойств символов грамматики (следует достичь понимания того, почему те или иные символы грамматики имеют свой конкретный набор свойств – пункт меню «Показать» и подпункты «Правила грамматики», «Отношение предшествования», «Отношение </w:t>
      </w:r>
      <w:proofErr w:type="spellStart"/>
      <w:r w:rsidRPr="00791BC8">
        <w:rPr>
          <w:rFonts w:ascii="Times New Roman" w:hAnsi="Times New Roman"/>
          <w:sz w:val="28"/>
          <w:szCs w:val="28"/>
        </w:rPr>
        <w:t>последования</w:t>
      </w:r>
      <w:proofErr w:type="spellEnd"/>
      <w:r w:rsidRPr="00791BC8">
        <w:rPr>
          <w:rFonts w:ascii="Times New Roman" w:hAnsi="Times New Roman"/>
          <w:sz w:val="28"/>
          <w:szCs w:val="28"/>
        </w:rPr>
        <w:t>» и «Множества выбора правил».</w:t>
      </w:r>
    </w:p>
    <w:p w:rsidR="00791BC8" w:rsidRPr="00791BC8" w:rsidRDefault="00791BC8" w:rsidP="00791BC8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 xml:space="preserve">Изучить способы эквивалентных преобразований грамматики из примера 4SLR1GrammarArithmExpr для устранения пересечений множеств выбора правил с одинаковыми </w:t>
      </w:r>
      <w:proofErr w:type="spellStart"/>
      <w:r w:rsidRPr="00791BC8">
        <w:rPr>
          <w:rFonts w:ascii="Times New Roman" w:hAnsi="Times New Roman"/>
          <w:sz w:val="28"/>
          <w:szCs w:val="28"/>
        </w:rPr>
        <w:t>нетерминалами</w:t>
      </w:r>
      <w:proofErr w:type="spellEnd"/>
      <w:r w:rsidRPr="00791BC8">
        <w:rPr>
          <w:rFonts w:ascii="Times New Roman" w:hAnsi="Times New Roman"/>
          <w:sz w:val="28"/>
          <w:szCs w:val="28"/>
        </w:rPr>
        <w:t xml:space="preserve"> в левой части, т.е. превращения этой грамматики в </w:t>
      </w:r>
      <w:proofErr w:type="gramStart"/>
      <w:r w:rsidRPr="00791BC8">
        <w:rPr>
          <w:rFonts w:ascii="Times New Roman" w:hAnsi="Times New Roman"/>
          <w:sz w:val="28"/>
          <w:szCs w:val="28"/>
        </w:rPr>
        <w:t>LL(</w:t>
      </w:r>
      <w:proofErr w:type="gramEnd"/>
      <w:r w:rsidRPr="00791BC8">
        <w:rPr>
          <w:rFonts w:ascii="Times New Roman" w:hAnsi="Times New Roman"/>
          <w:sz w:val="28"/>
          <w:szCs w:val="28"/>
        </w:rPr>
        <w:t>1)-грамматику.</w:t>
      </w:r>
    </w:p>
    <w:p w:rsidR="00791BC8" w:rsidRPr="00791BC8" w:rsidRDefault="00791BC8" w:rsidP="00791BC8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</w:t>
      </w:r>
      <w:r w:rsidRPr="00791BC8">
        <w:rPr>
          <w:rFonts w:ascii="Times New Roman" w:hAnsi="Times New Roman"/>
          <w:sz w:val="28"/>
          <w:szCs w:val="28"/>
        </w:rPr>
        <w:t xml:space="preserve">иентируясь на свой вариант задания на курсовую работу, модифицировать (расширить) грамматики Ga1 и Ga2 до грамматик операторов присваивания, условного оператора и оператора цикла, добавляя новые </w:t>
      </w:r>
      <w:proofErr w:type="spellStart"/>
      <w:r w:rsidRPr="00791BC8">
        <w:rPr>
          <w:rFonts w:ascii="Times New Roman" w:hAnsi="Times New Roman"/>
          <w:sz w:val="28"/>
          <w:szCs w:val="28"/>
        </w:rPr>
        <w:t>нетерминалы</w:t>
      </w:r>
      <w:proofErr w:type="spellEnd"/>
      <w:r w:rsidRPr="00791BC8">
        <w:rPr>
          <w:rFonts w:ascii="Times New Roman" w:hAnsi="Times New Roman"/>
          <w:sz w:val="28"/>
          <w:szCs w:val="28"/>
        </w:rPr>
        <w:t xml:space="preserve"> и правила по технологии разработки «</w:t>
      </w:r>
      <w:proofErr w:type="gramStart"/>
      <w:r w:rsidRPr="00791BC8">
        <w:rPr>
          <w:rFonts w:ascii="Times New Roman" w:hAnsi="Times New Roman"/>
          <w:sz w:val="28"/>
          <w:szCs w:val="28"/>
        </w:rPr>
        <w:t>снизу вверх</w:t>
      </w:r>
      <w:proofErr w:type="gramEnd"/>
      <w:r w:rsidRPr="00791BC8">
        <w:rPr>
          <w:rFonts w:ascii="Times New Roman" w:hAnsi="Times New Roman"/>
          <w:sz w:val="28"/>
          <w:szCs w:val="28"/>
        </w:rPr>
        <w:t>». Изучить свойства полученных грамматик и их символов.</w:t>
      </w:r>
    </w:p>
    <w:p w:rsidR="00791BC8" w:rsidRPr="00791BC8" w:rsidRDefault="00791BC8" w:rsidP="00791BC8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lastRenderedPageBreak/>
        <w:t>Используя полученные навыки работы с грамматиками и программным обеспечением, начать поэтапную разработку грамматики по технологии «сверху вниз» для заданного варианта курсовой работы.</w:t>
      </w:r>
    </w:p>
    <w:p w:rsidR="00791BC8" w:rsidRPr="00791BC8" w:rsidRDefault="00791BC8" w:rsidP="00791BC8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>Оценить свои субъективные проблемы и трудности разработки формальных грамматик при использовании разных технологий («</w:t>
      </w:r>
      <w:proofErr w:type="gramStart"/>
      <w:r w:rsidRPr="00791BC8">
        <w:rPr>
          <w:rFonts w:ascii="Times New Roman" w:hAnsi="Times New Roman"/>
          <w:sz w:val="28"/>
          <w:szCs w:val="28"/>
        </w:rPr>
        <w:t>снизу вверх</w:t>
      </w:r>
      <w:proofErr w:type="gramEnd"/>
      <w:r w:rsidRPr="00791BC8">
        <w:rPr>
          <w:rFonts w:ascii="Times New Roman" w:hAnsi="Times New Roman"/>
          <w:sz w:val="28"/>
          <w:szCs w:val="28"/>
        </w:rPr>
        <w:t>» и «сверху вниз»). Выбрать технологию для выполнения задания на курсовую работу (рекомендуется технология «сверху вниз»).</w:t>
      </w:r>
    </w:p>
    <w:p w:rsidR="003701D0" w:rsidRPr="003701D0" w:rsidRDefault="00791BC8" w:rsidP="00791BC8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1BC8">
        <w:rPr>
          <w:rFonts w:ascii="Times New Roman" w:hAnsi="Times New Roman"/>
          <w:sz w:val="28"/>
          <w:szCs w:val="28"/>
        </w:rPr>
        <w:t>Подготовить, сдать и защитить отчет к лабораторной работе.</w:t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" w:name="_Toc37171135"/>
      <w:r w:rsidRPr="004F7E73">
        <w:rPr>
          <w:rFonts w:ascii="Times New Roman" w:hAnsi="Times New Roman" w:cs="Times New Roman"/>
          <w:b/>
          <w:color w:val="auto"/>
          <w:sz w:val="28"/>
        </w:rPr>
        <w:t>Вариант</w:t>
      </w:r>
      <w:bookmarkEnd w:id="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5463"/>
      </w:tblGrid>
      <w:tr w:rsidR="008E508C" w:rsidRPr="00100FC8" w:rsidTr="008F0735">
        <w:trPr>
          <w:trHeight w:val="518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Идентификаторы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$&lt;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пЦ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пБ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</w:t>
            </w:r>
          </w:p>
          <w:p w:rsidR="008E508C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($1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ad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, $74c, 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$0B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…)</w:t>
            </w:r>
          </w:p>
        </w:tc>
      </w:tr>
      <w:tr w:rsidR="008E508C" w:rsidRPr="00100FC8" w:rsidTr="008F0735">
        <w:trPr>
          <w:trHeight w:val="791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Константы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целые по основаниям 2,8 и 10;</w:t>
            </w:r>
          </w:p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вещественные;</w:t>
            </w:r>
          </w:p>
          <w:p w:rsidR="008E508C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символьные</w:t>
            </w:r>
          </w:p>
        </w:tc>
      </w:tr>
      <w:tr w:rsidR="00C576CB" w:rsidRPr="00100FC8" w:rsidTr="008F0735">
        <w:trPr>
          <w:trHeight w:val="791"/>
          <w:jc w:val="center"/>
        </w:trPr>
        <w:tc>
          <w:tcPr>
            <w:tcW w:w="3116" w:type="dxa"/>
          </w:tcPr>
          <w:p w:rsidR="00C576CB" w:rsidRPr="00100FC8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Объявление примитивных типов</w:t>
            </w:r>
          </w:p>
        </w:tc>
        <w:tc>
          <w:tcPr>
            <w:tcW w:w="5463" w:type="dxa"/>
          </w:tcPr>
          <w:p w:rsidR="00C576CB" w:rsidRPr="008F073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Целое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card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inal</w:t>
            </w:r>
            <w:proofErr w:type="spellEnd"/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][_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u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]</w:t>
            </w:r>
          </w:p>
          <w:p w:rsidR="00090C29" w:rsidRPr="008F073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Вещественное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double</w:t>
            </w:r>
          </w:p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Символьное –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litera</w:t>
            </w:r>
            <w:proofErr w:type="spellEnd"/>
          </w:p>
        </w:tc>
      </w:tr>
      <w:tr w:rsidR="00090C29" w:rsidRPr="00100FC8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присваивания</w:t>
            </w:r>
          </w:p>
        </w:tc>
        <w:tc>
          <w:tcPr>
            <w:tcW w:w="5463" w:type="dxa"/>
          </w:tcPr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090C29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&gt;;</w:t>
            </w:r>
          </w:p>
        </w:tc>
      </w:tr>
      <w:tr w:rsidR="00090C29" w:rsidRPr="00146F43" w:rsidTr="008F0735">
        <w:trPr>
          <w:trHeight w:val="25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Условный оператор</w:t>
            </w:r>
          </w:p>
        </w:tc>
        <w:tc>
          <w:tcPr>
            <w:tcW w:w="5463" w:type="dxa"/>
          </w:tcPr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at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ЛВ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 [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else do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&gt;]</w:t>
            </w:r>
          </w:p>
        </w:tc>
      </w:tr>
      <w:tr w:rsidR="00090C29" w:rsidRPr="008F0735" w:rsidTr="008F0735">
        <w:trPr>
          <w:trHeight w:val="51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цикла</w:t>
            </w:r>
          </w:p>
        </w:tc>
        <w:tc>
          <w:tcPr>
            <w:tcW w:w="5463" w:type="dxa"/>
          </w:tcPr>
          <w:p w:rsidR="00090C29" w:rsidRPr="008F0735" w:rsidRDefault="008F0735" w:rsidP="008F0735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exec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with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from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to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&gt;[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step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&gt;]</w:t>
            </w:r>
          </w:p>
        </w:tc>
      </w:tr>
      <w:tr w:rsidR="00090C29" w:rsidRPr="00146F43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переключателя</w:t>
            </w:r>
          </w:p>
        </w:tc>
        <w:tc>
          <w:tcPr>
            <w:tcW w:w="5463" w:type="dxa"/>
          </w:tcPr>
          <w:p w:rsidR="00090C29" w:rsidRPr="008F0735" w:rsidRDefault="008F0735" w:rsidP="008F0735">
            <w:pPr>
              <w:jc w:val="both"/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 xml:space="preserve">select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&lt;B&gt; 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case (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) &lt;</w:t>
            </w:r>
            <w:r w:rsidRPr="008F0735"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&gt; [break;]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 xml:space="preserve">[case()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] end</w:t>
            </w:r>
          </w:p>
        </w:tc>
      </w:tr>
      <w:tr w:rsidR="00090C29" w:rsidRPr="00100FC8" w:rsidTr="008F0735">
        <w:trPr>
          <w:trHeight w:val="244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Формат псевдокода</w:t>
            </w:r>
          </w:p>
        </w:tc>
        <w:tc>
          <w:tcPr>
            <w:tcW w:w="5463" w:type="dxa"/>
          </w:tcPr>
          <w:p w:rsidR="00090C29" w:rsidRPr="008F0735" w:rsidRDefault="008F0735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Пентады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8F0735">
              <w:rPr>
                <w:rFonts w:ascii="Times New Roman" w:hAnsi="Times New Roman"/>
                <w:sz w:val="24"/>
                <w:szCs w:val="28"/>
              </w:rPr>
              <w:t>&lt;М&gt;&lt;Код&gt;&lt;Оп&gt;&lt;Оп&gt;&lt;Р&gt;</w:t>
            </w:r>
          </w:p>
        </w:tc>
      </w:tr>
    </w:tbl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Обозначения: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[...]</w:t>
      </w:r>
      <w:r w:rsidRPr="009F1C88">
        <w:rPr>
          <w:rFonts w:ascii="Times New Roman" w:hAnsi="Times New Roman"/>
          <w:sz w:val="28"/>
        </w:rPr>
        <w:t xml:space="preserve"> – необязательная часть конструкции;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…</w:t>
      </w:r>
      <w:r w:rsidRPr="009F1C88">
        <w:rPr>
          <w:rFonts w:ascii="Times New Roman" w:hAnsi="Times New Roman"/>
          <w:sz w:val="28"/>
        </w:rPr>
        <w:t xml:space="preserve"> – предшествующая часть конструкции повторяется произвольное количество раз;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proofErr w:type="gramStart"/>
      <w:r w:rsidRPr="009F1C88">
        <w:rPr>
          <w:rFonts w:ascii="Times New Roman" w:hAnsi="Times New Roman"/>
          <w:sz w:val="28"/>
        </w:rPr>
        <w:t>&lt; &gt;</w:t>
      </w:r>
      <w:proofErr w:type="gramEnd"/>
      <w:r w:rsidRPr="009F1C88">
        <w:rPr>
          <w:rFonts w:ascii="Times New Roman" w:hAnsi="Times New Roman"/>
          <w:sz w:val="28"/>
        </w:rPr>
        <w:t xml:space="preserve"> – описание сокращений: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</w:t>
      </w:r>
      <w:proofErr w:type="spellStart"/>
      <w:r w:rsidRPr="009F1C88">
        <w:rPr>
          <w:rFonts w:ascii="Times New Roman" w:hAnsi="Times New Roman"/>
          <w:sz w:val="28"/>
        </w:rPr>
        <w:t>пБ</w:t>
      </w:r>
      <w:proofErr w:type="spellEnd"/>
      <w:r w:rsidRPr="009F1C88">
        <w:rPr>
          <w:rFonts w:ascii="Times New Roman" w:hAnsi="Times New Roman"/>
          <w:sz w:val="28"/>
        </w:rPr>
        <w:t>&gt;|&lt;</w:t>
      </w:r>
      <w:proofErr w:type="spellStart"/>
      <w:r w:rsidRPr="009F1C88">
        <w:rPr>
          <w:rFonts w:ascii="Times New Roman" w:hAnsi="Times New Roman"/>
          <w:sz w:val="28"/>
        </w:rPr>
        <w:t>пЦ</w:t>
      </w:r>
      <w:proofErr w:type="spellEnd"/>
      <w:r w:rsidRPr="009F1C88">
        <w:rPr>
          <w:rFonts w:ascii="Times New Roman" w:hAnsi="Times New Roman"/>
          <w:sz w:val="28"/>
        </w:rPr>
        <w:t>&gt; – непустая последовательность букв | н</w:t>
      </w:r>
      <w:r>
        <w:rPr>
          <w:rFonts w:ascii="Times New Roman" w:hAnsi="Times New Roman"/>
          <w:sz w:val="28"/>
        </w:rPr>
        <w:t>епустая последовательность цифр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&lt;И&gt; – Идентификатор (имя переменной / объекта</w:t>
      </w:r>
      <w:proofErr w:type="gramStart"/>
      <w:r w:rsidRPr="009F1C88">
        <w:rPr>
          <w:rFonts w:ascii="Times New Roman" w:hAnsi="Times New Roman"/>
          <w:sz w:val="28"/>
        </w:rPr>
        <w:t xml:space="preserve">); </w:t>
      </w:r>
      <w:r w:rsidR="005B2DA1" w:rsidRPr="005B2DA1">
        <w:rPr>
          <w:rFonts w:ascii="Times New Roman" w:hAnsi="Times New Roman"/>
          <w:sz w:val="28"/>
        </w:rPr>
        <w:t xml:space="preserve"> </w:t>
      </w:r>
      <w:r w:rsidRPr="009F1C88">
        <w:rPr>
          <w:rFonts w:ascii="Times New Roman" w:hAnsi="Times New Roman"/>
          <w:sz w:val="28"/>
        </w:rPr>
        <w:t>&lt;</w:t>
      </w:r>
      <w:proofErr w:type="gramEnd"/>
      <w:r w:rsidRPr="009F1C88">
        <w:rPr>
          <w:rFonts w:ascii="Times New Roman" w:hAnsi="Times New Roman"/>
          <w:sz w:val="28"/>
        </w:rPr>
        <w:t>К&gt; – Константа;</w:t>
      </w:r>
    </w:p>
    <w:p w:rsidR="00DC0FE9" w:rsidRDefault="00DC0FE9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&lt;В&gt; – произвольное Выражение;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&lt;ЛВ&gt; – Логическое Выражение;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&lt;ОБ&gt; – Оператор</w:t>
      </w:r>
      <w:r>
        <w:rPr>
          <w:rFonts w:ascii="Times New Roman" w:hAnsi="Times New Roman"/>
          <w:sz w:val="28"/>
        </w:rPr>
        <w:t> или Блок;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&lt;О&gt; – одиночный оператор;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lastRenderedPageBreak/>
        <w:t>&lt;ОП&gt; – оператор присваивания;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&lt;Код&gt; – поле кода операции;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 xml:space="preserve">&lt;М&gt; </w:t>
      </w:r>
      <w:r>
        <w:rPr>
          <w:rFonts w:ascii="Times New Roman" w:hAnsi="Times New Roman"/>
          <w:sz w:val="28"/>
        </w:rPr>
        <w:t>– поле метки;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&lt;Оп</w:t>
      </w:r>
      <w:r>
        <w:rPr>
          <w:rFonts w:ascii="Times New Roman" w:hAnsi="Times New Roman"/>
          <w:sz w:val="28"/>
        </w:rPr>
        <w:t>&gt; – поле наименования операнда;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&lt;Р&gt; – поле наименования результата</w:t>
      </w:r>
    </w:p>
    <w:p w:rsidR="00100FC8" w:rsidRPr="004F7E73" w:rsidRDefault="00100FC8" w:rsidP="00100FC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37171136"/>
      <w:r w:rsidRPr="004F7E73">
        <w:rPr>
          <w:rFonts w:ascii="Times New Roman" w:hAnsi="Times New Roman" w:cs="Times New Roman"/>
          <w:b/>
          <w:color w:val="auto"/>
          <w:sz w:val="28"/>
        </w:rPr>
        <w:t>Ход работы</w:t>
      </w:r>
      <w:bookmarkEnd w:id="2"/>
    </w:p>
    <w:p w:rsidR="00FB6A5D" w:rsidRPr="008A67D0" w:rsidRDefault="004B4801" w:rsidP="000C2D65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3" w:name="_Toc37171137"/>
      <w:r>
        <w:rPr>
          <w:rFonts w:ascii="Times New Roman" w:hAnsi="Times New Roman" w:cs="Times New Roman"/>
          <w:i/>
          <w:color w:val="auto"/>
          <w:sz w:val="28"/>
        </w:rPr>
        <w:t>Доработки</w:t>
      </w:r>
      <w:bookmarkEnd w:id="3"/>
    </w:p>
    <w:p w:rsidR="005069B9" w:rsidRPr="00F664AC" w:rsidRDefault="005069B9" w:rsidP="000340F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 были доработаны правила лексики</w:t>
      </w:r>
      <w:r w:rsidR="00F664AC">
        <w:rPr>
          <w:rFonts w:ascii="Times New Roman" w:hAnsi="Times New Roman"/>
          <w:sz w:val="28"/>
          <w:szCs w:val="28"/>
        </w:rPr>
        <w:t>.</w:t>
      </w:r>
    </w:p>
    <w:p w:rsidR="005069B9" w:rsidRDefault="00FF086B" w:rsidP="005069B9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C4A2206" wp14:editId="03080904">
            <wp:extent cx="5412827" cy="23913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25" cy="24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9B9">
        <w:rPr>
          <w:rFonts w:ascii="Times New Roman" w:hAnsi="Times New Roman"/>
          <w:sz w:val="24"/>
          <w:szCs w:val="28"/>
        </w:rPr>
        <w:t>Рисунок 1</w:t>
      </w:r>
      <w:r w:rsidR="005069B9" w:rsidRPr="000340F7">
        <w:rPr>
          <w:rFonts w:ascii="Times New Roman" w:hAnsi="Times New Roman"/>
          <w:sz w:val="24"/>
          <w:szCs w:val="28"/>
        </w:rPr>
        <w:t xml:space="preserve">. </w:t>
      </w:r>
      <w:r w:rsidR="005069B9">
        <w:rPr>
          <w:rFonts w:ascii="Times New Roman" w:hAnsi="Times New Roman"/>
          <w:sz w:val="24"/>
          <w:szCs w:val="28"/>
        </w:rPr>
        <w:t>Обновленные правила лексики</w:t>
      </w:r>
    </w:p>
    <w:p w:rsidR="006F3692" w:rsidRDefault="004B4801" w:rsidP="000340F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в прошлой лабораторной работе приведенный пример кода был слишком простой</w:t>
      </w:r>
      <w:r w:rsidR="000C2D65">
        <w:rPr>
          <w:rFonts w:ascii="Times New Roman" w:hAnsi="Times New Roman"/>
          <w:sz w:val="28"/>
          <w:szCs w:val="28"/>
        </w:rPr>
        <w:t>, содержал ошибки,</w:t>
      </w:r>
      <w:r w:rsidR="00C246A7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не содержал всех элементов языка, было принято решение дополнить пример</w:t>
      </w:r>
      <w:r w:rsidR="006F3692">
        <w:rPr>
          <w:rFonts w:ascii="Times New Roman" w:hAnsi="Times New Roman"/>
          <w:sz w:val="28"/>
          <w:szCs w:val="28"/>
        </w:rPr>
        <w:t xml:space="preserve"> кода.</w:t>
      </w:r>
    </w:p>
    <w:p w:rsidR="00C246A7" w:rsidRPr="000C2D65" w:rsidRDefault="00C246A7" w:rsidP="000340F7">
      <w:pPr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C2D65">
        <w:rPr>
          <w:rFonts w:ascii="Times New Roman" w:hAnsi="Times New Roman"/>
          <w:sz w:val="28"/>
          <w:szCs w:val="28"/>
          <w:u w:val="single"/>
        </w:rPr>
        <w:t>Старый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6A7" w:rsidTr="00C246A7">
        <w:tc>
          <w:tcPr>
            <w:tcW w:w="9345" w:type="dxa"/>
          </w:tcPr>
          <w:p w:rsidR="00C246A7" w:rsidRPr="00C246A7" w:rsidRDefault="000C2D65" w:rsidP="00C246A7">
            <w:pPr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Cambria Math" w:hAnsi="Cambria Math"/>
                <w:sz w:val="24"/>
                <w:szCs w:val="28"/>
                <w:lang w:val="en-US"/>
              </w:rPr>
              <w:t>func</w:t>
            </w:r>
            <w:proofErr w:type="spellEnd"/>
            <w:r>
              <w:rPr>
                <w:rFonts w:ascii="Cambria Math" w:hAnsi="Cambria Math"/>
                <w:sz w:val="24"/>
                <w:szCs w:val="28"/>
                <w:lang w:val="en-US"/>
              </w:rPr>
              <w:t xml:space="preserve"> </w:t>
            </w:r>
            <w:r w:rsidR="00C246A7" w:rsidRPr="00C246A7">
              <w:rPr>
                <w:rFonts w:ascii="Cambria Math" w:hAnsi="Cambria Math"/>
                <w:sz w:val="24"/>
                <w:szCs w:val="28"/>
                <w:lang w:val="en-US"/>
              </w:rPr>
              <w:t>power (double $1x)</w:t>
            </w:r>
          </w:p>
          <w:p w:rsidR="00C246A7" w:rsidRPr="00C246A7" w:rsidRDefault="00C246A7" w:rsidP="00C246A7">
            <w:pPr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{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card $0i;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double $3v;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proofErr w:type="spellStart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const</w:t>
            </w:r>
            <w:proofErr w:type="spellEnd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 xml:space="preserve"> $4q = 5;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$3v = 1;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exec</w:t>
            </w:r>
          </w:p>
          <w:p w:rsidR="00C246A7" w:rsidRPr="00C246A7" w:rsidRDefault="00C246A7" w:rsidP="00C246A7">
            <w:pPr>
              <w:ind w:left="1006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$3v = $3v * $1x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from 1 to 10</w:t>
            </w:r>
          </w:p>
          <w:p w:rsidR="00C246A7" w:rsidRPr="00C246A7" w:rsidRDefault="00C246A7" w:rsidP="00C246A7">
            <w:pPr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}</w:t>
            </w:r>
          </w:p>
          <w:p w:rsidR="00C246A7" w:rsidRPr="00C246A7" w:rsidRDefault="00C246A7" w:rsidP="00C246A7">
            <w:pPr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proofErr w:type="spellStart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func</w:t>
            </w:r>
            <w:proofErr w:type="spellEnd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 xml:space="preserve"> </w:t>
            </w:r>
            <w:proofErr w:type="gramStart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main(</w:t>
            </w:r>
            <w:proofErr w:type="gramEnd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)</w:t>
            </w:r>
          </w:p>
          <w:p w:rsidR="00C246A7" w:rsidRPr="00C246A7" w:rsidRDefault="00C246A7" w:rsidP="00C246A7">
            <w:pPr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{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double $9P;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 xml:space="preserve">$9P = </w:t>
            </w:r>
            <w:proofErr w:type="gramStart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power(</w:t>
            </w:r>
            <w:proofErr w:type="gramEnd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2.125);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lastRenderedPageBreak/>
              <w:t>select ($9P)</w:t>
            </w:r>
          </w:p>
          <w:p w:rsidR="00C246A7" w:rsidRPr="00C246A7" w:rsidRDefault="00C246A7" w:rsidP="00C246A7">
            <w:pPr>
              <w:ind w:left="1006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proofErr w:type="gramStart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case(</w:t>
            </w:r>
            <w:proofErr w:type="gramEnd"/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1) speak('Good');</w:t>
            </w:r>
          </w:p>
          <w:p w:rsidR="00C246A7" w:rsidRPr="00C246A7" w:rsidRDefault="00C246A7" w:rsidP="00C246A7">
            <w:pPr>
              <w:ind w:left="503"/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end;</w:t>
            </w:r>
          </w:p>
          <w:p w:rsidR="00C246A7" w:rsidRPr="00AD5CD4" w:rsidRDefault="00C246A7" w:rsidP="000340F7">
            <w:pPr>
              <w:jc w:val="both"/>
              <w:rPr>
                <w:rFonts w:ascii="Cambria Math" w:hAnsi="Cambria Math"/>
                <w:sz w:val="24"/>
                <w:szCs w:val="28"/>
                <w:lang w:val="en-US"/>
              </w:rPr>
            </w:pPr>
            <w:r w:rsidRPr="00C246A7">
              <w:rPr>
                <w:rFonts w:ascii="Cambria Math" w:hAnsi="Cambria Math"/>
                <w:sz w:val="24"/>
                <w:szCs w:val="28"/>
                <w:lang w:val="en-US"/>
              </w:rPr>
              <w:t>}</w:t>
            </w:r>
          </w:p>
        </w:tc>
      </w:tr>
    </w:tbl>
    <w:p w:rsidR="00C246A7" w:rsidRDefault="00C246A7" w:rsidP="00AD5CD4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качестве дополнительного примера была взята задача </w:t>
      </w:r>
      <w:r w:rsidR="00AD5CD4" w:rsidRPr="00AD5CD4">
        <w:rPr>
          <w:rFonts w:ascii="Times New Roman" w:hAnsi="Times New Roman"/>
          <w:sz w:val="28"/>
          <w:szCs w:val="28"/>
        </w:rPr>
        <w:t xml:space="preserve">поиска корня уравнения f(x) = </w:t>
      </w:r>
      <w:r w:rsidR="00C74A00">
        <w:rPr>
          <w:rFonts w:ascii="Times New Roman" w:hAnsi="Times New Roman"/>
          <w:sz w:val="28"/>
          <w:szCs w:val="28"/>
          <w:lang w:val="en-US"/>
        </w:rPr>
        <w:t>x</w:t>
      </w:r>
      <w:r w:rsidR="00C74A00" w:rsidRPr="00C74A00">
        <w:rPr>
          <w:rFonts w:ascii="Times New Roman" w:hAnsi="Times New Roman"/>
          <w:sz w:val="28"/>
          <w:szCs w:val="28"/>
          <w:vertAlign w:val="superscript"/>
        </w:rPr>
        <w:t>3</w:t>
      </w:r>
      <w:r w:rsidR="00C74A00" w:rsidRPr="00C74A00">
        <w:rPr>
          <w:rFonts w:ascii="Times New Roman" w:hAnsi="Times New Roman"/>
          <w:sz w:val="28"/>
          <w:szCs w:val="28"/>
        </w:rPr>
        <w:t xml:space="preserve"> – 2</w:t>
      </w:r>
      <w:r w:rsidR="00C74A00">
        <w:rPr>
          <w:rFonts w:ascii="Times New Roman" w:hAnsi="Times New Roman"/>
          <w:sz w:val="28"/>
          <w:szCs w:val="28"/>
          <w:lang w:val="en-US"/>
        </w:rPr>
        <w:t>x</w:t>
      </w:r>
      <w:r w:rsidR="00C74A00" w:rsidRPr="00C74A00">
        <w:rPr>
          <w:rFonts w:ascii="Times New Roman" w:hAnsi="Times New Roman"/>
          <w:sz w:val="28"/>
          <w:szCs w:val="28"/>
          <w:vertAlign w:val="superscript"/>
        </w:rPr>
        <w:t>2</w:t>
      </w:r>
      <w:r w:rsidR="00C74A00" w:rsidRPr="00C74A00">
        <w:rPr>
          <w:rFonts w:ascii="Times New Roman" w:hAnsi="Times New Roman"/>
          <w:sz w:val="28"/>
          <w:szCs w:val="28"/>
        </w:rPr>
        <w:t xml:space="preserve"> – 3 = 0</w:t>
      </w:r>
      <w:r w:rsidR="00AD5CD4" w:rsidRPr="00AD5CD4">
        <w:rPr>
          <w:rFonts w:ascii="Times New Roman" w:hAnsi="Times New Roman"/>
          <w:sz w:val="28"/>
          <w:szCs w:val="28"/>
        </w:rPr>
        <w:t xml:space="preserve"> на отрезке [</w:t>
      </w:r>
      <w:r w:rsidR="00C74A00" w:rsidRPr="00C74A00">
        <w:rPr>
          <w:rFonts w:ascii="Times New Roman" w:hAnsi="Times New Roman"/>
          <w:sz w:val="28"/>
          <w:szCs w:val="28"/>
        </w:rPr>
        <w:t>1</w:t>
      </w:r>
      <w:r w:rsidR="00AD5CD4" w:rsidRPr="00AD5CD4">
        <w:rPr>
          <w:rFonts w:ascii="Times New Roman" w:hAnsi="Times New Roman"/>
          <w:sz w:val="28"/>
          <w:szCs w:val="28"/>
        </w:rPr>
        <w:t xml:space="preserve">; </w:t>
      </w:r>
      <w:r w:rsidR="00C74A00" w:rsidRPr="00C74A00">
        <w:rPr>
          <w:rFonts w:ascii="Times New Roman" w:hAnsi="Times New Roman"/>
          <w:sz w:val="28"/>
          <w:szCs w:val="28"/>
        </w:rPr>
        <w:t>3</w:t>
      </w:r>
      <w:r w:rsidR="00AD5CD4" w:rsidRPr="00AD5CD4">
        <w:rPr>
          <w:rFonts w:ascii="Times New Roman" w:hAnsi="Times New Roman"/>
          <w:sz w:val="28"/>
          <w:szCs w:val="28"/>
        </w:rPr>
        <w:t>] с заданной точностью</w:t>
      </w:r>
      <w:r w:rsidR="00C74A00" w:rsidRPr="00C74A00">
        <w:rPr>
          <w:rFonts w:ascii="Times New Roman" w:hAnsi="Times New Roman"/>
          <w:sz w:val="28"/>
          <w:szCs w:val="28"/>
        </w:rPr>
        <w:t xml:space="preserve"> </w:t>
      </w:r>
      <w:r w:rsidR="00C74A00">
        <w:rPr>
          <w:rFonts w:ascii="Times New Roman" w:hAnsi="Times New Roman"/>
          <w:sz w:val="28"/>
          <w:szCs w:val="28"/>
          <w:lang w:val="en-US"/>
        </w:rPr>
        <w:t>eps</w:t>
      </w:r>
      <w:r w:rsidR="00C74A00" w:rsidRPr="00C74A00">
        <w:rPr>
          <w:rFonts w:ascii="Times New Roman" w:hAnsi="Times New Roman"/>
          <w:sz w:val="28"/>
          <w:szCs w:val="28"/>
        </w:rPr>
        <w:t xml:space="preserve"> = 0.001</w:t>
      </w:r>
      <w:r w:rsidR="00AD5CD4" w:rsidRPr="00AD5CD4">
        <w:rPr>
          <w:rFonts w:ascii="Times New Roman" w:hAnsi="Times New Roman"/>
          <w:sz w:val="28"/>
          <w:szCs w:val="28"/>
        </w:rPr>
        <w:t xml:space="preserve"> методом деления отрезка пополам.</w:t>
      </w:r>
    </w:p>
    <w:p w:rsidR="00D74A89" w:rsidRPr="000C2D65" w:rsidRDefault="00D74A89" w:rsidP="00AD5CD4">
      <w:pPr>
        <w:spacing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C2D65">
        <w:rPr>
          <w:rFonts w:ascii="Times New Roman" w:hAnsi="Times New Roman"/>
          <w:sz w:val="28"/>
          <w:szCs w:val="28"/>
          <w:u w:val="single"/>
        </w:rPr>
        <w:t>Новый код: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69A3" w:rsidRPr="008E0281" w:rsidTr="008E0281">
        <w:tc>
          <w:tcPr>
            <w:tcW w:w="9345" w:type="dxa"/>
          </w:tcPr>
          <w:p w:rsidR="008E0281" w:rsidRPr="00C94842" w:rsidRDefault="008E0281" w:rsidP="008E0281">
            <w:pPr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$0</w:t>
            </w:r>
            <w:proofErr w:type="gramStart"/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main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8E0281" w:rsidRPr="00C94842" w:rsidRDefault="008E0281" w:rsidP="008E0281">
            <w:pPr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{</w:t>
            </w:r>
          </w:p>
          <w:p w:rsidR="008E0281" w:rsidRPr="00C94842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cardinal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= 0;</w:t>
            </w:r>
          </w:p>
          <w:p w:rsidR="008E0281" w:rsidRPr="00C94842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cardinal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= 1;</w:t>
            </w:r>
          </w:p>
          <w:p w:rsidR="008E0281" w:rsidRPr="00C94842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cardinal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b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= 3;</w:t>
            </w:r>
          </w:p>
          <w:p w:rsidR="008E0281" w:rsidRPr="00C94842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8E0281" w:rsidRPr="00C94842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double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eps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= 0.001;</w:t>
            </w:r>
          </w:p>
          <w:p w:rsidR="008E0281" w:rsidRPr="00C94842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double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double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double $2y;</w:t>
            </w:r>
          </w:p>
          <w:p w:rsid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double 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double $1r;</w:t>
            </w:r>
          </w:p>
          <w:p w:rsid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double $1k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8E0281" w:rsidRP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$1k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$1a;</w:t>
            </w:r>
          </w:p>
          <w:p w:rsidR="008E0281" w:rsidRP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r =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b;</w:t>
            </w:r>
          </w:p>
          <w:p w:rsidR="008E0281" w:rsidRDefault="008E0281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8E0281" w:rsidRPr="008E0281" w:rsidRDefault="00002C02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y =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– 2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– 3;</w:t>
            </w:r>
          </w:p>
          <w:p w:rsidR="008E0281" w:rsidRPr="008E0281" w:rsidRDefault="00002C02" w:rsidP="009B046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$2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y =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b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b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b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– 2</w:t>
            </w:r>
            <w:r w:rsidR="006E3C3A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b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b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– 3;</w:t>
            </w:r>
          </w:p>
          <w:p w:rsidR="008E0281" w:rsidRDefault="008E0281" w:rsidP="008E0281">
            <w:pPr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9F6B91" w:rsidRDefault="009F6B91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at</w:t>
            </w:r>
            <w:r w:rsidR="00002C0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($1y * $2y &gt; 0)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do</w:t>
            </w:r>
          </w:p>
          <w:p w:rsidR="008E0281" w:rsidRPr="008E0281" w:rsidRDefault="00002C02" w:rsidP="00FF3D3B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speak(</w:t>
            </w:r>
            <w:proofErr w:type="gramEnd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‘</w:t>
            </w:r>
            <w:r w:rsidR="00703C7F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No roots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’)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9F6B91" w:rsidRDefault="009F6B91" w:rsidP="008E0281">
            <w:pPr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F017E6" w:rsidRDefault="00F017E6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exec</w:t>
            </w:r>
          </w:p>
          <w:p w:rsidR="00F017E6" w:rsidRDefault="00F017E6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{</w:t>
            </w:r>
          </w:p>
          <w:p w:rsidR="008E0281" w:rsidRPr="008E0281" w:rsidRDefault="008E0281" w:rsidP="00FF3D3B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++</w:t>
            </w:r>
            <w:r w:rsidR="00F017E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n;</w:t>
            </w:r>
          </w:p>
          <w:p w:rsidR="008E0281" w:rsidRPr="008E0281" w:rsidRDefault="00F017E6" w:rsidP="00FF3D3B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 = (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+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b)/2;</w:t>
            </w:r>
          </w:p>
          <w:p w:rsidR="00E55D26" w:rsidRPr="008E0281" w:rsidRDefault="00E55D26" w:rsidP="00FF3D3B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y =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– 2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$1a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– 3;</w:t>
            </w:r>
          </w:p>
          <w:p w:rsidR="008E0281" w:rsidRDefault="00F017E6" w:rsidP="00FF3D3B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$2y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 – 2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 w:rsidR="00E55D26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 – 3;</w:t>
            </w:r>
          </w:p>
          <w:p w:rsidR="009B046B" w:rsidRPr="008E0281" w:rsidRDefault="009B046B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9B046B" w:rsidRDefault="009B046B" w:rsidP="00FF3D3B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at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*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$2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&gt;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0)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do</w:t>
            </w:r>
          </w:p>
          <w:p w:rsidR="008E0281" w:rsidRPr="008E0281" w:rsidRDefault="009B046B" w:rsidP="00FF3D3B">
            <w:pPr>
              <w:ind w:left="1510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a =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x;</w:t>
            </w:r>
          </w:p>
          <w:p w:rsidR="009B046B" w:rsidRDefault="008E0281" w:rsidP="00FF3D3B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else</w:t>
            </w:r>
            <w:r w:rsidR="009B046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do</w:t>
            </w:r>
          </w:p>
          <w:p w:rsidR="008E0281" w:rsidRPr="008E0281" w:rsidRDefault="009B046B" w:rsidP="00FF3D3B">
            <w:pPr>
              <w:ind w:left="1510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b = 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x;</w:t>
            </w:r>
          </w:p>
          <w:p w:rsidR="008E0281" w:rsidRDefault="008E0281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} w</w:t>
            </w:r>
            <w:r w:rsidR="00C74A00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ith</w:t>
            </w:r>
            <w:r w:rsidR="0096004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B51A1F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($1b - $1a)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96004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from 2 to </w:t>
            </w: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eps;</w:t>
            </w:r>
          </w:p>
          <w:p w:rsidR="000B3E17" w:rsidRDefault="000B3E17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8E0281" w:rsidRPr="00C94842" w:rsidRDefault="000B3E17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8E0281"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= (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="008E0281"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+ 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$1</w:t>
            </w:r>
            <w:r w:rsidR="008E0281"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b</w:t>
            </w:r>
            <w:r w:rsidR="008E0281"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)/2;</w:t>
            </w:r>
          </w:p>
          <w:p w:rsidR="005069B9" w:rsidRDefault="005069B9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5069B9" w:rsidRDefault="005069B9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speak(</w:t>
            </w:r>
            <w:proofErr w:type="gramEnd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‘</w:t>
            </w:r>
            <w:r w:rsidRPr="005069B9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1 - </w:t>
            </w:r>
            <w:r w:rsidR="00703C7F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Answer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’);</w:t>
            </w:r>
          </w:p>
          <w:p w:rsidR="005069B9" w:rsidRPr="00C94842" w:rsidRDefault="005069B9" w:rsidP="005069B9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speak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‘2 – </w:t>
            </w:r>
            <w:r w:rsidR="00703C7F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Steps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’);</w:t>
            </w:r>
          </w:p>
          <w:p w:rsidR="005069B9" w:rsidRPr="00C94842" w:rsidRDefault="005069B9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card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$1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5069B9" w:rsidRDefault="005069B9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lastRenderedPageBreak/>
              <w:t>listen($1z);</w:t>
            </w:r>
          </w:p>
          <w:p w:rsidR="005069B9" w:rsidRPr="00C94842" w:rsidRDefault="005069B9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select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($1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5069B9" w:rsidRPr="00C94842" w:rsidRDefault="005069B9" w:rsidP="00FF3D3B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case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1: </w:t>
            </w:r>
          </w:p>
          <w:p w:rsidR="00B76FB3" w:rsidRPr="00C94842" w:rsidRDefault="005069B9" w:rsidP="005069B9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speak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‘</w:t>
            </w:r>
            <w:r w:rsidR="00703C7F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The root is</w:t>
            </w:r>
            <w:r w:rsidR="00B76FB3"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:</w:t>
            </w:r>
            <w:r w:rsidR="008E0281"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B76FB3"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‘);</w:t>
            </w:r>
          </w:p>
          <w:p w:rsidR="00B76FB3" w:rsidRPr="00C94842" w:rsidRDefault="00B76FB3" w:rsidP="005069B9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speak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($1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k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B76FB3" w:rsidRPr="00C94842" w:rsidRDefault="00B76FB3" w:rsidP="00B76FB3">
            <w:pPr>
              <w:ind w:left="503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case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 xml:space="preserve"> 2:</w:t>
            </w:r>
          </w:p>
          <w:p w:rsidR="00B76FB3" w:rsidRPr="00C94842" w:rsidRDefault="00B76FB3" w:rsidP="005069B9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speak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‘</w:t>
            </w:r>
            <w:r w:rsidR="00703C7F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Steps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: ’);</w:t>
            </w:r>
          </w:p>
          <w:p w:rsidR="008E0281" w:rsidRPr="00C94842" w:rsidRDefault="00B76FB3" w:rsidP="005069B9">
            <w:pPr>
              <w:ind w:left="1006"/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speak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($1</w:t>
            </w: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="008E0281" w:rsidRPr="00C94842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8E0281" w:rsidRPr="008E0281" w:rsidRDefault="008E0281" w:rsidP="008E0281">
            <w:pPr>
              <w:textAlignment w:val="baseline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ru-RU"/>
              </w:rPr>
            </w:pPr>
            <w:r w:rsidRPr="008E0281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4F7E73" w:rsidRDefault="007C6D6F" w:rsidP="007C6D6F">
      <w:pPr>
        <w:spacing w:before="24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4E80D8" wp14:editId="6CB1C69E">
            <wp:extent cx="5412828" cy="40088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94" t="2824" r="1292"/>
                    <a:stretch/>
                  </pic:blipFill>
                  <pic:spPr bwMode="auto">
                    <a:xfrm>
                      <a:off x="0" y="0"/>
                      <a:ext cx="5444474" cy="403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9B9" w:rsidRPr="007C6D6F">
        <w:rPr>
          <w:rFonts w:ascii="Times New Roman" w:hAnsi="Times New Roman"/>
          <w:sz w:val="24"/>
          <w:szCs w:val="28"/>
        </w:rPr>
        <w:t>Рисунок 2</w:t>
      </w:r>
      <w:r w:rsidR="000340F7" w:rsidRPr="007C6D6F">
        <w:rPr>
          <w:rFonts w:ascii="Times New Roman" w:hAnsi="Times New Roman"/>
          <w:sz w:val="24"/>
          <w:szCs w:val="28"/>
        </w:rPr>
        <w:t>. Проверка</w:t>
      </w:r>
      <w:r w:rsidR="00D74A89" w:rsidRPr="007C6D6F">
        <w:rPr>
          <w:rFonts w:ascii="Times New Roman" w:hAnsi="Times New Roman"/>
          <w:sz w:val="24"/>
          <w:szCs w:val="28"/>
        </w:rPr>
        <w:t xml:space="preserve"> обновленного</w:t>
      </w:r>
      <w:r w:rsidR="000340F7" w:rsidRPr="007C6D6F">
        <w:rPr>
          <w:rFonts w:ascii="Times New Roman" w:hAnsi="Times New Roman"/>
          <w:sz w:val="24"/>
          <w:szCs w:val="28"/>
        </w:rPr>
        <w:t xml:space="preserve"> кода</w:t>
      </w:r>
    </w:p>
    <w:p w:rsidR="00255644" w:rsidRDefault="00255644" w:rsidP="00255644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8E3542" wp14:editId="749DD1EE">
            <wp:extent cx="5653454" cy="311106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82" cy="31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8"/>
        </w:rPr>
        <w:t>Рисунок 3. Обновленный табличный КА</w:t>
      </w:r>
    </w:p>
    <w:p w:rsidR="008B1B85" w:rsidRDefault="00345538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B1D9EAB" wp14:editId="3A5D0F51">
            <wp:extent cx="5697482" cy="420413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92" cy="42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85" w:rsidRPr="008B1B85">
        <w:rPr>
          <w:rFonts w:ascii="Times New Roman" w:hAnsi="Times New Roman"/>
          <w:sz w:val="24"/>
          <w:szCs w:val="28"/>
        </w:rPr>
        <w:t xml:space="preserve"> </w:t>
      </w:r>
      <w:r w:rsidR="008B1B85">
        <w:rPr>
          <w:rFonts w:ascii="Times New Roman" w:hAnsi="Times New Roman"/>
          <w:sz w:val="24"/>
          <w:szCs w:val="28"/>
        </w:rPr>
        <w:t xml:space="preserve">Рисунок </w:t>
      </w:r>
      <w:r w:rsidR="00255644">
        <w:rPr>
          <w:rFonts w:ascii="Times New Roman" w:hAnsi="Times New Roman"/>
          <w:sz w:val="24"/>
          <w:szCs w:val="28"/>
        </w:rPr>
        <w:t>4</w:t>
      </w:r>
      <w:r w:rsidR="008B1B85">
        <w:rPr>
          <w:rFonts w:ascii="Times New Roman" w:hAnsi="Times New Roman"/>
          <w:sz w:val="24"/>
          <w:szCs w:val="28"/>
        </w:rPr>
        <w:t xml:space="preserve">. </w:t>
      </w:r>
      <w:r w:rsidR="00D74A89">
        <w:rPr>
          <w:rFonts w:ascii="Times New Roman" w:hAnsi="Times New Roman"/>
          <w:sz w:val="24"/>
          <w:szCs w:val="28"/>
        </w:rPr>
        <w:t>Обновленный г</w:t>
      </w:r>
      <w:r w:rsidR="00743C9E">
        <w:rPr>
          <w:rFonts w:ascii="Times New Roman" w:hAnsi="Times New Roman"/>
          <w:sz w:val="24"/>
          <w:szCs w:val="28"/>
        </w:rPr>
        <w:t>рафовый КА</w:t>
      </w:r>
    </w:p>
    <w:p w:rsidR="008B1B85" w:rsidRDefault="00345538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643572" wp14:editId="0E6321F2">
            <wp:extent cx="5870694" cy="33948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20" cy="34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85">
        <w:rPr>
          <w:rFonts w:ascii="Times New Roman" w:hAnsi="Times New Roman"/>
          <w:sz w:val="24"/>
          <w:szCs w:val="28"/>
        </w:rPr>
        <w:t xml:space="preserve">Рисунок 5. </w:t>
      </w:r>
      <w:r w:rsidR="00D74A89">
        <w:rPr>
          <w:rFonts w:ascii="Times New Roman" w:hAnsi="Times New Roman"/>
          <w:sz w:val="24"/>
          <w:szCs w:val="28"/>
        </w:rPr>
        <w:t>Обновленные ф</w:t>
      </w:r>
      <w:r w:rsidR="008B1B85">
        <w:rPr>
          <w:rFonts w:ascii="Times New Roman" w:hAnsi="Times New Roman"/>
          <w:sz w:val="24"/>
          <w:szCs w:val="28"/>
        </w:rPr>
        <w:t>инальные состояния</w:t>
      </w:r>
    </w:p>
    <w:p w:rsidR="00104DEE" w:rsidRDefault="00104DEE" w:rsidP="000C2D65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4" w:name="_Toc37171138"/>
      <w:r>
        <w:rPr>
          <w:rFonts w:ascii="Times New Roman" w:hAnsi="Times New Roman" w:cs="Times New Roman"/>
          <w:i/>
          <w:color w:val="auto"/>
          <w:sz w:val="28"/>
        </w:rPr>
        <w:t>Работа лексических автоматов по разбору заданного фрагмента</w:t>
      </w:r>
      <w:bookmarkEnd w:id="4"/>
    </w:p>
    <w:p w:rsidR="00104DEE" w:rsidRDefault="00104DEE" w:rsidP="00ED7E5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Заданный фрагмент: </w:t>
      </w:r>
      <w:r w:rsidRPr="00104DEE">
        <w:rPr>
          <w:rFonts w:ascii="Times New Roman" w:hAnsi="Times New Roman"/>
          <w:i/>
          <w:sz w:val="28"/>
          <w:szCs w:val="28"/>
        </w:rPr>
        <w:t xml:space="preserve">$9P = </w:t>
      </w:r>
      <w:proofErr w:type="spellStart"/>
      <w:proofErr w:type="gramStart"/>
      <w:r w:rsidRPr="00104DEE">
        <w:rPr>
          <w:rFonts w:ascii="Times New Roman" w:hAnsi="Times New Roman"/>
          <w:i/>
          <w:sz w:val="28"/>
          <w:szCs w:val="28"/>
        </w:rPr>
        <w:t>power</w:t>
      </w:r>
      <w:proofErr w:type="spellEnd"/>
      <w:r w:rsidRPr="00104DEE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104DEE">
        <w:rPr>
          <w:rFonts w:ascii="Times New Roman" w:hAnsi="Times New Roman"/>
          <w:i/>
          <w:sz w:val="28"/>
          <w:szCs w:val="28"/>
        </w:rPr>
        <w:t>2.125);</w:t>
      </w:r>
    </w:p>
    <w:p w:rsidR="00104DEE" w:rsidRPr="003F206B" w:rsidRDefault="003F206B" w:rsidP="00104DEE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3F206B">
        <w:rPr>
          <w:rFonts w:ascii="Times New Roman" w:hAnsi="Times New Roman"/>
          <w:sz w:val="28"/>
          <w:szCs w:val="28"/>
          <w:u w:val="single"/>
        </w:rPr>
        <w:t>Конечный автомат, заданный таблицей:</w:t>
      </w:r>
    </w:p>
    <w:p w:rsidR="003F206B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</m:t>
        </m:r>
        <m:r>
          <w:rPr>
            <w:rFonts w:ascii="Cambria Math" w:hAnsi="Cambria Math"/>
            <w:sz w:val="28"/>
            <w:szCs w:val="28"/>
          </w:rPr>
          <m:t>;4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(15;18)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(26;22)</m:t>
        </m:r>
        <m:r>
          <w:rPr>
            <w:rFonts w:ascii="Cambria Math" w:hAnsi="Cambria Math"/>
            <w:sz w:val="28"/>
            <w:szCs w:val="28"/>
          </w:rPr>
          <m:t>→-14</m:t>
        </m:r>
      </m:oMath>
      <w:r w:rsidR="003F206B" w:rsidRPr="00CC1F21">
        <w:rPr>
          <w:rFonts w:ascii="Times New Roman" w:hAnsi="Times New Roman"/>
          <w:i/>
          <w:sz w:val="28"/>
          <w:szCs w:val="28"/>
        </w:rPr>
        <w:t xml:space="preserve"> идентификатор ($9P);</w:t>
      </w:r>
    </w:p>
    <w:p w:rsidR="003F206B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(0;1)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(18;18)</m:t>
        </m:r>
        <m:r>
          <w:rPr>
            <w:rFonts w:ascii="Cambria Math" w:hAnsi="Cambria Math"/>
            <w:sz w:val="28"/>
            <w:szCs w:val="28"/>
          </w:rPr>
          <m:t>→-9</m:t>
        </m:r>
      </m:oMath>
      <w:r w:rsidR="003F206B" w:rsidRPr="00CC1F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F206B" w:rsidRPr="00CC1F21">
        <w:rPr>
          <w:rFonts w:ascii="Times New Roman" w:hAnsi="Times New Roman"/>
          <w:i/>
          <w:sz w:val="28"/>
          <w:szCs w:val="28"/>
        </w:rPr>
        <w:t>слово</w:t>
      </w:r>
      <w:r w:rsidR="001C3FC1" w:rsidRPr="00CC1F21">
        <w:rPr>
          <w:rFonts w:ascii="Times New Roman" w:hAnsi="Times New Roman"/>
          <w:i/>
          <w:sz w:val="28"/>
          <w:szCs w:val="28"/>
        </w:rPr>
        <w:t>Д</w:t>
      </w:r>
      <w:r w:rsidR="003F206B" w:rsidRPr="00CC1F21">
        <w:rPr>
          <w:rFonts w:ascii="Times New Roman" w:hAnsi="Times New Roman"/>
          <w:i/>
          <w:sz w:val="28"/>
          <w:szCs w:val="28"/>
        </w:rPr>
        <w:t>ля</w:t>
      </w:r>
      <w:r w:rsidR="001C3FC1" w:rsidRPr="00CC1F21">
        <w:rPr>
          <w:rFonts w:ascii="Times New Roman" w:hAnsi="Times New Roman"/>
          <w:i/>
          <w:sz w:val="28"/>
          <w:szCs w:val="28"/>
        </w:rPr>
        <w:t>Ф</w:t>
      </w:r>
      <w:r w:rsidR="003F206B" w:rsidRPr="00CC1F21">
        <w:rPr>
          <w:rFonts w:ascii="Times New Roman" w:hAnsi="Times New Roman"/>
          <w:i/>
          <w:sz w:val="28"/>
          <w:szCs w:val="28"/>
        </w:rPr>
        <w:t>орматирования</w:t>
      </w:r>
      <w:r w:rsidR="001C3FC1" w:rsidRPr="00CC1F21">
        <w:rPr>
          <w:rFonts w:ascii="Times New Roman" w:hAnsi="Times New Roman"/>
          <w:i/>
          <w:sz w:val="28"/>
          <w:szCs w:val="28"/>
        </w:rPr>
        <w:t>Т</w:t>
      </w:r>
      <w:r w:rsidR="003F206B" w:rsidRPr="00CC1F21">
        <w:rPr>
          <w:rFonts w:ascii="Times New Roman" w:hAnsi="Times New Roman"/>
          <w:i/>
          <w:sz w:val="28"/>
          <w:szCs w:val="28"/>
        </w:rPr>
        <w:t>екста</w:t>
      </w:r>
      <w:proofErr w:type="spellEnd"/>
      <w:r w:rsidR="003F206B" w:rsidRPr="00CC1F21">
        <w:rPr>
          <w:rFonts w:ascii="Times New Roman" w:hAnsi="Times New Roman"/>
          <w:i/>
          <w:sz w:val="28"/>
          <w:szCs w:val="28"/>
        </w:rPr>
        <w:t xml:space="preserve"> (</w:t>
      </w:r>
      <w:proofErr w:type="gramStart"/>
      <w:r w:rsidR="003F206B" w:rsidRPr="00CC1F21">
        <w:rPr>
          <w:rFonts w:ascii="Times New Roman" w:hAnsi="Times New Roman"/>
          <w:i/>
          <w:sz w:val="28"/>
          <w:szCs w:val="28"/>
        </w:rPr>
        <w:t>“ ”</w:t>
      </w:r>
      <w:proofErr w:type="gramEnd"/>
      <w:r w:rsidR="003F206B" w:rsidRPr="00CC1F21">
        <w:rPr>
          <w:rFonts w:ascii="Times New Roman" w:hAnsi="Times New Roman"/>
          <w:i/>
          <w:sz w:val="28"/>
          <w:szCs w:val="28"/>
        </w:rPr>
        <w:t>);</w:t>
      </w:r>
    </w:p>
    <w:p w:rsidR="003F206B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(0;21)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(3;3)</m:t>
        </m:r>
        <m:r>
          <w:rPr>
            <w:rFonts w:ascii="Cambria Math" w:hAnsi="Cambria Math"/>
            <w:sz w:val="28"/>
            <w:szCs w:val="28"/>
          </w:rPr>
          <m:t>→-4</m:t>
        </m:r>
      </m:oMath>
      <w:r w:rsidR="003F206B" w:rsidRPr="00CC1F21">
        <w:rPr>
          <w:rFonts w:ascii="Times New Roman" w:hAnsi="Times New Roman"/>
          <w:i/>
          <w:sz w:val="28"/>
          <w:szCs w:val="28"/>
        </w:rPr>
        <w:t xml:space="preserve"> операция</w:t>
      </w:r>
      <w:r w:rsidR="001C3FC1" w:rsidRPr="00CC1F21">
        <w:rPr>
          <w:rFonts w:ascii="Times New Roman" w:hAnsi="Times New Roman"/>
          <w:i/>
          <w:sz w:val="28"/>
          <w:szCs w:val="28"/>
        </w:rPr>
        <w:t>П</w:t>
      </w:r>
      <w:r w:rsidR="003F206B" w:rsidRPr="00CC1F21">
        <w:rPr>
          <w:rFonts w:ascii="Times New Roman" w:hAnsi="Times New Roman"/>
          <w:i/>
          <w:sz w:val="28"/>
          <w:szCs w:val="28"/>
        </w:rPr>
        <w:t>рисваивания (“=”);</w:t>
      </w:r>
    </w:p>
    <w:p w:rsidR="003F206B" w:rsidRPr="00CC1F21" w:rsidRDefault="00146F43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0→(0;1)→(18;18)→-9</m:t>
        </m:r>
      </m:oMath>
      <w:r w:rsidR="003F206B" w:rsidRPr="00CC1F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F206B" w:rsidRPr="00CC1F21">
        <w:rPr>
          <w:rFonts w:ascii="Times New Roman" w:hAnsi="Times New Roman"/>
          <w:i/>
          <w:sz w:val="28"/>
          <w:szCs w:val="28"/>
        </w:rPr>
        <w:t>слово</w:t>
      </w:r>
      <w:r w:rsidR="001C3FC1" w:rsidRPr="00CC1F21">
        <w:rPr>
          <w:rFonts w:ascii="Times New Roman" w:hAnsi="Times New Roman"/>
          <w:i/>
          <w:sz w:val="28"/>
          <w:szCs w:val="28"/>
        </w:rPr>
        <w:t>Д</w:t>
      </w:r>
      <w:r w:rsidR="003F206B" w:rsidRPr="00CC1F21">
        <w:rPr>
          <w:rFonts w:ascii="Times New Roman" w:hAnsi="Times New Roman"/>
          <w:i/>
          <w:sz w:val="28"/>
          <w:szCs w:val="28"/>
        </w:rPr>
        <w:t>ля</w:t>
      </w:r>
      <w:r w:rsidR="001C3FC1" w:rsidRPr="00CC1F21">
        <w:rPr>
          <w:rFonts w:ascii="Times New Roman" w:hAnsi="Times New Roman"/>
          <w:i/>
          <w:sz w:val="28"/>
          <w:szCs w:val="28"/>
        </w:rPr>
        <w:t>Ф</w:t>
      </w:r>
      <w:r w:rsidR="003F206B" w:rsidRPr="00CC1F21">
        <w:rPr>
          <w:rFonts w:ascii="Times New Roman" w:hAnsi="Times New Roman"/>
          <w:i/>
          <w:sz w:val="28"/>
          <w:szCs w:val="28"/>
        </w:rPr>
        <w:t>орматирования</w:t>
      </w:r>
      <w:r w:rsidR="001C3FC1" w:rsidRPr="00CC1F21">
        <w:rPr>
          <w:rFonts w:ascii="Times New Roman" w:hAnsi="Times New Roman"/>
          <w:i/>
          <w:sz w:val="28"/>
          <w:szCs w:val="28"/>
        </w:rPr>
        <w:t>Т</w:t>
      </w:r>
      <w:r w:rsidR="003F206B" w:rsidRPr="00CC1F21">
        <w:rPr>
          <w:rFonts w:ascii="Times New Roman" w:hAnsi="Times New Roman"/>
          <w:i/>
          <w:sz w:val="28"/>
          <w:szCs w:val="28"/>
        </w:rPr>
        <w:t>екста</w:t>
      </w:r>
      <w:proofErr w:type="spellEnd"/>
      <w:r w:rsidR="003F206B" w:rsidRPr="00CC1F21">
        <w:rPr>
          <w:rFonts w:ascii="Times New Roman" w:hAnsi="Times New Roman"/>
          <w:i/>
          <w:sz w:val="28"/>
          <w:szCs w:val="28"/>
        </w:rPr>
        <w:t xml:space="preserve"> (</w:t>
      </w:r>
      <w:proofErr w:type="gramStart"/>
      <w:r w:rsidR="003F206B" w:rsidRPr="00CC1F21">
        <w:rPr>
          <w:rFonts w:ascii="Times New Roman" w:hAnsi="Times New Roman"/>
          <w:i/>
          <w:sz w:val="28"/>
          <w:szCs w:val="28"/>
        </w:rPr>
        <w:t>“ ”</w:t>
      </w:r>
      <w:proofErr w:type="gramEnd"/>
      <w:r w:rsidR="003F206B" w:rsidRPr="00CC1F21">
        <w:rPr>
          <w:rFonts w:ascii="Times New Roman" w:hAnsi="Times New Roman"/>
          <w:i/>
          <w:sz w:val="28"/>
          <w:szCs w:val="28"/>
        </w:rPr>
        <w:t>);</w:t>
      </w:r>
    </w:p>
    <w:p w:rsidR="003F206B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(0;24)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(2;24)</m:t>
        </m:r>
        <m:r>
          <w:rPr>
            <w:rFonts w:ascii="Cambria Math" w:hAnsi="Cambria Math"/>
            <w:sz w:val="28"/>
            <w:szCs w:val="28"/>
          </w:rPr>
          <m:t>→...→</m:t>
        </m:r>
        <m:r>
          <w:rPr>
            <w:rFonts w:ascii="Cambria Math" w:hAnsi="Cambria Math"/>
            <w:sz w:val="28"/>
            <w:szCs w:val="28"/>
          </w:rPr>
          <m:t>(2;24)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(2;2)</m:t>
        </m:r>
        <m:r>
          <w:rPr>
            <w:rFonts w:ascii="Cambria Math" w:hAnsi="Cambria Math"/>
            <w:sz w:val="28"/>
            <w:szCs w:val="28"/>
          </w:rPr>
          <m:t>→-3</m:t>
        </m:r>
      </m:oMath>
      <w:r w:rsidR="00831EB4" w:rsidRPr="00CC1F21">
        <w:rPr>
          <w:rFonts w:ascii="Times New Roman" w:hAnsi="Times New Roman"/>
          <w:i/>
          <w:sz w:val="28"/>
          <w:szCs w:val="28"/>
        </w:rPr>
        <w:t xml:space="preserve"> ключевые</w:t>
      </w:r>
      <w:r w:rsidR="001C3FC1" w:rsidRPr="00CC1F21">
        <w:rPr>
          <w:rFonts w:ascii="Times New Roman" w:hAnsi="Times New Roman"/>
          <w:i/>
          <w:sz w:val="28"/>
          <w:szCs w:val="28"/>
        </w:rPr>
        <w:t>С</w:t>
      </w:r>
      <w:r w:rsidR="00831EB4" w:rsidRPr="00CC1F21">
        <w:rPr>
          <w:rFonts w:ascii="Times New Roman" w:hAnsi="Times New Roman"/>
          <w:i/>
          <w:sz w:val="28"/>
          <w:szCs w:val="28"/>
        </w:rPr>
        <w:t>лова (</w:t>
      </w:r>
      <w:proofErr w:type="spellStart"/>
      <w:r w:rsidR="00831EB4" w:rsidRPr="00CC1F21">
        <w:rPr>
          <w:rFonts w:ascii="Times New Roman" w:hAnsi="Times New Roman"/>
          <w:i/>
          <w:sz w:val="28"/>
          <w:szCs w:val="28"/>
        </w:rPr>
        <w:t>power</w:t>
      </w:r>
      <w:proofErr w:type="spellEnd"/>
      <w:r w:rsidR="00831EB4" w:rsidRPr="00CC1F21">
        <w:rPr>
          <w:rFonts w:ascii="Times New Roman" w:hAnsi="Times New Roman"/>
          <w:i/>
          <w:sz w:val="28"/>
          <w:szCs w:val="28"/>
        </w:rPr>
        <w:t>);</w:t>
      </w:r>
    </w:p>
    <w:p w:rsidR="003F206B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(0;7)</m:t>
        </m:r>
        <m:r>
          <w:rPr>
            <w:rFonts w:ascii="Cambria Math" w:hAnsi="Cambria Math"/>
            <w:sz w:val="28"/>
            <w:szCs w:val="28"/>
          </w:rPr>
          <m:t>→ -8</m:t>
        </m:r>
      </m:oMath>
      <w:r w:rsidR="001C3FC1" w:rsidRPr="00CC1F21">
        <w:rPr>
          <w:rFonts w:ascii="Times New Roman" w:hAnsi="Times New Roman"/>
          <w:i/>
          <w:sz w:val="28"/>
          <w:szCs w:val="28"/>
        </w:rPr>
        <w:t xml:space="preserve"> скобки (</w:t>
      </w:r>
      <w:proofErr w:type="gramStart"/>
      <w:r w:rsidR="001C3FC1" w:rsidRPr="00CC1F21">
        <w:rPr>
          <w:rFonts w:ascii="Times New Roman" w:hAnsi="Times New Roman"/>
          <w:i/>
          <w:sz w:val="28"/>
          <w:szCs w:val="28"/>
        </w:rPr>
        <w:t>“(</w:t>
      </w:r>
      <w:proofErr w:type="gramEnd"/>
      <w:r w:rsidR="001C3FC1" w:rsidRPr="00CC1F21">
        <w:rPr>
          <w:rFonts w:ascii="Times New Roman" w:hAnsi="Times New Roman"/>
          <w:i/>
          <w:sz w:val="28"/>
          <w:szCs w:val="28"/>
        </w:rPr>
        <w:t>”)</w:t>
      </w:r>
      <w:r w:rsidR="003F206B" w:rsidRPr="00CC1F21">
        <w:rPr>
          <w:rFonts w:ascii="Times New Roman" w:hAnsi="Times New Roman"/>
          <w:i/>
          <w:sz w:val="28"/>
          <w:szCs w:val="28"/>
        </w:rPr>
        <w:t>;</w:t>
      </w:r>
    </w:p>
    <w:p w:rsidR="00111077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(0;15)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(10;11)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(22;14)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(22;15)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(22;16)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(22;22)</m:t>
        </m:r>
        <m:r>
          <w:rPr>
            <w:rFonts w:ascii="Cambria Math" w:hAnsi="Cambria Math"/>
            <w:sz w:val="28"/>
            <w:szCs w:val="28"/>
          </w:rPr>
          <m:t>→ -13</m:t>
        </m:r>
      </m:oMath>
      <w:r w:rsidR="001C3FC1" w:rsidRPr="00CC1F21">
        <w:rPr>
          <w:rFonts w:ascii="Times New Roman" w:hAnsi="Times New Roman"/>
          <w:i/>
          <w:sz w:val="28"/>
          <w:szCs w:val="28"/>
        </w:rPr>
        <w:t xml:space="preserve"> константаВещ (2.125)</w:t>
      </w:r>
      <w:r w:rsidR="00111077" w:rsidRPr="00CC1F21">
        <w:rPr>
          <w:rFonts w:ascii="Times New Roman" w:hAnsi="Times New Roman"/>
          <w:i/>
          <w:sz w:val="28"/>
          <w:szCs w:val="28"/>
        </w:rPr>
        <w:t>;</w:t>
      </w:r>
    </w:p>
    <w:p w:rsidR="001C3FC1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(0;7)</m:t>
        </m:r>
        <m:r>
          <w:rPr>
            <w:rFonts w:ascii="Cambria Math" w:hAnsi="Cambria Math"/>
            <w:sz w:val="28"/>
            <w:szCs w:val="28"/>
          </w:rPr>
          <m:t>→ -8</m:t>
        </m:r>
      </m:oMath>
      <w:r w:rsidR="001C3FC1" w:rsidRPr="00CC1F21">
        <w:rPr>
          <w:rFonts w:ascii="Times New Roman" w:hAnsi="Times New Roman"/>
          <w:i/>
          <w:sz w:val="28"/>
          <w:szCs w:val="28"/>
        </w:rPr>
        <w:t xml:space="preserve"> скобки (“)”);</w:t>
      </w:r>
    </w:p>
    <w:p w:rsidR="001C3FC1" w:rsidRPr="00CC1F21" w:rsidRDefault="00CC1F21" w:rsidP="00ED2AA8">
      <w:pPr>
        <w:spacing w:after="0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0→</m:t>
        </m:r>
        <m:r>
          <w:rPr>
            <w:rFonts w:ascii="Cambria Math" w:hAnsi="Cambria Math"/>
            <w:sz w:val="28"/>
            <w:szCs w:val="28"/>
          </w:rPr>
          <m:t>(0;19)</m:t>
        </m:r>
        <m:r>
          <w:rPr>
            <w:rFonts w:ascii="Cambria Math" w:hAnsi="Cambria Math"/>
            <w:sz w:val="28"/>
            <w:szCs w:val="28"/>
          </w:rPr>
          <m:t>→ -6</m:t>
        </m:r>
      </m:oMath>
      <w:r w:rsidR="003C489E" w:rsidRPr="00CC1F21">
        <w:rPr>
          <w:rFonts w:ascii="Times New Roman" w:hAnsi="Times New Roman"/>
          <w:i/>
          <w:sz w:val="28"/>
          <w:szCs w:val="28"/>
        </w:rPr>
        <w:t xml:space="preserve"> ограничитель (“;”).</w:t>
      </w:r>
    </w:p>
    <w:p w:rsidR="00417879" w:rsidRDefault="003F206B" w:rsidP="00726F77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417879">
        <w:rPr>
          <w:rFonts w:ascii="Times New Roman" w:hAnsi="Times New Roman"/>
          <w:sz w:val="28"/>
          <w:szCs w:val="28"/>
          <w:u w:val="single"/>
        </w:rPr>
        <w:t>Ко</w:t>
      </w:r>
      <w:r w:rsidR="00417879" w:rsidRPr="00417879">
        <w:rPr>
          <w:rFonts w:ascii="Times New Roman" w:hAnsi="Times New Roman"/>
          <w:sz w:val="28"/>
          <w:szCs w:val="28"/>
          <w:u w:val="single"/>
        </w:rPr>
        <w:t>нечный автомат, заданный графом:</w:t>
      </w:r>
    </w:p>
    <w:p w:rsidR="00726F77" w:rsidRPr="00417879" w:rsidRDefault="005D58F8" w:rsidP="00417879">
      <w:pPr>
        <w:spacing w:after="0"/>
        <w:jc w:val="center"/>
        <w:rPr>
          <w:rFonts w:ascii="Times New Roman" w:hAnsi="Times New Roman"/>
          <w:sz w:val="24"/>
          <w:szCs w:val="28"/>
          <w:highlight w:val="yellow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E8C019F" wp14:editId="7EFBB5DD">
            <wp:extent cx="5402317" cy="4640452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989" cy="46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879" w:rsidRPr="00417879">
        <w:rPr>
          <w:rFonts w:ascii="Times New Roman" w:hAnsi="Times New Roman"/>
          <w:sz w:val="24"/>
          <w:szCs w:val="28"/>
        </w:rPr>
        <w:t>Рисунок 6. КА, заданный графом</w:t>
      </w:r>
    </w:p>
    <w:p w:rsidR="00DA6CDC" w:rsidRDefault="00DA6CDC" w:rsidP="000C2D65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5" w:name="_Toc37171139"/>
      <w:r>
        <w:rPr>
          <w:rFonts w:ascii="Times New Roman" w:hAnsi="Times New Roman" w:cs="Times New Roman"/>
          <w:i/>
          <w:color w:val="auto"/>
          <w:sz w:val="28"/>
        </w:rPr>
        <w:t>Описание метаязыка формальных грамматик</w:t>
      </w:r>
      <w:bookmarkEnd w:id="5"/>
    </w:p>
    <w:p w:rsidR="00DA6CDC" w:rsidRDefault="00DA6CDC" w:rsidP="00ED7E5F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Формальной грамматикой </w:t>
      </w:r>
      <w:r w:rsidRPr="0058672B">
        <w:rPr>
          <w:rFonts w:ascii="Times New Roman" w:hAnsi="Times New Roman"/>
          <w:i/>
          <w:sz w:val="28"/>
          <w:lang w:val="en-US"/>
        </w:rPr>
        <w:t>G</w:t>
      </w:r>
      <w:r>
        <w:rPr>
          <w:rFonts w:ascii="Times New Roman" w:hAnsi="Times New Roman"/>
          <w:sz w:val="28"/>
        </w:rPr>
        <w:t xml:space="preserve"> называется совокупность </w:t>
      </w:r>
      <m:oMath>
        <m:r>
          <w:rPr>
            <w:rFonts w:ascii="Cambria Math" w:hAnsi="Cambria Math"/>
            <w:sz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,S,P</m:t>
            </m:r>
          </m:e>
        </m:d>
      </m:oMath>
      <w:r>
        <w:rPr>
          <w:rFonts w:ascii="Times New Roman" w:hAnsi="Times New Roman"/>
          <w:sz w:val="28"/>
        </w:rPr>
        <w:t>, где:</w:t>
      </w:r>
    </w:p>
    <w:p w:rsidR="00DA6CDC" w:rsidRPr="00182A7D" w:rsidRDefault="00966CBC" w:rsidP="00ED7E5F">
      <w:pPr>
        <w:spacing w:after="0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</m:oMath>
      <w:r w:rsidR="00182A7D">
        <w:rPr>
          <w:rFonts w:ascii="Times New Roman" w:hAnsi="Times New Roman"/>
          <w:sz w:val="28"/>
        </w:rPr>
        <w:t>алфавит терминальных символов</w:t>
      </w:r>
      <w:r w:rsidR="00182A7D" w:rsidRPr="00182A7D">
        <w:rPr>
          <w:rFonts w:ascii="Times New Roman" w:hAnsi="Times New Roman"/>
          <w:sz w:val="28"/>
        </w:rPr>
        <w:t>;</w:t>
      </w:r>
    </w:p>
    <w:p w:rsidR="00DA6CDC" w:rsidRPr="00DA6CDC" w:rsidRDefault="00966CBC" w:rsidP="00ED7E5F">
      <w:pPr>
        <w:spacing w:after="0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182A7D" w:rsidRPr="00182A7D">
        <w:rPr>
          <w:rFonts w:ascii="Times New Roman" w:hAnsi="Times New Roman"/>
          <w:sz w:val="28"/>
        </w:rPr>
        <w:t xml:space="preserve"> </w:t>
      </w:r>
      <w:r w:rsidR="00182A7D">
        <w:rPr>
          <w:rFonts w:ascii="Times New Roman" w:hAnsi="Times New Roman"/>
          <w:sz w:val="28"/>
        </w:rPr>
        <w:t>алфавит нетерминальных символов</w:t>
      </w:r>
      <w:r w:rsidR="00182A7D" w:rsidRPr="00182A7D">
        <w:rPr>
          <w:rFonts w:ascii="Times New Roman" w:hAnsi="Times New Roman"/>
          <w:sz w:val="28"/>
        </w:rPr>
        <w:t>;</w:t>
      </w:r>
    </w:p>
    <w:p w:rsidR="00DA6CDC" w:rsidRPr="00DA6CDC" w:rsidRDefault="00DA6CDC" w:rsidP="00ED7E5F">
      <w:pPr>
        <w:spacing w:after="0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S-</m:t>
        </m:r>
      </m:oMath>
      <w:r w:rsidR="00182A7D" w:rsidRPr="00182A7D">
        <w:rPr>
          <w:rFonts w:ascii="Times New Roman" w:hAnsi="Times New Roman"/>
          <w:sz w:val="28"/>
        </w:rPr>
        <w:t xml:space="preserve"> </w:t>
      </w:r>
      <w:r w:rsidR="00182A7D">
        <w:rPr>
          <w:rFonts w:ascii="Times New Roman" w:hAnsi="Times New Roman"/>
          <w:sz w:val="28"/>
        </w:rPr>
        <w:t>начальный терминальный символ</w:t>
      </w:r>
      <w:r w:rsidR="00182A7D" w:rsidRPr="00182A7D">
        <w:rPr>
          <w:rFonts w:ascii="Times New Roman" w:hAnsi="Times New Roman"/>
          <w:sz w:val="28"/>
        </w:rPr>
        <w:t>;</w:t>
      </w:r>
    </w:p>
    <w:p w:rsidR="00DA6CDC" w:rsidRDefault="00DA6CDC" w:rsidP="00ED7E5F">
      <w:pPr>
        <w:spacing w:after="0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P-</m:t>
        </m:r>
      </m:oMath>
      <w:r w:rsidR="00182A7D">
        <w:rPr>
          <w:rFonts w:ascii="Times New Roman" w:hAnsi="Times New Roman"/>
          <w:sz w:val="28"/>
        </w:rPr>
        <w:t xml:space="preserve"> система правил подстановки.</w:t>
      </w:r>
    </w:p>
    <w:p w:rsidR="00A95994" w:rsidRPr="00345538" w:rsidRDefault="00A95994" w:rsidP="00ED7E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45538">
        <w:rPr>
          <w:rFonts w:ascii="Times New Roman" w:hAnsi="Times New Roman"/>
          <w:sz w:val="28"/>
          <w:szCs w:val="28"/>
          <w:u w:val="single"/>
        </w:rPr>
        <w:t>Алфавит терминальных символов</w:t>
      </w:r>
      <w:r w:rsidRPr="00345538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345538">
        <w:rPr>
          <w:rFonts w:ascii="Times New Roman" w:hAnsi="Times New Roman"/>
          <w:sz w:val="28"/>
          <w:szCs w:val="28"/>
        </w:rPr>
        <w:t>, есть конечное множество всех слов языка, порождаемого данной грамматикой. Понятие «терминальный» в данном случае обозначает неразложимость таких символов с точки зрения синтаксических правил.</w:t>
      </w:r>
    </w:p>
    <w:p w:rsidR="00A95994" w:rsidRPr="00345538" w:rsidRDefault="00A95994" w:rsidP="00ED7E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45538">
        <w:rPr>
          <w:rFonts w:ascii="Times New Roman" w:hAnsi="Times New Roman"/>
          <w:sz w:val="28"/>
          <w:szCs w:val="28"/>
          <w:u w:val="single"/>
        </w:rPr>
        <w:t>Алфавит нетерминальных символов</w:t>
      </w:r>
      <w:r w:rsidRPr="00345538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345538">
        <w:rPr>
          <w:rFonts w:ascii="Times New Roman" w:hAnsi="Times New Roman"/>
          <w:sz w:val="28"/>
          <w:szCs w:val="28"/>
        </w:rPr>
        <w:t xml:space="preserve"> есть конечное множество названий синтаксических конструкций, например: &lt;предложение&gt;, &lt;выражение&gt;, &lt;список аргументов&gt;, &lt;условный оператор&gt;, &lt;тело функции&gt;. Нетерминальные символы используются только в метаязыке, на котором описывает язык программирования. </w:t>
      </w:r>
    </w:p>
    <w:p w:rsidR="00A95994" w:rsidRPr="00345538" w:rsidRDefault="00A95994" w:rsidP="00ED7E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45538">
        <w:rPr>
          <w:rFonts w:ascii="Times New Roman" w:hAnsi="Times New Roman"/>
          <w:iCs/>
          <w:sz w:val="28"/>
          <w:szCs w:val="28"/>
          <w:u w:val="single"/>
        </w:rPr>
        <w:lastRenderedPageBreak/>
        <w:t>Начальный нетерминальный символ</w:t>
      </w:r>
      <w:r w:rsidRPr="00345538">
        <w:rPr>
          <w:rFonts w:ascii="Times New Roman" w:hAnsi="Times New Roman"/>
          <w:sz w:val="28"/>
          <w:szCs w:val="28"/>
        </w:rPr>
        <w:t xml:space="preserve"> </w:t>
      </w:r>
      <w:r w:rsidRPr="00345538">
        <w:rPr>
          <w:rFonts w:ascii="Times New Roman" w:hAnsi="Times New Roman"/>
          <w:sz w:val="28"/>
          <w:szCs w:val="28"/>
          <w:lang w:val="en-US"/>
        </w:rPr>
        <w:t>S</w:t>
      </w:r>
      <w:r w:rsidRPr="00345538">
        <w:rPr>
          <w:rFonts w:ascii="Times New Roman" w:hAnsi="Times New Roman"/>
          <w:sz w:val="28"/>
          <w:szCs w:val="28"/>
        </w:rPr>
        <w:t xml:space="preserve"> есть один из нетерминальных символов. Этим символом обычно обозначается наиболее общая синтаксическая конструкция, </w:t>
      </w:r>
      <w:proofErr w:type="gramStart"/>
      <w:r w:rsidRPr="00345538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345538">
        <w:rPr>
          <w:rFonts w:ascii="Times New Roman" w:hAnsi="Times New Roman"/>
          <w:sz w:val="28"/>
          <w:szCs w:val="28"/>
        </w:rPr>
        <w:t>: &lt;правильная программа&gt;.</w:t>
      </w:r>
    </w:p>
    <w:p w:rsidR="00A95994" w:rsidRPr="00345538" w:rsidRDefault="00A95994" w:rsidP="00ED7E5F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345538">
        <w:rPr>
          <w:rFonts w:ascii="Times New Roman" w:hAnsi="Times New Roman"/>
          <w:sz w:val="28"/>
          <w:szCs w:val="28"/>
          <w:u w:val="single"/>
        </w:rPr>
        <w:t>Система правил подстановки</w:t>
      </w:r>
      <w:r w:rsidRPr="00345538">
        <w:rPr>
          <w:rFonts w:ascii="Times New Roman" w:hAnsi="Times New Roman"/>
          <w:iCs/>
          <w:sz w:val="28"/>
          <w:szCs w:val="28"/>
        </w:rPr>
        <w:t xml:space="preserve"> </w:t>
      </w:r>
      <w:r w:rsidRPr="00345538">
        <w:rPr>
          <w:rFonts w:ascii="Times New Roman" w:hAnsi="Times New Roman"/>
          <w:iCs/>
          <w:sz w:val="28"/>
          <w:szCs w:val="28"/>
          <w:lang w:val="en-US"/>
        </w:rPr>
        <w:t>P</w:t>
      </w:r>
      <w:r w:rsidRPr="00345538">
        <w:rPr>
          <w:rFonts w:ascii="Times New Roman" w:hAnsi="Times New Roman"/>
          <w:iCs/>
          <w:sz w:val="28"/>
          <w:szCs w:val="28"/>
        </w:rPr>
        <w:t xml:space="preserve"> (система порождающих правил или продукций) есть конечное множество пар цепочек вида </w:t>
      </w:r>
      <w:proofErr w:type="gramStart"/>
      <w:r w:rsidRPr="00345538">
        <w:rPr>
          <w:rFonts w:ascii="Times New Roman" w:hAnsi="Times New Roman"/>
          <w:iCs/>
          <w:sz w:val="28"/>
          <w:szCs w:val="28"/>
          <w:lang w:val="en-US"/>
        </w:rPr>
        <w:t>α</w:t>
      </w:r>
      <w:r w:rsidRPr="00345538">
        <w:rPr>
          <w:rFonts w:ascii="Times New Roman" w:hAnsi="Times New Roman"/>
          <w:iCs/>
          <w:sz w:val="28"/>
          <w:szCs w:val="28"/>
        </w:rPr>
        <w:t xml:space="preserve"> :</w:t>
      </w:r>
      <w:proofErr w:type="gramEnd"/>
      <w:r w:rsidRPr="00345538">
        <w:rPr>
          <w:rFonts w:ascii="Times New Roman" w:hAnsi="Times New Roman"/>
          <w:iCs/>
          <w:sz w:val="28"/>
          <w:szCs w:val="28"/>
        </w:rPr>
        <w:t xml:space="preserve"> β, причем цепочка </w:t>
      </w:r>
      <w:r w:rsidRPr="00345538">
        <w:rPr>
          <w:rFonts w:ascii="Times New Roman" w:hAnsi="Times New Roman"/>
          <w:iCs/>
          <w:sz w:val="28"/>
          <w:szCs w:val="28"/>
          <w:lang w:val="en-US"/>
        </w:rPr>
        <w:t>α</w:t>
      </w:r>
      <w:r w:rsidRPr="00345538">
        <w:rPr>
          <w:rFonts w:ascii="Times New Roman" w:hAnsi="Times New Roman"/>
          <w:iCs/>
          <w:sz w:val="28"/>
          <w:szCs w:val="28"/>
        </w:rPr>
        <w:t xml:space="preserve"> (левая часть правила) должна содержать хотя бы один нетерминальный символ. </w:t>
      </w:r>
    </w:p>
    <w:p w:rsidR="00A95994" w:rsidRDefault="003B5575" w:rsidP="00ED7E5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45538">
        <w:rPr>
          <w:rFonts w:ascii="Times New Roman" w:hAnsi="Times New Roman"/>
          <w:sz w:val="28"/>
          <w:szCs w:val="28"/>
        </w:rPr>
        <w:t xml:space="preserve">Для языка </w:t>
      </w:r>
      <w:r w:rsidRPr="00345538">
        <w:rPr>
          <w:rFonts w:ascii="Times New Roman" w:hAnsi="Times New Roman"/>
          <w:sz w:val="28"/>
          <w:szCs w:val="28"/>
          <w:lang w:val="en-US"/>
        </w:rPr>
        <w:t>ADV</w:t>
      </w:r>
      <w:r w:rsidR="00A95994" w:rsidRPr="00345538">
        <w:rPr>
          <w:rFonts w:ascii="Times New Roman" w:hAnsi="Times New Roman"/>
          <w:sz w:val="28"/>
          <w:szCs w:val="28"/>
        </w:rPr>
        <w:t xml:space="preserve"> используются </w:t>
      </w:r>
      <w:r w:rsidR="006658E9" w:rsidRPr="00345538">
        <w:rPr>
          <w:rFonts w:ascii="Times New Roman" w:hAnsi="Times New Roman"/>
          <w:sz w:val="28"/>
          <w:szCs w:val="28"/>
          <w:u w:val="single"/>
        </w:rPr>
        <w:t>контекстно-свободные грамматики</w:t>
      </w:r>
      <w:r w:rsidR="006658E9" w:rsidRPr="00345538">
        <w:rPr>
          <w:rFonts w:ascii="Times New Roman" w:hAnsi="Times New Roman"/>
          <w:sz w:val="28"/>
          <w:szCs w:val="28"/>
        </w:rPr>
        <w:t xml:space="preserve">, то есть грамматики, у которых левая часть каждого порождающего правила состоит из одного нетерминального символа. Также существуют общие, контекстно-зависимые и регулярные грамматики. Использование контекстно-свободных грамматик позволяет </w:t>
      </w:r>
      <w:r w:rsidRPr="00345538">
        <w:rPr>
          <w:rFonts w:ascii="Times New Roman" w:hAnsi="Times New Roman"/>
          <w:sz w:val="28"/>
          <w:szCs w:val="28"/>
        </w:rPr>
        <w:t xml:space="preserve">заменять </w:t>
      </w:r>
      <w:proofErr w:type="spellStart"/>
      <w:r w:rsidRPr="00345538">
        <w:rPr>
          <w:rFonts w:ascii="Times New Roman" w:hAnsi="Times New Roman"/>
          <w:sz w:val="28"/>
          <w:szCs w:val="28"/>
        </w:rPr>
        <w:t>нетерминал</w:t>
      </w:r>
      <w:proofErr w:type="spellEnd"/>
      <w:r w:rsidRPr="00345538">
        <w:rPr>
          <w:rFonts w:ascii="Times New Roman" w:hAnsi="Times New Roman"/>
          <w:sz w:val="28"/>
          <w:szCs w:val="28"/>
        </w:rPr>
        <w:t xml:space="preserve"> из левой части правила на</w:t>
      </w:r>
      <w:r w:rsidR="00ED7E5F" w:rsidRPr="00345538">
        <w:rPr>
          <w:rFonts w:ascii="Times New Roman" w:hAnsi="Times New Roman"/>
          <w:sz w:val="28"/>
          <w:szCs w:val="28"/>
        </w:rPr>
        <w:t xml:space="preserve"> прав</w:t>
      </w:r>
      <w:r w:rsidRPr="00345538">
        <w:rPr>
          <w:rFonts w:ascii="Times New Roman" w:hAnsi="Times New Roman"/>
          <w:sz w:val="28"/>
          <w:szCs w:val="28"/>
        </w:rPr>
        <w:t>ую</w:t>
      </w:r>
      <w:r w:rsidR="00ED7E5F" w:rsidRPr="00345538">
        <w:rPr>
          <w:rFonts w:ascii="Times New Roman" w:hAnsi="Times New Roman"/>
          <w:sz w:val="28"/>
          <w:szCs w:val="28"/>
        </w:rPr>
        <w:t xml:space="preserve"> част</w:t>
      </w:r>
      <w:r w:rsidRPr="00345538">
        <w:rPr>
          <w:rFonts w:ascii="Times New Roman" w:hAnsi="Times New Roman"/>
          <w:sz w:val="28"/>
          <w:szCs w:val="28"/>
        </w:rPr>
        <w:t>ь</w:t>
      </w:r>
      <w:r w:rsidR="00ED7E5F" w:rsidRPr="00345538">
        <w:rPr>
          <w:rFonts w:ascii="Times New Roman" w:hAnsi="Times New Roman"/>
          <w:sz w:val="28"/>
          <w:szCs w:val="28"/>
        </w:rPr>
        <w:t xml:space="preserve"> любого из правил в любой цепочке, содержащей этот </w:t>
      </w:r>
      <w:proofErr w:type="spellStart"/>
      <w:r w:rsidR="00ED7E5F" w:rsidRPr="00345538">
        <w:rPr>
          <w:rFonts w:ascii="Times New Roman" w:hAnsi="Times New Roman"/>
          <w:sz w:val="28"/>
          <w:szCs w:val="28"/>
        </w:rPr>
        <w:t>нетерминал</w:t>
      </w:r>
      <w:proofErr w:type="spellEnd"/>
      <w:r w:rsidR="00ED7E5F" w:rsidRPr="00345538">
        <w:rPr>
          <w:rFonts w:ascii="Times New Roman" w:hAnsi="Times New Roman"/>
          <w:sz w:val="28"/>
          <w:szCs w:val="28"/>
        </w:rPr>
        <w:t>.</w:t>
      </w:r>
    </w:p>
    <w:p w:rsidR="00DA6CDC" w:rsidRDefault="00DA6CDC" w:rsidP="000C2D65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6" w:name="_Toc37171140"/>
      <w:r>
        <w:rPr>
          <w:rFonts w:ascii="Times New Roman" w:hAnsi="Times New Roman" w:cs="Times New Roman"/>
          <w:i/>
          <w:color w:val="auto"/>
          <w:sz w:val="28"/>
        </w:rPr>
        <w:t>Свойства грамматик из примера</w:t>
      </w:r>
      <w:bookmarkEnd w:id="6"/>
    </w:p>
    <w:p w:rsidR="0062335D" w:rsidRPr="00CF304C" w:rsidRDefault="00CF304C" w:rsidP="0062335D">
      <w:pPr>
        <w:pStyle w:val="af"/>
        <w:rPr>
          <w:u w:val="single"/>
        </w:rPr>
      </w:pPr>
      <w:r w:rsidRPr="00CF304C">
        <w:rPr>
          <w:u w:val="single"/>
        </w:rPr>
        <w:t>Пример из файла</w:t>
      </w:r>
      <w:r w:rsidR="0062335D" w:rsidRPr="00CF304C">
        <w:rPr>
          <w:u w:val="single"/>
        </w:rPr>
        <w:t xml:space="preserve"> 3</w:t>
      </w:r>
      <w:r w:rsidR="0062335D" w:rsidRPr="00CF304C">
        <w:rPr>
          <w:u w:val="single"/>
          <w:lang w:val="en-US"/>
        </w:rPr>
        <w:t>LL</w:t>
      </w:r>
      <w:r w:rsidR="0062335D" w:rsidRPr="00CF304C">
        <w:rPr>
          <w:u w:val="single"/>
        </w:rPr>
        <w:t>1.</w:t>
      </w:r>
      <w:r w:rsidR="0062335D" w:rsidRPr="00CF304C">
        <w:rPr>
          <w:u w:val="single"/>
          <w:lang w:val="en-US"/>
        </w:rPr>
        <w:t>xml</w:t>
      </w:r>
      <w:r w:rsidR="0062335D" w:rsidRPr="00CF304C">
        <w:rPr>
          <w:u w:val="single"/>
        </w:rPr>
        <w:t>.</w:t>
      </w:r>
    </w:p>
    <w:p w:rsidR="0062335D" w:rsidRDefault="0062335D" w:rsidP="0062335D">
      <w:pPr>
        <w:pStyle w:val="af"/>
        <w:ind w:firstLine="708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19F7FD" wp14:editId="5B4B6BCA">
            <wp:extent cx="1839311" cy="240623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t="2835" r="2606" b="6773"/>
                    <a:stretch/>
                  </pic:blipFill>
                  <pic:spPr bwMode="auto">
                    <a:xfrm>
                      <a:off x="0" y="0"/>
                      <a:ext cx="1841935" cy="240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35D" w:rsidRPr="00F839B9" w:rsidRDefault="0062335D" w:rsidP="00F839B9">
      <w:pPr>
        <w:pStyle w:val="af"/>
        <w:spacing w:after="240"/>
        <w:ind w:firstLine="708"/>
        <w:jc w:val="center"/>
        <w:rPr>
          <w:sz w:val="24"/>
        </w:rPr>
      </w:pPr>
      <w:r w:rsidRPr="00F839B9">
        <w:rPr>
          <w:sz w:val="24"/>
        </w:rPr>
        <w:t>Рис</w:t>
      </w:r>
      <w:r w:rsidR="00F839B9">
        <w:rPr>
          <w:sz w:val="24"/>
        </w:rPr>
        <w:t xml:space="preserve">унок </w:t>
      </w:r>
      <w:r w:rsidRPr="00F839B9">
        <w:rPr>
          <w:sz w:val="24"/>
        </w:rPr>
        <w:t>6.</w:t>
      </w:r>
      <w:r w:rsidR="00F839B9">
        <w:rPr>
          <w:sz w:val="24"/>
        </w:rPr>
        <w:t xml:space="preserve"> </w:t>
      </w:r>
      <w:r w:rsidRPr="00F839B9">
        <w:rPr>
          <w:sz w:val="24"/>
        </w:rPr>
        <w:t>Правила грамматики языка</w:t>
      </w:r>
    </w:p>
    <w:p w:rsidR="0062335D" w:rsidRDefault="0062335D" w:rsidP="0062335D">
      <w:pPr>
        <w:pStyle w:val="af"/>
        <w:ind w:firstLine="708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77731E23" wp14:editId="16582B4A">
            <wp:extent cx="3794235" cy="252356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2399" r="3799" b="2667"/>
                    <a:stretch/>
                  </pic:blipFill>
                  <pic:spPr bwMode="auto">
                    <a:xfrm>
                      <a:off x="0" y="0"/>
                      <a:ext cx="3805682" cy="25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35D" w:rsidRPr="00F839B9" w:rsidRDefault="00F839B9" w:rsidP="00F839B9">
      <w:pPr>
        <w:pStyle w:val="af"/>
        <w:spacing w:after="240"/>
        <w:ind w:firstLine="708"/>
        <w:jc w:val="center"/>
        <w:rPr>
          <w:sz w:val="24"/>
        </w:rPr>
      </w:pPr>
      <w:r w:rsidRPr="00F839B9">
        <w:rPr>
          <w:sz w:val="24"/>
        </w:rPr>
        <w:t xml:space="preserve">Рисунок 7. </w:t>
      </w:r>
      <w:r w:rsidR="0062335D" w:rsidRPr="00F839B9">
        <w:rPr>
          <w:sz w:val="24"/>
        </w:rPr>
        <w:t>Множество выбора правил языка</w:t>
      </w:r>
    </w:p>
    <w:p w:rsidR="008E6F1A" w:rsidRDefault="008E6F1A" w:rsidP="00F839B9">
      <w:pPr>
        <w:jc w:val="center"/>
        <w:rPr>
          <w:rFonts w:ascii="Times New Roman" w:hAnsi="Times New Roman"/>
          <w:sz w:val="24"/>
        </w:rPr>
        <w:sectPr w:rsidR="008E6F1A" w:rsidSect="00092CBA">
          <w:footerReference w:type="default" r:id="rId17"/>
          <w:footerReference w:type="first" r:id="rId1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62335D" w:rsidRPr="00F839B9" w:rsidRDefault="0062335D" w:rsidP="00F839B9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81720D" wp14:editId="34013118">
            <wp:extent cx="2870959" cy="2066290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t="1421" r="1068"/>
                    <a:stretch/>
                  </pic:blipFill>
                  <pic:spPr bwMode="auto">
                    <a:xfrm>
                      <a:off x="0" y="0"/>
                      <a:ext cx="2894168" cy="208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39B9" w:rsidRPr="00F839B9">
        <w:rPr>
          <w:rFonts w:ascii="Times New Roman" w:hAnsi="Times New Roman"/>
          <w:sz w:val="24"/>
        </w:rPr>
        <w:t xml:space="preserve">Рисунок 8. </w:t>
      </w:r>
      <w:r w:rsidRPr="00F839B9">
        <w:rPr>
          <w:rFonts w:ascii="Times New Roman" w:hAnsi="Times New Roman"/>
          <w:sz w:val="24"/>
        </w:rPr>
        <w:t>Множество предшественников языка</w:t>
      </w:r>
    </w:p>
    <w:p w:rsidR="0062335D" w:rsidRPr="00F839B9" w:rsidRDefault="0062335D" w:rsidP="008E6F1A">
      <w:pPr>
        <w:pStyle w:val="af"/>
        <w:jc w:val="center"/>
        <w:rPr>
          <w:i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C52D6D" wp14:editId="236C81EC">
            <wp:extent cx="2904760" cy="206629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r="1285" b="1583"/>
                    <a:stretch/>
                  </pic:blipFill>
                  <pic:spPr bwMode="auto">
                    <a:xfrm>
                      <a:off x="0" y="0"/>
                      <a:ext cx="2919442" cy="207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7" w:name="_Hlk35646907"/>
      <w:r w:rsidR="00F839B9">
        <w:rPr>
          <w:sz w:val="24"/>
        </w:rPr>
        <w:t xml:space="preserve">Рисунок 9. </w:t>
      </w:r>
      <w:r w:rsidRPr="00F839B9">
        <w:rPr>
          <w:sz w:val="24"/>
        </w:rPr>
        <w:t>Множество последователей языка</w:t>
      </w:r>
      <w:bookmarkEnd w:id="7"/>
    </w:p>
    <w:p w:rsidR="008E6F1A" w:rsidRDefault="008E6F1A" w:rsidP="0062335D">
      <w:pPr>
        <w:pStyle w:val="af"/>
        <w:ind w:firstLine="708"/>
        <w:sectPr w:rsidR="008E6F1A" w:rsidSect="008E6F1A">
          <w:type w:val="continuous"/>
          <w:pgSz w:w="11906" w:h="16838"/>
          <w:pgMar w:top="1134" w:right="850" w:bottom="1134" w:left="1701" w:header="709" w:footer="709" w:gutter="0"/>
          <w:cols w:num="2" w:space="284"/>
          <w:titlePg/>
          <w:docGrid w:linePitch="360"/>
        </w:sectPr>
      </w:pPr>
    </w:p>
    <w:p w:rsidR="0062335D" w:rsidRDefault="00AE7F39" w:rsidP="0062335D">
      <w:pPr>
        <w:pStyle w:val="af"/>
        <w:ind w:firstLine="708"/>
      </w:pPr>
      <w:r>
        <w:lastRenderedPageBreak/>
        <w:t>В данной системе правил не содержится недостижимых и бесплодных грамматик, однако,</w:t>
      </w:r>
      <w:r w:rsidR="0062335D" w:rsidRPr="00B21D1A">
        <w:t xml:space="preserve"> содержит</w:t>
      </w:r>
      <w:r>
        <w:t>ся</w:t>
      </w:r>
      <w:r w:rsidR="0062335D" w:rsidRPr="00B21D1A">
        <w:t xml:space="preserve"> два аннулируемых правила (Z и Y). Множества выбора</w:t>
      </w:r>
      <w:r w:rsidR="008B2DBD">
        <w:t xml:space="preserve"> в данной грамматике</w:t>
      </w:r>
      <w:r>
        <w:t xml:space="preserve"> для всех </w:t>
      </w:r>
      <w:proofErr w:type="spellStart"/>
      <w:r>
        <w:t>нетерминалов</w:t>
      </w:r>
      <w:proofErr w:type="spellEnd"/>
      <w:r w:rsidR="0062335D" w:rsidRPr="00B21D1A">
        <w:t xml:space="preserve"> не пере</w:t>
      </w:r>
      <w:r w:rsidR="00553353">
        <w:t>секаются</w:t>
      </w:r>
      <w:r>
        <w:t>. Я</w:t>
      </w:r>
      <w:r w:rsidR="0062335D" w:rsidRPr="00B21D1A">
        <w:t xml:space="preserve">зык принадлежит классу LL1 и пригоден для </w:t>
      </w:r>
      <w:r>
        <w:t xml:space="preserve">корректного </w:t>
      </w:r>
      <w:r w:rsidR="0062335D" w:rsidRPr="00B21D1A">
        <w:t xml:space="preserve">построения </w:t>
      </w:r>
      <w:r>
        <w:t>и работы</w:t>
      </w:r>
      <w:r w:rsidR="0062335D" w:rsidRPr="00B21D1A">
        <w:t xml:space="preserve"> синтаксического акцептора</w:t>
      </w:r>
      <w:r w:rsidR="00553353">
        <w:t>.</w:t>
      </w:r>
    </w:p>
    <w:p w:rsidR="0062335D" w:rsidRPr="00CF304C" w:rsidRDefault="00CF304C" w:rsidP="00F839B9">
      <w:pPr>
        <w:pStyle w:val="af"/>
        <w:rPr>
          <w:u w:val="single"/>
        </w:rPr>
      </w:pPr>
      <w:r w:rsidRPr="00CF304C">
        <w:rPr>
          <w:u w:val="single"/>
        </w:rPr>
        <w:t>Пример из файла</w:t>
      </w:r>
      <w:r w:rsidR="0062335D" w:rsidRPr="00CF304C">
        <w:rPr>
          <w:u w:val="single"/>
        </w:rPr>
        <w:t xml:space="preserve"> 4SLR1grammarArithmExpr.xml.</w:t>
      </w:r>
    </w:p>
    <w:p w:rsidR="0062335D" w:rsidRDefault="0062335D" w:rsidP="0062335D">
      <w:pPr>
        <w:pStyle w:val="af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4C0ED9D" wp14:editId="48686053">
            <wp:extent cx="2007476" cy="22912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t="2576" r="3709" b="10727"/>
                    <a:stretch/>
                  </pic:blipFill>
                  <pic:spPr bwMode="auto">
                    <a:xfrm>
                      <a:off x="0" y="0"/>
                      <a:ext cx="2007476" cy="22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35D" w:rsidRPr="00F839B9" w:rsidRDefault="00F839B9" w:rsidP="00F839B9">
      <w:pPr>
        <w:pStyle w:val="af"/>
        <w:spacing w:after="240"/>
        <w:ind w:firstLine="708"/>
        <w:jc w:val="center"/>
        <w:rPr>
          <w:sz w:val="24"/>
        </w:rPr>
      </w:pPr>
      <w:r w:rsidRPr="00F839B9">
        <w:rPr>
          <w:sz w:val="24"/>
        </w:rPr>
        <w:t>Рисунок</w:t>
      </w:r>
      <w:r w:rsidR="0062335D" w:rsidRPr="00F839B9">
        <w:rPr>
          <w:sz w:val="24"/>
        </w:rPr>
        <w:t>10. Правила грамматики языка</w:t>
      </w:r>
    </w:p>
    <w:p w:rsidR="0062335D" w:rsidRDefault="0062335D" w:rsidP="0062335D">
      <w:pPr>
        <w:pStyle w:val="af"/>
        <w:ind w:firstLine="708"/>
        <w:jc w:val="center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67442425" wp14:editId="3C2B9109">
            <wp:extent cx="4046482" cy="2204683"/>
            <wp:effectExtent l="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l="1491" b="3029"/>
                    <a:stretch/>
                  </pic:blipFill>
                  <pic:spPr bwMode="auto">
                    <a:xfrm>
                      <a:off x="0" y="0"/>
                      <a:ext cx="4046482" cy="220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35D" w:rsidRPr="00F839B9" w:rsidRDefault="00F839B9" w:rsidP="00F839B9">
      <w:pPr>
        <w:pStyle w:val="af"/>
        <w:spacing w:after="240"/>
        <w:ind w:firstLine="708"/>
        <w:jc w:val="center"/>
        <w:rPr>
          <w:sz w:val="24"/>
        </w:rPr>
      </w:pPr>
      <w:r w:rsidRPr="00F839B9">
        <w:rPr>
          <w:sz w:val="24"/>
        </w:rPr>
        <w:t xml:space="preserve">Рисунок </w:t>
      </w:r>
      <w:r w:rsidR="0062335D" w:rsidRPr="00F839B9">
        <w:rPr>
          <w:sz w:val="24"/>
        </w:rPr>
        <w:t>11. Множество выбора правил языка</w:t>
      </w:r>
    </w:p>
    <w:p w:rsidR="00923AA6" w:rsidRDefault="00923AA6" w:rsidP="00923AA6">
      <w:pPr>
        <w:pStyle w:val="af0"/>
        <w:jc w:val="center"/>
        <w:rPr>
          <w:i w:val="0"/>
          <w:sz w:val="24"/>
        </w:rPr>
        <w:sectPr w:rsidR="00923AA6" w:rsidSect="008E6F1A"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2335D" w:rsidRPr="00923AA6" w:rsidRDefault="0062335D" w:rsidP="00923AA6">
      <w:pPr>
        <w:pStyle w:val="af0"/>
        <w:jc w:val="center"/>
        <w:rPr>
          <w:i w:val="0"/>
          <w:sz w:val="24"/>
        </w:rPr>
      </w:pPr>
      <w:r w:rsidRPr="00923AA6">
        <w:rPr>
          <w:i w:val="0"/>
          <w:iCs w:val="0"/>
          <w:noProof/>
          <w:sz w:val="28"/>
        </w:rPr>
        <w:lastRenderedPageBreak/>
        <w:drawing>
          <wp:inline distT="0" distB="0" distL="0" distR="0" wp14:anchorId="6E67C7D4" wp14:editId="1E6A0DBF">
            <wp:extent cx="2720837" cy="1954924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/>
                    <a:srcRect l="-1" t="1626" r="1421"/>
                    <a:stretch/>
                  </pic:blipFill>
                  <pic:spPr bwMode="auto">
                    <a:xfrm>
                      <a:off x="0" y="0"/>
                      <a:ext cx="2745353" cy="197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39B9" w:rsidRPr="00923AA6">
        <w:rPr>
          <w:i w:val="0"/>
          <w:sz w:val="24"/>
        </w:rPr>
        <w:t>Рисунок 12.</w:t>
      </w:r>
      <w:r w:rsidRPr="00923AA6">
        <w:rPr>
          <w:i w:val="0"/>
          <w:sz w:val="24"/>
        </w:rPr>
        <w:t xml:space="preserve"> Множество предшественников языка</w:t>
      </w:r>
    </w:p>
    <w:p w:rsidR="0062335D" w:rsidRPr="00F839B9" w:rsidRDefault="0062335D" w:rsidP="00923AA6">
      <w:pPr>
        <w:pStyle w:val="af"/>
        <w:jc w:val="center"/>
        <w:rPr>
          <w:i/>
          <w:sz w:val="24"/>
        </w:rPr>
      </w:pPr>
      <w:r>
        <w:rPr>
          <w:i/>
          <w:noProof/>
          <w:lang w:eastAsia="ru-RU"/>
        </w:rPr>
        <w:lastRenderedPageBreak/>
        <w:drawing>
          <wp:inline distT="0" distB="0" distL="0" distR="0" wp14:anchorId="659E2A6E" wp14:editId="7FCEBA30">
            <wp:extent cx="2763827" cy="1991200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r="1662" b="2429"/>
                    <a:stretch/>
                  </pic:blipFill>
                  <pic:spPr bwMode="auto">
                    <a:xfrm>
                      <a:off x="0" y="0"/>
                      <a:ext cx="2841266" cy="204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39B9" w:rsidRPr="00F839B9">
        <w:rPr>
          <w:sz w:val="24"/>
        </w:rPr>
        <w:t>Рисунок 13.</w:t>
      </w:r>
      <w:r w:rsidRPr="00F839B9">
        <w:rPr>
          <w:sz w:val="24"/>
        </w:rPr>
        <w:t xml:space="preserve"> Множество последователей языка</w:t>
      </w:r>
    </w:p>
    <w:p w:rsidR="00923AA6" w:rsidRDefault="00923AA6" w:rsidP="00DA6CDC">
      <w:pPr>
        <w:rPr>
          <w:rFonts w:ascii="Times New Roman" w:hAnsi="Times New Roman"/>
          <w:sz w:val="28"/>
        </w:rPr>
        <w:sectPr w:rsidR="00923AA6" w:rsidSect="00F83490">
          <w:type w:val="continuous"/>
          <w:pgSz w:w="11906" w:h="16838"/>
          <w:pgMar w:top="1134" w:right="850" w:bottom="1134" w:left="1701" w:header="709" w:footer="709" w:gutter="0"/>
          <w:cols w:num="2" w:space="284"/>
          <w:docGrid w:linePitch="360"/>
        </w:sectPr>
      </w:pPr>
    </w:p>
    <w:p w:rsidR="0062335D" w:rsidRPr="00F839B9" w:rsidRDefault="008B2DBD" w:rsidP="00DA6CDC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28"/>
        </w:rPr>
        <w:lastRenderedPageBreak/>
        <w:t xml:space="preserve">Во множестве выбора данной грамматике содержатся пересечения, поэтому </w:t>
      </w:r>
      <w:r w:rsidR="0062335D" w:rsidRPr="00F839B9">
        <w:rPr>
          <w:rFonts w:ascii="Times New Roman" w:hAnsi="Times New Roman"/>
          <w:sz w:val="28"/>
        </w:rPr>
        <w:t>грамматика не является LL1</w:t>
      </w:r>
      <w:r>
        <w:rPr>
          <w:rFonts w:ascii="Times New Roman" w:hAnsi="Times New Roman"/>
          <w:sz w:val="28"/>
        </w:rPr>
        <w:t>, ее работа будет некорректна</w:t>
      </w:r>
      <w:r w:rsidR="0062335D" w:rsidRPr="00F839B9">
        <w:rPr>
          <w:rFonts w:ascii="Times New Roman" w:hAnsi="Times New Roman"/>
          <w:sz w:val="28"/>
        </w:rPr>
        <w:t>.</w:t>
      </w:r>
    </w:p>
    <w:p w:rsidR="00DA6CDC" w:rsidRDefault="00DA6CDC" w:rsidP="000C2D65">
      <w:pPr>
        <w:pStyle w:val="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color w:val="auto"/>
          <w:sz w:val="28"/>
        </w:rPr>
      </w:pPr>
      <w:bookmarkStart w:id="8" w:name="_Toc37171141"/>
      <w:r>
        <w:rPr>
          <w:rFonts w:ascii="Times New Roman" w:hAnsi="Times New Roman" w:cs="Times New Roman"/>
          <w:i/>
          <w:color w:val="auto"/>
          <w:sz w:val="28"/>
        </w:rPr>
        <w:t>Разработка грамматики программируемого языка</w:t>
      </w:r>
      <w:bookmarkEnd w:id="8"/>
    </w:p>
    <w:p w:rsidR="00DA6CDC" w:rsidRDefault="00786770" w:rsidP="00DA6CD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данной лабораторной работе была ча</w:t>
      </w:r>
      <w:r w:rsidR="00FE2894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тично разработана грамматика для языка </w:t>
      </w:r>
      <w:r>
        <w:rPr>
          <w:rFonts w:ascii="Times New Roman" w:hAnsi="Times New Roman"/>
          <w:sz w:val="28"/>
          <w:lang w:val="en-US"/>
        </w:rPr>
        <w:t>ADV</w:t>
      </w:r>
      <w:r>
        <w:rPr>
          <w:rFonts w:ascii="Times New Roman" w:hAnsi="Times New Roman"/>
          <w:sz w:val="28"/>
        </w:rPr>
        <w:t>, в соответствии с заданным вариантом.</w:t>
      </w:r>
    </w:p>
    <w:p w:rsidR="00786770" w:rsidRDefault="00C94842" w:rsidP="00C94842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8C9C9C9" wp14:editId="304EF1B9">
            <wp:extent cx="5940425" cy="2755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770" w:rsidRPr="00786770">
        <w:rPr>
          <w:rFonts w:ascii="Times New Roman" w:hAnsi="Times New Roman"/>
          <w:sz w:val="24"/>
        </w:rPr>
        <w:t>Рисунок 14. Часть разработанной грамматики</w:t>
      </w:r>
    </w:p>
    <w:p w:rsidR="00786770" w:rsidRDefault="00786770" w:rsidP="0078677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проверки правильности разработанной грамматики была написана небольшая программа.</w:t>
      </w:r>
    </w:p>
    <w:p w:rsidR="00786770" w:rsidRPr="00786770" w:rsidRDefault="0052252A" w:rsidP="0052252A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9C078B" wp14:editId="7FDA4851">
            <wp:extent cx="5940425" cy="5238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770" w:rsidRPr="00786770">
        <w:rPr>
          <w:rFonts w:ascii="Times New Roman" w:hAnsi="Times New Roman"/>
          <w:sz w:val="24"/>
        </w:rPr>
        <w:t>Рисунок 15. Результат работы анализатора</w:t>
      </w:r>
    </w:p>
    <w:p w:rsidR="004E4777" w:rsidRPr="00146F43" w:rsidRDefault="004E4777" w:rsidP="004E4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9" w:name="_Toc37171142"/>
      <w:r w:rsidRPr="004F7E7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9"/>
    </w:p>
    <w:p w:rsidR="004F7E73" w:rsidRPr="008107B3" w:rsidRDefault="004E4777" w:rsidP="008107B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</w:t>
      </w:r>
      <w:r w:rsidR="005428C6">
        <w:rPr>
          <w:rFonts w:ascii="Times New Roman" w:hAnsi="Times New Roman"/>
          <w:sz w:val="28"/>
          <w:szCs w:val="28"/>
        </w:rPr>
        <w:t xml:space="preserve">были </w:t>
      </w:r>
      <w:r w:rsidR="004F7E73">
        <w:rPr>
          <w:rFonts w:ascii="Times New Roman" w:hAnsi="Times New Roman"/>
          <w:sz w:val="28"/>
          <w:szCs w:val="28"/>
        </w:rPr>
        <w:t>дора</w:t>
      </w:r>
      <w:r w:rsidR="005428C6">
        <w:rPr>
          <w:rFonts w:ascii="Times New Roman" w:hAnsi="Times New Roman"/>
          <w:sz w:val="28"/>
          <w:szCs w:val="28"/>
        </w:rPr>
        <w:t>ботаны правила лексики языка программирования.</w:t>
      </w:r>
      <w:r w:rsidR="00EA3D0E">
        <w:rPr>
          <w:rFonts w:ascii="Times New Roman" w:hAnsi="Times New Roman"/>
          <w:sz w:val="28"/>
          <w:szCs w:val="28"/>
        </w:rPr>
        <w:t xml:space="preserve"> Были изучены графовый и табличный способ определения КА</w:t>
      </w:r>
      <w:r w:rsidR="008107B3">
        <w:rPr>
          <w:rFonts w:ascii="Times New Roman" w:hAnsi="Times New Roman"/>
          <w:sz w:val="28"/>
          <w:szCs w:val="28"/>
        </w:rPr>
        <w:t xml:space="preserve">, а также построена работа КА в соответствии с </w:t>
      </w:r>
      <w:r w:rsidR="008107B3" w:rsidRPr="008107B3">
        <w:rPr>
          <w:rFonts w:ascii="Times New Roman" w:hAnsi="Times New Roman"/>
          <w:sz w:val="28"/>
          <w:szCs w:val="28"/>
        </w:rPr>
        <w:t xml:space="preserve">заданным фрагментом. </w:t>
      </w:r>
      <w:r w:rsidR="008107B3" w:rsidRPr="008107B3">
        <w:rPr>
          <w:rFonts w:ascii="Times New Roman" w:hAnsi="Times New Roman"/>
          <w:iCs/>
          <w:sz w:val="28"/>
          <w:szCs w:val="28"/>
        </w:rPr>
        <w:t>Б</w:t>
      </w:r>
      <w:r w:rsidR="008107B3" w:rsidRPr="008107B3">
        <w:rPr>
          <w:rFonts w:ascii="Times New Roman" w:hAnsi="Times New Roman"/>
          <w:iCs/>
          <w:sz w:val="28"/>
          <w:szCs w:val="28"/>
        </w:rPr>
        <w:t xml:space="preserve">ыли изучены основные понятия </w:t>
      </w:r>
      <w:r w:rsidR="008107B3" w:rsidRPr="008107B3">
        <w:rPr>
          <w:rFonts w:ascii="Times New Roman" w:hAnsi="Times New Roman"/>
          <w:iCs/>
          <w:sz w:val="28"/>
          <w:szCs w:val="28"/>
        </w:rPr>
        <w:t>метаязыка формальных грамматик.</w:t>
      </w:r>
      <w:r w:rsidR="00E558CC">
        <w:rPr>
          <w:rFonts w:ascii="Times New Roman" w:hAnsi="Times New Roman"/>
          <w:iCs/>
          <w:sz w:val="28"/>
          <w:szCs w:val="28"/>
        </w:rPr>
        <w:t xml:space="preserve"> Была разработана часть грамматики программируемого языка в соответствии с вариантом.</w:t>
      </w:r>
      <w:bookmarkStart w:id="10" w:name="_GoBack"/>
      <w:bookmarkEnd w:id="10"/>
    </w:p>
    <w:sectPr w:rsidR="004F7E73" w:rsidRPr="008107B3" w:rsidSect="008E6F1A"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CBC" w:rsidRDefault="00966CBC" w:rsidP="00C66761">
      <w:pPr>
        <w:spacing w:after="0" w:line="240" w:lineRule="auto"/>
      </w:pPr>
      <w:r>
        <w:separator/>
      </w:r>
    </w:p>
  </w:endnote>
  <w:endnote w:type="continuationSeparator" w:id="0">
    <w:p w:rsidR="00966CBC" w:rsidRDefault="00966CBC" w:rsidP="00C6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077" w:rsidRDefault="00111077">
    <w:pPr>
      <w:pStyle w:val="aa"/>
      <w:jc w:val="center"/>
    </w:pPr>
  </w:p>
  <w:p w:rsidR="00092CBA" w:rsidRDefault="00092CB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077" w:rsidRDefault="00111077">
    <w:pPr>
      <w:pStyle w:val="aa"/>
      <w:jc w:val="center"/>
    </w:pPr>
  </w:p>
  <w:p w:rsidR="00111077" w:rsidRDefault="001110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CBC" w:rsidRDefault="00966CBC" w:rsidP="00C66761">
      <w:pPr>
        <w:spacing w:after="0" w:line="240" w:lineRule="auto"/>
      </w:pPr>
      <w:r>
        <w:separator/>
      </w:r>
    </w:p>
  </w:footnote>
  <w:footnote w:type="continuationSeparator" w:id="0">
    <w:p w:rsidR="00966CBC" w:rsidRDefault="00966CBC" w:rsidP="00C6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B68"/>
    <w:multiLevelType w:val="hybridMultilevel"/>
    <w:tmpl w:val="4BF09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C47B6"/>
    <w:multiLevelType w:val="hybridMultilevel"/>
    <w:tmpl w:val="DE341FC0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B5212A6"/>
    <w:multiLevelType w:val="hybridMultilevel"/>
    <w:tmpl w:val="9CC49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F46CC9"/>
    <w:multiLevelType w:val="hybridMultilevel"/>
    <w:tmpl w:val="7C44D98A"/>
    <w:lvl w:ilvl="0" w:tplc="030675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27FB5"/>
    <w:multiLevelType w:val="hybridMultilevel"/>
    <w:tmpl w:val="0E4499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941B1F"/>
    <w:multiLevelType w:val="hybridMultilevel"/>
    <w:tmpl w:val="844CFE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281067"/>
    <w:multiLevelType w:val="hybridMultilevel"/>
    <w:tmpl w:val="01988D5C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9443C"/>
    <w:multiLevelType w:val="hybridMultilevel"/>
    <w:tmpl w:val="E33E6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595F3E"/>
    <w:multiLevelType w:val="hybridMultilevel"/>
    <w:tmpl w:val="5628B7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1624B5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89240F"/>
    <w:multiLevelType w:val="hybridMultilevel"/>
    <w:tmpl w:val="C352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02C02"/>
    <w:rsid w:val="00006186"/>
    <w:rsid w:val="00011553"/>
    <w:rsid w:val="000340F7"/>
    <w:rsid w:val="00034290"/>
    <w:rsid w:val="000360F9"/>
    <w:rsid w:val="00044500"/>
    <w:rsid w:val="00090C29"/>
    <w:rsid w:val="00090F6F"/>
    <w:rsid w:val="00092CBA"/>
    <w:rsid w:val="000B3E17"/>
    <w:rsid w:val="000C2D65"/>
    <w:rsid w:val="00100FC8"/>
    <w:rsid w:val="00104DEE"/>
    <w:rsid w:val="00106F47"/>
    <w:rsid w:val="00111077"/>
    <w:rsid w:val="00121061"/>
    <w:rsid w:val="001468E7"/>
    <w:rsid w:val="00146F43"/>
    <w:rsid w:val="00161F45"/>
    <w:rsid w:val="00170AD4"/>
    <w:rsid w:val="0017260B"/>
    <w:rsid w:val="0017784C"/>
    <w:rsid w:val="0018221C"/>
    <w:rsid w:val="00182A7D"/>
    <w:rsid w:val="001A051B"/>
    <w:rsid w:val="001B2A4B"/>
    <w:rsid w:val="001C3FC1"/>
    <w:rsid w:val="001C6AA6"/>
    <w:rsid w:val="001C7C15"/>
    <w:rsid w:val="001D142B"/>
    <w:rsid w:val="001D3291"/>
    <w:rsid w:val="001E622A"/>
    <w:rsid w:val="001F0075"/>
    <w:rsid w:val="002053AB"/>
    <w:rsid w:val="00214E80"/>
    <w:rsid w:val="00224EAC"/>
    <w:rsid w:val="002519C7"/>
    <w:rsid w:val="00255644"/>
    <w:rsid w:val="002607F2"/>
    <w:rsid w:val="00261C43"/>
    <w:rsid w:val="00295CA9"/>
    <w:rsid w:val="002D7EC6"/>
    <w:rsid w:val="002E5A24"/>
    <w:rsid w:val="002F677A"/>
    <w:rsid w:val="00313FE9"/>
    <w:rsid w:val="00316F3E"/>
    <w:rsid w:val="003278D9"/>
    <w:rsid w:val="00341AE0"/>
    <w:rsid w:val="00342146"/>
    <w:rsid w:val="00345538"/>
    <w:rsid w:val="00354156"/>
    <w:rsid w:val="00361E9D"/>
    <w:rsid w:val="00362A95"/>
    <w:rsid w:val="003701D0"/>
    <w:rsid w:val="0037288A"/>
    <w:rsid w:val="00380627"/>
    <w:rsid w:val="00391926"/>
    <w:rsid w:val="003A569A"/>
    <w:rsid w:val="003B2D55"/>
    <w:rsid w:val="003B5575"/>
    <w:rsid w:val="003C489E"/>
    <w:rsid w:val="003D7FD3"/>
    <w:rsid w:val="003E028F"/>
    <w:rsid w:val="003F17A8"/>
    <w:rsid w:val="003F206B"/>
    <w:rsid w:val="00405160"/>
    <w:rsid w:val="00417879"/>
    <w:rsid w:val="0043638B"/>
    <w:rsid w:val="00460327"/>
    <w:rsid w:val="00490148"/>
    <w:rsid w:val="00494B92"/>
    <w:rsid w:val="004A0B05"/>
    <w:rsid w:val="004B4801"/>
    <w:rsid w:val="004C22C4"/>
    <w:rsid w:val="004D2A92"/>
    <w:rsid w:val="004D6397"/>
    <w:rsid w:val="004E2114"/>
    <w:rsid w:val="004E4777"/>
    <w:rsid w:val="004E5BD1"/>
    <w:rsid w:val="004F08F3"/>
    <w:rsid w:val="004F7E73"/>
    <w:rsid w:val="00501428"/>
    <w:rsid w:val="005069B9"/>
    <w:rsid w:val="0052252A"/>
    <w:rsid w:val="005378A6"/>
    <w:rsid w:val="005428C6"/>
    <w:rsid w:val="00553353"/>
    <w:rsid w:val="00557916"/>
    <w:rsid w:val="0058672B"/>
    <w:rsid w:val="005A4FD9"/>
    <w:rsid w:val="005B2DA1"/>
    <w:rsid w:val="005C64E2"/>
    <w:rsid w:val="005D58F8"/>
    <w:rsid w:val="00610BEC"/>
    <w:rsid w:val="00622A7D"/>
    <w:rsid w:val="0062335D"/>
    <w:rsid w:val="006360F9"/>
    <w:rsid w:val="00641545"/>
    <w:rsid w:val="00646B5E"/>
    <w:rsid w:val="0066412D"/>
    <w:rsid w:val="006658E9"/>
    <w:rsid w:val="00672990"/>
    <w:rsid w:val="0068009B"/>
    <w:rsid w:val="00681D06"/>
    <w:rsid w:val="00683573"/>
    <w:rsid w:val="006845B0"/>
    <w:rsid w:val="00690A39"/>
    <w:rsid w:val="00695177"/>
    <w:rsid w:val="006A0CD0"/>
    <w:rsid w:val="006A13C8"/>
    <w:rsid w:val="006B32FE"/>
    <w:rsid w:val="006D7EF5"/>
    <w:rsid w:val="006E3C3A"/>
    <w:rsid w:val="006F066B"/>
    <w:rsid w:val="006F3692"/>
    <w:rsid w:val="00701BF6"/>
    <w:rsid w:val="00703C7F"/>
    <w:rsid w:val="00725311"/>
    <w:rsid w:val="00726F77"/>
    <w:rsid w:val="00743C9E"/>
    <w:rsid w:val="00744C56"/>
    <w:rsid w:val="007717B6"/>
    <w:rsid w:val="00777AB8"/>
    <w:rsid w:val="00786770"/>
    <w:rsid w:val="00791BC8"/>
    <w:rsid w:val="00793591"/>
    <w:rsid w:val="00796F61"/>
    <w:rsid w:val="007977DC"/>
    <w:rsid w:val="007C6D6F"/>
    <w:rsid w:val="00802460"/>
    <w:rsid w:val="008107B3"/>
    <w:rsid w:val="00831EB4"/>
    <w:rsid w:val="0083329F"/>
    <w:rsid w:val="008379E2"/>
    <w:rsid w:val="00860FDB"/>
    <w:rsid w:val="0086495C"/>
    <w:rsid w:val="0086566F"/>
    <w:rsid w:val="0087465F"/>
    <w:rsid w:val="0087602A"/>
    <w:rsid w:val="00880625"/>
    <w:rsid w:val="008A67D0"/>
    <w:rsid w:val="008B1B85"/>
    <w:rsid w:val="008B20CF"/>
    <w:rsid w:val="008B2DBD"/>
    <w:rsid w:val="008B3AB7"/>
    <w:rsid w:val="008C63B4"/>
    <w:rsid w:val="008D295A"/>
    <w:rsid w:val="008D6977"/>
    <w:rsid w:val="008E0281"/>
    <w:rsid w:val="008E4A3F"/>
    <w:rsid w:val="008E508C"/>
    <w:rsid w:val="008E6F1A"/>
    <w:rsid w:val="008F0735"/>
    <w:rsid w:val="00923AA6"/>
    <w:rsid w:val="0093606F"/>
    <w:rsid w:val="009471E8"/>
    <w:rsid w:val="00960041"/>
    <w:rsid w:val="00966BC6"/>
    <w:rsid w:val="00966CBC"/>
    <w:rsid w:val="00972E59"/>
    <w:rsid w:val="009B046B"/>
    <w:rsid w:val="009D3B0F"/>
    <w:rsid w:val="009E687F"/>
    <w:rsid w:val="009F1C88"/>
    <w:rsid w:val="009F2854"/>
    <w:rsid w:val="009F5012"/>
    <w:rsid w:val="009F6B91"/>
    <w:rsid w:val="009F7002"/>
    <w:rsid w:val="00A052F4"/>
    <w:rsid w:val="00A067C6"/>
    <w:rsid w:val="00A125E8"/>
    <w:rsid w:val="00A1662E"/>
    <w:rsid w:val="00A227AE"/>
    <w:rsid w:val="00A4271D"/>
    <w:rsid w:val="00A437EF"/>
    <w:rsid w:val="00A47B0E"/>
    <w:rsid w:val="00A943E9"/>
    <w:rsid w:val="00A95994"/>
    <w:rsid w:val="00AB0F57"/>
    <w:rsid w:val="00AC3052"/>
    <w:rsid w:val="00AC4DA7"/>
    <w:rsid w:val="00AD5CD4"/>
    <w:rsid w:val="00AE59EE"/>
    <w:rsid w:val="00AE6213"/>
    <w:rsid w:val="00AE7F39"/>
    <w:rsid w:val="00AF1DB0"/>
    <w:rsid w:val="00B33105"/>
    <w:rsid w:val="00B40DAC"/>
    <w:rsid w:val="00B5158A"/>
    <w:rsid w:val="00B51A1F"/>
    <w:rsid w:val="00B54C3A"/>
    <w:rsid w:val="00B76FB3"/>
    <w:rsid w:val="00B8036C"/>
    <w:rsid w:val="00B814E1"/>
    <w:rsid w:val="00B92000"/>
    <w:rsid w:val="00B93783"/>
    <w:rsid w:val="00B94CDF"/>
    <w:rsid w:val="00BA04BF"/>
    <w:rsid w:val="00BB31C0"/>
    <w:rsid w:val="00C22B2C"/>
    <w:rsid w:val="00C23DE1"/>
    <w:rsid w:val="00C246A7"/>
    <w:rsid w:val="00C33CCB"/>
    <w:rsid w:val="00C35D12"/>
    <w:rsid w:val="00C512EA"/>
    <w:rsid w:val="00C52C59"/>
    <w:rsid w:val="00C576CB"/>
    <w:rsid w:val="00C66761"/>
    <w:rsid w:val="00C74A00"/>
    <w:rsid w:val="00C94842"/>
    <w:rsid w:val="00CA6B64"/>
    <w:rsid w:val="00CA7647"/>
    <w:rsid w:val="00CC1F21"/>
    <w:rsid w:val="00CD5D1A"/>
    <w:rsid w:val="00CE1283"/>
    <w:rsid w:val="00CE5846"/>
    <w:rsid w:val="00CF0701"/>
    <w:rsid w:val="00CF304C"/>
    <w:rsid w:val="00CF3FFB"/>
    <w:rsid w:val="00CF44B9"/>
    <w:rsid w:val="00D146D6"/>
    <w:rsid w:val="00D155B2"/>
    <w:rsid w:val="00D21D5A"/>
    <w:rsid w:val="00D41EC5"/>
    <w:rsid w:val="00D74A89"/>
    <w:rsid w:val="00D81133"/>
    <w:rsid w:val="00DA6CDC"/>
    <w:rsid w:val="00DB4CB5"/>
    <w:rsid w:val="00DC0FE9"/>
    <w:rsid w:val="00DD1C93"/>
    <w:rsid w:val="00DE2EA9"/>
    <w:rsid w:val="00E11215"/>
    <w:rsid w:val="00E558CC"/>
    <w:rsid w:val="00E55D26"/>
    <w:rsid w:val="00E65040"/>
    <w:rsid w:val="00E74AB0"/>
    <w:rsid w:val="00E83A04"/>
    <w:rsid w:val="00E90AAC"/>
    <w:rsid w:val="00EA3625"/>
    <w:rsid w:val="00EA3D0E"/>
    <w:rsid w:val="00EA5766"/>
    <w:rsid w:val="00EB2622"/>
    <w:rsid w:val="00EC143A"/>
    <w:rsid w:val="00EC4528"/>
    <w:rsid w:val="00EC5306"/>
    <w:rsid w:val="00EC5E9D"/>
    <w:rsid w:val="00ED0CF1"/>
    <w:rsid w:val="00ED2AA8"/>
    <w:rsid w:val="00ED471D"/>
    <w:rsid w:val="00ED6A7C"/>
    <w:rsid w:val="00ED7E5F"/>
    <w:rsid w:val="00EE44D5"/>
    <w:rsid w:val="00EE5307"/>
    <w:rsid w:val="00F017E6"/>
    <w:rsid w:val="00F24D4E"/>
    <w:rsid w:val="00F30B3F"/>
    <w:rsid w:val="00F327E5"/>
    <w:rsid w:val="00F575CF"/>
    <w:rsid w:val="00F664AC"/>
    <w:rsid w:val="00F76F1C"/>
    <w:rsid w:val="00F83490"/>
    <w:rsid w:val="00F839B9"/>
    <w:rsid w:val="00FA69A3"/>
    <w:rsid w:val="00FB6A5D"/>
    <w:rsid w:val="00FD5AB2"/>
    <w:rsid w:val="00FD6FAE"/>
    <w:rsid w:val="00FE2894"/>
    <w:rsid w:val="00FE5AB9"/>
    <w:rsid w:val="00FF086B"/>
    <w:rsid w:val="00FF3D3B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3C5F"/>
  <w15:docId w15:val="{C2F6837E-12FD-4C22-ACC5-96B72D3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E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A6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53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0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7">
    <w:name w:val="Table Grid"/>
    <w:basedOn w:val="a1"/>
    <w:uiPriority w:val="59"/>
    <w:rsid w:val="008E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100FC8"/>
  </w:style>
  <w:style w:type="paragraph" w:styleId="a8">
    <w:name w:val="header"/>
    <w:basedOn w:val="a"/>
    <w:link w:val="a9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676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6761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A67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A67D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7D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crayon-p">
    <w:name w:val="crayon-p"/>
    <w:basedOn w:val="a0"/>
    <w:rsid w:val="00FA69A3"/>
  </w:style>
  <w:style w:type="character" w:customStyle="1" w:styleId="crayon-e">
    <w:name w:val="crayon-e"/>
    <w:basedOn w:val="a0"/>
    <w:rsid w:val="00FA69A3"/>
  </w:style>
  <w:style w:type="character" w:customStyle="1" w:styleId="crayon-t">
    <w:name w:val="crayon-t"/>
    <w:basedOn w:val="a0"/>
    <w:rsid w:val="00FA69A3"/>
  </w:style>
  <w:style w:type="character" w:customStyle="1" w:styleId="crayon-h">
    <w:name w:val="crayon-h"/>
    <w:basedOn w:val="a0"/>
    <w:rsid w:val="00FA69A3"/>
  </w:style>
  <w:style w:type="character" w:customStyle="1" w:styleId="crayon-v">
    <w:name w:val="crayon-v"/>
    <w:basedOn w:val="a0"/>
    <w:rsid w:val="00FA69A3"/>
  </w:style>
  <w:style w:type="character" w:customStyle="1" w:styleId="crayon-sy">
    <w:name w:val="crayon-sy"/>
    <w:basedOn w:val="a0"/>
    <w:rsid w:val="00FA69A3"/>
  </w:style>
  <w:style w:type="character" w:customStyle="1" w:styleId="crayon-c">
    <w:name w:val="crayon-c"/>
    <w:basedOn w:val="a0"/>
    <w:rsid w:val="00FA69A3"/>
  </w:style>
  <w:style w:type="character" w:customStyle="1" w:styleId="crayon-o">
    <w:name w:val="crayon-o"/>
    <w:basedOn w:val="a0"/>
    <w:rsid w:val="00FA69A3"/>
  </w:style>
  <w:style w:type="character" w:customStyle="1" w:styleId="crayon-s">
    <w:name w:val="crayon-s"/>
    <w:basedOn w:val="a0"/>
    <w:rsid w:val="00FA69A3"/>
  </w:style>
  <w:style w:type="character" w:customStyle="1" w:styleId="crayon-st">
    <w:name w:val="crayon-st"/>
    <w:basedOn w:val="a0"/>
    <w:rsid w:val="00FA69A3"/>
  </w:style>
  <w:style w:type="character" w:customStyle="1" w:styleId="crayon-cn">
    <w:name w:val="crayon-cn"/>
    <w:basedOn w:val="a0"/>
    <w:rsid w:val="00FA69A3"/>
  </w:style>
  <w:style w:type="character" w:customStyle="1" w:styleId="chiavi">
    <w:name w:val="chiavi"/>
    <w:basedOn w:val="a0"/>
    <w:rsid w:val="00AD5CD4"/>
  </w:style>
  <w:style w:type="character" w:styleId="ae">
    <w:name w:val="Placeholder Text"/>
    <w:basedOn w:val="a0"/>
    <w:uiPriority w:val="99"/>
    <w:semiHidden/>
    <w:rsid w:val="00DA6CDC"/>
    <w:rPr>
      <w:color w:val="808080"/>
    </w:rPr>
  </w:style>
  <w:style w:type="paragraph" w:customStyle="1" w:styleId="af">
    <w:name w:val="просто стиль"/>
    <w:basedOn w:val="a"/>
    <w:qFormat/>
    <w:rsid w:val="0062335D"/>
    <w:pPr>
      <w:spacing w:after="0"/>
      <w:jc w:val="both"/>
    </w:pPr>
    <w:rPr>
      <w:rFonts w:ascii="Times New Roman" w:eastAsiaTheme="minorHAnsi" w:hAnsi="Times New Roman" w:cstheme="minorBidi"/>
      <w:sz w:val="28"/>
    </w:rPr>
  </w:style>
  <w:style w:type="paragraph" w:styleId="af0">
    <w:name w:val="caption"/>
    <w:basedOn w:val="a"/>
    <w:next w:val="a"/>
    <w:uiPriority w:val="35"/>
    <w:unhideWhenUsed/>
    <w:qFormat/>
    <w:rsid w:val="0062335D"/>
    <w:pPr>
      <w:spacing w:after="0" w:line="240" w:lineRule="auto"/>
      <w:ind w:firstLine="284"/>
      <w:contextualSpacing/>
      <w:jc w:val="right"/>
    </w:pPr>
    <w:rPr>
      <w:rFonts w:ascii="Times New Roman" w:eastAsia="Times New Roman" w:hAnsi="Times New Roman"/>
      <w:i/>
      <w:i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C3"/>
    <w:rsid w:val="000019C3"/>
    <w:rsid w:val="00151EEE"/>
    <w:rsid w:val="00311269"/>
    <w:rsid w:val="008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2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F38CB-1AF5-4EF3-A447-6A2B051D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14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Андерсон</dc:creator>
  <cp:lastModifiedBy>Vladimir Belousov</cp:lastModifiedBy>
  <cp:revision>119</cp:revision>
  <cp:lastPrinted>2015-09-08T06:01:00Z</cp:lastPrinted>
  <dcterms:created xsi:type="dcterms:W3CDTF">2015-09-08T12:55:00Z</dcterms:created>
  <dcterms:modified xsi:type="dcterms:W3CDTF">2020-04-08T09:39:00Z</dcterms:modified>
</cp:coreProperties>
</file>