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BC6" w:rsidRPr="00C22B2C" w:rsidRDefault="00AC3052" w:rsidP="00C22B2C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</w:t>
      </w:r>
      <w:r w:rsidR="00966BC6" w:rsidRPr="00C22B2C">
        <w:rPr>
          <w:rFonts w:eastAsia="+mn-ea"/>
          <w:color w:val="000000"/>
          <w:kern w:val="24"/>
        </w:rPr>
        <w:t xml:space="preserve"> НАУКИ</w:t>
      </w:r>
      <w:r>
        <w:rPr>
          <w:rFonts w:eastAsia="+mn-ea"/>
          <w:color w:val="000000"/>
          <w:kern w:val="24"/>
        </w:rPr>
        <w:t xml:space="preserve"> И ОБРАЗОВАНИЯ</w:t>
      </w:r>
      <w:r w:rsidR="00966BC6" w:rsidRPr="00C22B2C">
        <w:rPr>
          <w:rFonts w:eastAsia="+mn-ea"/>
          <w:color w:val="000000"/>
          <w:kern w:val="24"/>
        </w:rPr>
        <w:t xml:space="preserve"> РОССИЙСКОЙ ФЕДЕРАЦИИ</w:t>
      </w:r>
    </w:p>
    <w:p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</w:p>
    <w:p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966BC6" w:rsidRDefault="00D81133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</w:t>
      </w:r>
    </w:p>
    <w:p w:rsidR="00966BC6" w:rsidRPr="00DF2504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966BC6" w:rsidRPr="00DF2504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 w:rsidR="00AC3052">
        <w:rPr>
          <w:rFonts w:eastAsia="+mn-ea"/>
          <w:color w:val="000000"/>
          <w:kern w:val="24"/>
          <w:sz w:val="28"/>
          <w:szCs w:val="28"/>
        </w:rPr>
        <w:t>вычислительной техники</w:t>
      </w:r>
    </w:p>
    <w:p w:rsidR="00966BC6" w:rsidRDefault="00DD1C93" w:rsidP="00DD1C93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A8EE3B" wp14:editId="74C7FCC9">
            <wp:extent cx="1504317" cy="100139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360" cy="101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2C" w:rsidRPr="00DF2504" w:rsidRDefault="00C22B2C" w:rsidP="00DD1C93">
      <w:pPr>
        <w:jc w:val="center"/>
        <w:rPr>
          <w:rFonts w:ascii="Times New Roman" w:hAnsi="Times New Roman"/>
          <w:i/>
          <w:sz w:val="28"/>
          <w:szCs w:val="28"/>
        </w:rPr>
      </w:pPr>
    </w:p>
    <w:p w:rsidR="00341AE0" w:rsidRPr="002F57C1" w:rsidRDefault="000360F9" w:rsidP="00341AE0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:rsidR="00341AE0" w:rsidRDefault="00341AE0" w:rsidP="00341AE0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B561E9">
        <w:rPr>
          <w:rFonts w:ascii="Times New Roman" w:hAnsi="Times New Roman"/>
          <w:b/>
          <w:sz w:val="28"/>
          <w:szCs w:val="28"/>
        </w:rPr>
        <w:t>4</w:t>
      </w:r>
    </w:p>
    <w:p w:rsidR="00341AE0" w:rsidRDefault="00B561E9" w:rsidP="00341AE0">
      <w:pPr>
        <w:jc w:val="center"/>
        <w:rPr>
          <w:rFonts w:ascii="Times New Roman" w:hAnsi="Times New Roman"/>
          <w:b/>
          <w:sz w:val="28"/>
          <w:szCs w:val="28"/>
        </w:rPr>
      </w:pPr>
      <w:r w:rsidRPr="00B561E9">
        <w:rPr>
          <w:rFonts w:ascii="Times New Roman" w:hAnsi="Times New Roman"/>
          <w:i/>
          <w:sz w:val="28"/>
          <w:szCs w:val="28"/>
        </w:rPr>
        <w:t>Синтаксис языков программирования. Нисходящий синтаксический анализ</w:t>
      </w:r>
    </w:p>
    <w:p w:rsidR="00341AE0" w:rsidRPr="00EC5306" w:rsidRDefault="00341AE0" w:rsidP="00341AE0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дисциплине: </w:t>
      </w:r>
      <w:r w:rsidR="00EC5306">
        <w:rPr>
          <w:rFonts w:ascii="Times New Roman" w:hAnsi="Times New Roman"/>
          <w:i/>
          <w:sz w:val="28"/>
          <w:szCs w:val="28"/>
        </w:rPr>
        <w:t>Теория формальных языков и компиляторов</w:t>
      </w:r>
    </w:p>
    <w:p w:rsidR="00AE59EE" w:rsidRPr="008E508C" w:rsidRDefault="008E508C" w:rsidP="00224EAC">
      <w:pPr>
        <w:jc w:val="center"/>
        <w:rPr>
          <w:rFonts w:ascii="Times New Roman" w:hAnsi="Times New Roman"/>
          <w:b/>
          <w:sz w:val="28"/>
          <w:szCs w:val="28"/>
        </w:rPr>
      </w:pPr>
      <w:r w:rsidRPr="008E508C">
        <w:rPr>
          <w:rFonts w:ascii="Times New Roman" w:hAnsi="Times New Roman"/>
          <w:b/>
          <w:sz w:val="28"/>
          <w:szCs w:val="28"/>
        </w:rPr>
        <w:t>Вариант: 42411412</w:t>
      </w:r>
    </w:p>
    <w:p w:rsidR="00460327" w:rsidRPr="00DF2504" w:rsidRDefault="00460327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:rsidR="00966BC6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EC5306">
        <w:rPr>
          <w:rFonts w:ascii="Times New Roman" w:hAnsi="Times New Roman"/>
          <w:sz w:val="28"/>
          <w:szCs w:val="28"/>
        </w:rPr>
        <w:t>Выполнила</w:t>
      </w:r>
      <w:r>
        <w:rPr>
          <w:rFonts w:ascii="Times New Roman" w:hAnsi="Times New Roman"/>
          <w:sz w:val="28"/>
          <w:szCs w:val="28"/>
        </w:rPr>
        <w:t>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2E5A24">
        <w:rPr>
          <w:rFonts w:ascii="Times New Roman" w:hAnsi="Times New Roman"/>
          <w:sz w:val="28"/>
          <w:szCs w:val="28"/>
        </w:rPr>
        <w:t>:</w:t>
      </w:r>
    </w:p>
    <w:p w:rsidR="00261C43" w:rsidRDefault="00EC5306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Студентка</w:t>
      </w:r>
      <w:r w:rsidR="00B5158A">
        <w:rPr>
          <w:rFonts w:ascii="Times New Roman" w:hAnsi="Times New Roman"/>
          <w:sz w:val="28"/>
          <w:szCs w:val="28"/>
        </w:rPr>
        <w:t xml:space="preserve"> гр.</w:t>
      </w:r>
      <w:r w:rsidR="00AC3052">
        <w:rPr>
          <w:rFonts w:ascii="Times New Roman" w:hAnsi="Times New Roman"/>
          <w:sz w:val="28"/>
          <w:szCs w:val="28"/>
        </w:rPr>
        <w:t xml:space="preserve"> АВТ-709</w:t>
      </w:r>
      <w:r w:rsidR="00B5158A">
        <w:rPr>
          <w:rFonts w:ascii="Times New Roman" w:hAnsi="Times New Roman"/>
          <w:sz w:val="28"/>
          <w:szCs w:val="28"/>
        </w:rPr>
        <w:t xml:space="preserve">, </w:t>
      </w:r>
      <w:r w:rsidR="00AC3052">
        <w:rPr>
          <w:rFonts w:ascii="Times New Roman" w:hAnsi="Times New Roman"/>
          <w:sz w:val="28"/>
          <w:szCs w:val="28"/>
        </w:rPr>
        <w:t>АВТФ</w:t>
      </w:r>
      <w:r w:rsidR="00261C4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>Доцент</w:t>
      </w:r>
    </w:p>
    <w:p w:rsidR="00261C43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EC5306">
        <w:rPr>
          <w:rFonts w:ascii="Times New Roman" w:hAnsi="Times New Roman"/>
          <w:i/>
          <w:sz w:val="28"/>
          <w:szCs w:val="28"/>
        </w:rPr>
        <w:t>Андерсон</w:t>
      </w:r>
      <w:r w:rsidR="00AC3052">
        <w:rPr>
          <w:rFonts w:ascii="Times New Roman" w:hAnsi="Times New Roman"/>
          <w:i/>
          <w:sz w:val="28"/>
          <w:szCs w:val="28"/>
        </w:rPr>
        <w:t xml:space="preserve"> Д. В.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EC5306">
        <w:rPr>
          <w:rFonts w:ascii="Times New Roman" w:hAnsi="Times New Roman"/>
          <w:i/>
          <w:sz w:val="28"/>
          <w:szCs w:val="28"/>
        </w:rPr>
        <w:t>Малявко А. А.</w:t>
      </w:r>
    </w:p>
    <w:p w:rsidR="00A437EF" w:rsidRDefault="00316F3E" w:rsidP="00316F3E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EC5306">
        <w:rPr>
          <w:rFonts w:ascii="Times New Roman" w:eastAsia="+mn-ea" w:hAnsi="Times New Roman"/>
          <w:color w:val="000000"/>
          <w:kern w:val="24"/>
          <w:sz w:val="28"/>
          <w:szCs w:val="28"/>
        </w:rPr>
        <w:t>20</w:t>
      </w:r>
      <w:r w:rsidR="00AC3052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«___» ______ </w:t>
      </w:r>
      <w:r w:rsidR="00EC5306">
        <w:rPr>
          <w:rFonts w:ascii="Times New Roman" w:eastAsia="+mn-ea" w:hAnsi="Times New Roman"/>
          <w:color w:val="000000"/>
          <w:kern w:val="24"/>
          <w:sz w:val="28"/>
          <w:szCs w:val="28"/>
        </w:rPr>
        <w:t>2020</w:t>
      </w:r>
      <w:r w:rsidR="00A437EF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:rsidR="00744C56" w:rsidRDefault="005378A6" w:rsidP="005378A6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:rsidR="00744C56" w:rsidRPr="00A437EF" w:rsidRDefault="005378A6" w:rsidP="005378A6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DB4CB5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</w:p>
    <w:p w:rsidR="00C22B2C" w:rsidRDefault="00C22B2C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8845F5" w:rsidRDefault="008845F5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C512EA" w:rsidRDefault="00C512EA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966BC6" w:rsidRDefault="00966BC6" w:rsidP="00C22B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:rsidR="008A67D0" w:rsidRDefault="00EC5306" w:rsidP="00C22B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</w:t>
      </w:r>
    </w:p>
    <w:sdt>
      <w:sdtPr>
        <w:rPr>
          <w:rFonts w:ascii="Calibri" w:eastAsia="Calibri" w:hAnsi="Calibri" w:cs="Times New Roman"/>
          <w:b/>
          <w:color w:val="auto"/>
          <w:sz w:val="28"/>
          <w:szCs w:val="28"/>
          <w:lang w:eastAsia="en-US"/>
        </w:rPr>
        <w:id w:val="723650064"/>
        <w:docPartObj>
          <w:docPartGallery w:val="Table of Contents"/>
          <w:docPartUnique/>
        </w:docPartObj>
      </w:sdtPr>
      <w:sdtEndPr>
        <w:rPr>
          <w:bCs/>
          <w:sz w:val="22"/>
          <w:szCs w:val="22"/>
        </w:rPr>
      </w:sdtEndPr>
      <w:sdtContent>
        <w:p w:rsidR="008A67D0" w:rsidRPr="004F7E73" w:rsidRDefault="008A67D0">
          <w:pPr>
            <w:pStyle w:val="ac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F7E7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</w:t>
          </w:r>
          <w:bookmarkStart w:id="0" w:name="_GoBack"/>
          <w:bookmarkEnd w:id="0"/>
          <w:r w:rsidRPr="004F7E7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ление</w:t>
          </w:r>
        </w:p>
        <w:p w:rsidR="004E6B03" w:rsidRDefault="008A67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4F7E73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4F7E73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4F7E73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38035668" w:history="1">
            <w:r w:rsidR="004E6B03" w:rsidRPr="00A32F61">
              <w:rPr>
                <w:rStyle w:val="ad"/>
                <w:rFonts w:ascii="Times New Roman" w:hAnsi="Times New Roman"/>
                <w:b/>
                <w:noProof/>
              </w:rPr>
              <w:t>Введение</w:t>
            </w:r>
            <w:r w:rsidR="004E6B03">
              <w:rPr>
                <w:noProof/>
                <w:webHidden/>
              </w:rPr>
              <w:tab/>
            </w:r>
            <w:r w:rsidR="004E6B03">
              <w:rPr>
                <w:noProof/>
                <w:webHidden/>
              </w:rPr>
              <w:fldChar w:fldCharType="begin"/>
            </w:r>
            <w:r w:rsidR="004E6B03">
              <w:rPr>
                <w:noProof/>
                <w:webHidden/>
              </w:rPr>
              <w:instrText xml:space="preserve"> PAGEREF _Toc38035668 \h </w:instrText>
            </w:r>
            <w:r w:rsidR="004E6B03">
              <w:rPr>
                <w:noProof/>
                <w:webHidden/>
              </w:rPr>
            </w:r>
            <w:r w:rsidR="004E6B03">
              <w:rPr>
                <w:noProof/>
                <w:webHidden/>
              </w:rPr>
              <w:fldChar w:fldCharType="separate"/>
            </w:r>
            <w:r w:rsidR="004E6B03">
              <w:rPr>
                <w:noProof/>
                <w:webHidden/>
              </w:rPr>
              <w:t>3</w:t>
            </w:r>
            <w:r w:rsidR="004E6B03">
              <w:rPr>
                <w:noProof/>
                <w:webHidden/>
              </w:rPr>
              <w:fldChar w:fldCharType="end"/>
            </w:r>
          </w:hyperlink>
        </w:p>
        <w:p w:rsidR="004E6B03" w:rsidRDefault="004E6B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035669" w:history="1">
            <w:r w:rsidRPr="00A32F61">
              <w:rPr>
                <w:rStyle w:val="ad"/>
                <w:rFonts w:ascii="Times New Roman" w:hAnsi="Times New Roman"/>
                <w:b/>
                <w:noProof/>
              </w:rPr>
              <w:t>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B03" w:rsidRDefault="004E6B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035670" w:history="1">
            <w:r w:rsidRPr="00A32F61">
              <w:rPr>
                <w:rStyle w:val="ad"/>
                <w:rFonts w:ascii="Times New Roman" w:hAnsi="Times New Roman"/>
                <w:b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B03" w:rsidRDefault="004E6B0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035671" w:history="1">
            <w:r w:rsidRPr="00A32F61">
              <w:rPr>
                <w:rStyle w:val="ad"/>
                <w:rFonts w:ascii="Times New Roman" w:hAnsi="Times New Roman"/>
                <w:i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32F61">
              <w:rPr>
                <w:rStyle w:val="ad"/>
                <w:rFonts w:ascii="Times New Roman" w:hAnsi="Times New Roman"/>
                <w:i/>
                <w:noProof/>
              </w:rPr>
              <w:t>Разработка грамматики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B03" w:rsidRDefault="004E6B0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035672" w:history="1">
            <w:r w:rsidRPr="00A32F61">
              <w:rPr>
                <w:rStyle w:val="ad"/>
                <w:rFonts w:ascii="Times New Roman" w:hAnsi="Times New Roman"/>
                <w:i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32F61">
              <w:rPr>
                <w:rStyle w:val="ad"/>
                <w:rFonts w:ascii="Times New Roman" w:hAnsi="Times New Roman"/>
                <w:i/>
                <w:noProof/>
              </w:rPr>
              <w:t xml:space="preserve">Приведение и проверка грамматики на принадлежность к классу </w:t>
            </w:r>
            <w:r w:rsidRPr="00A32F61">
              <w:rPr>
                <w:rStyle w:val="ad"/>
                <w:rFonts w:ascii="Times New Roman" w:hAnsi="Times New Roman"/>
                <w:i/>
                <w:noProof/>
                <w:lang w:val="en-US"/>
              </w:rPr>
              <w:t>LL</w:t>
            </w:r>
            <w:r w:rsidRPr="00A32F61">
              <w:rPr>
                <w:rStyle w:val="ad"/>
                <w:rFonts w:ascii="Times New Roman" w:hAnsi="Times New Roman"/>
                <w:i/>
                <w:noProof/>
              </w:rPr>
              <w:t>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B03" w:rsidRDefault="004E6B0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035673" w:history="1">
            <w:r w:rsidRPr="00A32F61">
              <w:rPr>
                <w:rStyle w:val="ad"/>
                <w:rFonts w:ascii="Times New Roman" w:hAnsi="Times New Roman"/>
                <w:i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32F61">
              <w:rPr>
                <w:rStyle w:val="ad"/>
                <w:rFonts w:ascii="Times New Roman" w:hAnsi="Times New Roman"/>
                <w:i/>
                <w:noProof/>
              </w:rPr>
              <w:t>Описание грамматики разрабатываемого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B03" w:rsidRDefault="004E6B0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035674" w:history="1">
            <w:r w:rsidRPr="00A32F61">
              <w:rPr>
                <w:rStyle w:val="ad"/>
                <w:rFonts w:ascii="Times New Roman" w:hAnsi="Times New Roman"/>
                <w:i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32F61">
              <w:rPr>
                <w:rStyle w:val="ad"/>
                <w:rFonts w:ascii="Times New Roman" w:hAnsi="Times New Roman"/>
                <w:i/>
                <w:noProof/>
              </w:rPr>
              <w:t>Построение нисходящего синтаксического акцептора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B03" w:rsidRDefault="004E6B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035675" w:history="1">
            <w:r w:rsidRPr="00A32F61">
              <w:rPr>
                <w:rStyle w:val="ad"/>
                <w:rFonts w:ascii="Times New Roman" w:hAnsi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_Toc38035675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7D0" w:rsidRDefault="008A67D0">
          <w:r w:rsidRPr="004F7E73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8A67D0" w:rsidRDefault="008A67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E508C" w:rsidRPr="004F7E73" w:rsidRDefault="008E508C" w:rsidP="008E508C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" w:name="_Toc38035668"/>
      <w:r w:rsidRPr="004F7E73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1"/>
    </w:p>
    <w:p w:rsidR="003701D0" w:rsidRPr="003701D0" w:rsidRDefault="00EC5306" w:rsidP="003701D0">
      <w:pPr>
        <w:jc w:val="both"/>
        <w:rPr>
          <w:rFonts w:ascii="Times New Roman" w:hAnsi="Times New Roman"/>
          <w:sz w:val="28"/>
          <w:szCs w:val="28"/>
        </w:rPr>
      </w:pPr>
      <w:r w:rsidRPr="008E508C">
        <w:rPr>
          <w:rFonts w:ascii="Times New Roman" w:hAnsi="Times New Roman"/>
          <w:i/>
          <w:sz w:val="28"/>
          <w:szCs w:val="28"/>
        </w:rPr>
        <w:t>Цели работы</w:t>
      </w:r>
      <w:r w:rsidRPr="00EC5306">
        <w:rPr>
          <w:rFonts w:ascii="Times New Roman" w:hAnsi="Times New Roman"/>
          <w:sz w:val="28"/>
          <w:szCs w:val="28"/>
        </w:rPr>
        <w:t xml:space="preserve">: </w:t>
      </w:r>
      <w:r w:rsidR="00B561E9" w:rsidRPr="00B561E9">
        <w:rPr>
          <w:rFonts w:ascii="Times New Roman" w:hAnsi="Times New Roman"/>
          <w:sz w:val="28"/>
          <w:szCs w:val="28"/>
        </w:rPr>
        <w:t>изучение основных идей и понятий нисходящих методов синтаксического анализа, выявление свойств формальных грамматик, необходимых для реализации нисходящего восстановления дерева грамматического разбора, приобретение навыков построения процедурной и различных автоматных реализаций нисходящего анализа, исследование поведения нисходящих синтаксических акцепторов.</w:t>
      </w:r>
    </w:p>
    <w:p w:rsidR="008E508C" w:rsidRPr="008E508C" w:rsidRDefault="008E508C" w:rsidP="008E508C">
      <w:pPr>
        <w:jc w:val="both"/>
        <w:rPr>
          <w:rFonts w:ascii="Times New Roman" w:hAnsi="Times New Roman"/>
          <w:i/>
          <w:sz w:val="28"/>
          <w:szCs w:val="28"/>
        </w:rPr>
      </w:pPr>
      <w:r w:rsidRPr="008E508C">
        <w:rPr>
          <w:rFonts w:ascii="Times New Roman" w:hAnsi="Times New Roman"/>
          <w:i/>
          <w:sz w:val="28"/>
          <w:szCs w:val="28"/>
        </w:rPr>
        <w:t>Порядок выполнения работы:</w:t>
      </w:r>
    </w:p>
    <w:p w:rsidR="00B561E9" w:rsidRPr="00B561E9" w:rsidRDefault="00B561E9" w:rsidP="00B561E9">
      <w:pPr>
        <w:pStyle w:val="a6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B561E9">
        <w:rPr>
          <w:rFonts w:ascii="Times New Roman" w:hAnsi="Times New Roman"/>
          <w:sz w:val="28"/>
          <w:szCs w:val="28"/>
        </w:rPr>
        <w:t xml:space="preserve">Используя пакет </w:t>
      </w:r>
      <w:proofErr w:type="spellStart"/>
      <w:r w:rsidRPr="00B561E9">
        <w:rPr>
          <w:rFonts w:ascii="Times New Roman" w:hAnsi="Times New Roman"/>
          <w:sz w:val="28"/>
          <w:szCs w:val="28"/>
        </w:rPr>
        <w:t>ВебТрансЛаб</w:t>
      </w:r>
      <w:proofErr w:type="spellEnd"/>
      <w:r w:rsidRPr="00B561E9">
        <w:rPr>
          <w:rFonts w:ascii="Times New Roman" w:hAnsi="Times New Roman"/>
          <w:sz w:val="28"/>
          <w:szCs w:val="28"/>
        </w:rPr>
        <w:t>:</w:t>
      </w:r>
    </w:p>
    <w:p w:rsidR="00B561E9" w:rsidRPr="00B561E9" w:rsidRDefault="00B561E9" w:rsidP="00B561E9">
      <w:pPr>
        <w:pStyle w:val="a6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 w:rsidRPr="00B561E9">
        <w:rPr>
          <w:rFonts w:ascii="Times New Roman" w:hAnsi="Times New Roman"/>
          <w:sz w:val="28"/>
          <w:szCs w:val="28"/>
        </w:rPr>
        <w:t>расширить грамматику заданного на курсовую работу языка до полной;</w:t>
      </w:r>
    </w:p>
    <w:p w:rsidR="00B561E9" w:rsidRPr="00B561E9" w:rsidRDefault="00B561E9" w:rsidP="00B561E9">
      <w:pPr>
        <w:pStyle w:val="a6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 w:rsidRPr="00B561E9">
        <w:rPr>
          <w:rFonts w:ascii="Times New Roman" w:hAnsi="Times New Roman"/>
          <w:sz w:val="28"/>
          <w:szCs w:val="28"/>
        </w:rPr>
        <w:t>изучить и освоить проверку принадлежности грамматики к классу LL1, используя в качестве проверяемых грамматики, полученные при выполнении работы №4;</w:t>
      </w:r>
    </w:p>
    <w:p w:rsidR="00B561E9" w:rsidRPr="00B561E9" w:rsidRDefault="00B561E9" w:rsidP="00B561E9">
      <w:pPr>
        <w:pStyle w:val="a6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 w:rsidRPr="00B561E9">
        <w:rPr>
          <w:rFonts w:ascii="Times New Roman" w:hAnsi="Times New Roman"/>
          <w:sz w:val="28"/>
          <w:szCs w:val="28"/>
        </w:rPr>
        <w:t>освоить технологию удаления символов из множеств выбора правил с использованием тега &lt;</w:t>
      </w:r>
      <w:proofErr w:type="spellStart"/>
      <w:r w:rsidRPr="00B561E9">
        <w:rPr>
          <w:rFonts w:ascii="Times New Roman" w:hAnsi="Times New Roman"/>
          <w:sz w:val="28"/>
          <w:szCs w:val="28"/>
        </w:rPr>
        <w:t>exclude</w:t>
      </w:r>
      <w:proofErr w:type="spellEnd"/>
      <w:r w:rsidRPr="00B561E9">
        <w:rPr>
          <w:rFonts w:ascii="Times New Roman" w:hAnsi="Times New Roman"/>
          <w:sz w:val="28"/>
          <w:szCs w:val="28"/>
        </w:rPr>
        <w:t>&gt; для приведения грамматики к классу LL1 и примеров 6IfElseWithConflict и 7IfElseNoConflict;</w:t>
      </w:r>
    </w:p>
    <w:p w:rsidR="00B561E9" w:rsidRPr="00B561E9" w:rsidRDefault="00B561E9" w:rsidP="00B561E9">
      <w:pPr>
        <w:pStyle w:val="a6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 w:rsidRPr="00B561E9">
        <w:rPr>
          <w:rFonts w:ascii="Times New Roman" w:hAnsi="Times New Roman"/>
          <w:sz w:val="28"/>
          <w:szCs w:val="28"/>
        </w:rPr>
        <w:t>построить конечный автомат со стековой памятью и несколькими состояниями (шаблон …</w:t>
      </w:r>
      <w:proofErr w:type="spellStart"/>
      <w:r w:rsidRPr="00B561E9">
        <w:rPr>
          <w:rFonts w:ascii="Times New Roman" w:hAnsi="Times New Roman"/>
          <w:sz w:val="28"/>
          <w:szCs w:val="28"/>
        </w:rPr>
        <w:t>SyntAsMultiFSM</w:t>
      </w:r>
      <w:proofErr w:type="spellEnd"/>
      <w:r w:rsidRPr="00B561E9">
        <w:rPr>
          <w:rFonts w:ascii="Times New Roman" w:hAnsi="Times New Roman"/>
          <w:sz w:val="28"/>
          <w:szCs w:val="28"/>
        </w:rPr>
        <w:t>…), разобраться в структуре управляющей таблицы автомата, уяснить способы формирования и использования всех полей;</w:t>
      </w:r>
    </w:p>
    <w:p w:rsidR="00B561E9" w:rsidRPr="00B561E9" w:rsidRDefault="00B561E9" w:rsidP="00B561E9">
      <w:pPr>
        <w:pStyle w:val="a6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 w:rsidRPr="00B561E9">
        <w:rPr>
          <w:rFonts w:ascii="Times New Roman" w:hAnsi="Times New Roman"/>
          <w:sz w:val="28"/>
          <w:szCs w:val="28"/>
        </w:rPr>
        <w:t>построить конечный автомат со стековой памятью и одним состоянием, управляемый входным символом и символом, снятым с верхушки стека (шаблон …</w:t>
      </w:r>
      <w:proofErr w:type="spellStart"/>
      <w:r w:rsidRPr="00B561E9">
        <w:rPr>
          <w:rFonts w:ascii="Times New Roman" w:hAnsi="Times New Roman"/>
          <w:sz w:val="28"/>
          <w:szCs w:val="28"/>
        </w:rPr>
        <w:t>SyntAsSingleFSM</w:t>
      </w:r>
      <w:proofErr w:type="spellEnd"/>
      <w:r w:rsidRPr="00B561E9">
        <w:rPr>
          <w:rFonts w:ascii="Times New Roman" w:hAnsi="Times New Roman"/>
          <w:sz w:val="28"/>
          <w:szCs w:val="28"/>
        </w:rPr>
        <w:t>…), разобраться в структуре управляющей таблицы автомата, уяснить способы формирования и использования клеток таблицы;</w:t>
      </w:r>
    </w:p>
    <w:p w:rsidR="00B561E9" w:rsidRPr="00B561E9" w:rsidRDefault="00B561E9" w:rsidP="00B561E9">
      <w:pPr>
        <w:pStyle w:val="a6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 w:rsidRPr="00B561E9">
        <w:rPr>
          <w:rFonts w:ascii="Times New Roman" w:hAnsi="Times New Roman"/>
          <w:sz w:val="28"/>
          <w:szCs w:val="28"/>
        </w:rPr>
        <w:t>построить процедурную реализацию рекурсивного спуска (шаблон …</w:t>
      </w:r>
      <w:proofErr w:type="spellStart"/>
      <w:r w:rsidRPr="00B561E9">
        <w:rPr>
          <w:rFonts w:ascii="Times New Roman" w:hAnsi="Times New Roman"/>
          <w:sz w:val="28"/>
          <w:szCs w:val="28"/>
        </w:rPr>
        <w:t>SyntAsRD</w:t>
      </w:r>
      <w:proofErr w:type="spellEnd"/>
      <w:r w:rsidRPr="00B561E9">
        <w:rPr>
          <w:rFonts w:ascii="Times New Roman" w:hAnsi="Times New Roman"/>
          <w:sz w:val="28"/>
          <w:szCs w:val="28"/>
        </w:rPr>
        <w:t>…), уяснить способы формирования функций этого акцептора.</w:t>
      </w:r>
    </w:p>
    <w:p w:rsidR="00B561E9" w:rsidRPr="00B561E9" w:rsidRDefault="00B561E9" w:rsidP="00B561E9">
      <w:pPr>
        <w:pStyle w:val="a6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B561E9">
        <w:rPr>
          <w:rFonts w:ascii="Times New Roman" w:hAnsi="Times New Roman"/>
          <w:sz w:val="28"/>
          <w:szCs w:val="28"/>
        </w:rPr>
        <w:t>Выполнить трассировку процессов нисходящего синтаксического акцепта, изучить поведение всех построенных синтаксических акцепторов при разборе как правильных предложений, так и предложений с намеренно внесенными синтаксическими ошибками.</w:t>
      </w:r>
    </w:p>
    <w:p w:rsidR="00B561E9" w:rsidRPr="00B561E9" w:rsidRDefault="00B561E9" w:rsidP="00B561E9">
      <w:pPr>
        <w:pStyle w:val="a6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B561E9">
        <w:rPr>
          <w:rFonts w:ascii="Times New Roman" w:hAnsi="Times New Roman"/>
          <w:sz w:val="28"/>
          <w:szCs w:val="28"/>
        </w:rPr>
        <w:t>Проанализировать и сравнить между собой все полученные тексты программ и результаты выполнения пункта 3.2. Оценить степень пригодности изученных вариантов реализации нисходящих синтаксических акцепторов для выполнения курсовой работы.</w:t>
      </w:r>
    </w:p>
    <w:p w:rsidR="00B561E9" w:rsidRPr="00791BC8" w:rsidRDefault="00B561E9" w:rsidP="00B561E9">
      <w:pPr>
        <w:pStyle w:val="a6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B561E9">
        <w:rPr>
          <w:rFonts w:ascii="Times New Roman" w:hAnsi="Times New Roman"/>
          <w:sz w:val="28"/>
          <w:szCs w:val="28"/>
        </w:rPr>
        <w:t>Подготовить, сдать и защитить отчет к лабораторной работе.</w:t>
      </w:r>
    </w:p>
    <w:p w:rsidR="008E508C" w:rsidRPr="004F7E73" w:rsidRDefault="008E508C" w:rsidP="008E508C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2" w:name="_Toc38035669"/>
      <w:r w:rsidRPr="004F7E73">
        <w:rPr>
          <w:rFonts w:ascii="Times New Roman" w:hAnsi="Times New Roman" w:cs="Times New Roman"/>
          <w:b/>
          <w:color w:val="auto"/>
          <w:sz w:val="28"/>
        </w:rPr>
        <w:lastRenderedPageBreak/>
        <w:t>Вариант</w:t>
      </w:r>
      <w:bookmarkEnd w:id="2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5463"/>
      </w:tblGrid>
      <w:tr w:rsidR="008E508C" w:rsidRPr="00100FC8" w:rsidTr="008F0735">
        <w:trPr>
          <w:trHeight w:val="518"/>
          <w:jc w:val="center"/>
        </w:trPr>
        <w:tc>
          <w:tcPr>
            <w:tcW w:w="3116" w:type="dxa"/>
          </w:tcPr>
          <w:p w:rsidR="008E508C" w:rsidRPr="00100FC8" w:rsidRDefault="008E508C" w:rsidP="008E508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100FC8">
              <w:rPr>
                <w:rFonts w:ascii="Times New Roman" w:hAnsi="Times New Roman"/>
                <w:sz w:val="24"/>
                <w:szCs w:val="28"/>
              </w:rPr>
              <w:t>Идентификаторы</w:t>
            </w:r>
          </w:p>
        </w:tc>
        <w:tc>
          <w:tcPr>
            <w:tcW w:w="5463" w:type="dxa"/>
          </w:tcPr>
          <w:p w:rsidR="00100FC8" w:rsidRPr="00100FC8" w:rsidRDefault="00100FC8" w:rsidP="00100FC8">
            <w:pPr>
              <w:rPr>
                <w:rFonts w:ascii="Times New Roman" w:hAnsi="Times New Roman"/>
                <w:sz w:val="24"/>
                <w:szCs w:val="28"/>
              </w:rPr>
            </w:pPr>
            <w:r w:rsidRPr="00100FC8">
              <w:rPr>
                <w:rFonts w:ascii="Times New Roman" w:hAnsi="Times New Roman"/>
                <w:sz w:val="24"/>
                <w:szCs w:val="28"/>
              </w:rPr>
              <w:t>$&lt;</w:t>
            </w:r>
            <w:proofErr w:type="spellStart"/>
            <w:r w:rsidRPr="00100FC8">
              <w:rPr>
                <w:rFonts w:ascii="Times New Roman" w:hAnsi="Times New Roman"/>
                <w:sz w:val="24"/>
                <w:szCs w:val="28"/>
              </w:rPr>
              <w:t>пЦ</w:t>
            </w:r>
            <w:proofErr w:type="spellEnd"/>
            <w:r w:rsidRPr="00100FC8">
              <w:rPr>
                <w:rFonts w:ascii="Times New Roman" w:hAnsi="Times New Roman"/>
                <w:sz w:val="24"/>
                <w:szCs w:val="28"/>
              </w:rPr>
              <w:t>&gt;&lt;</w:t>
            </w:r>
            <w:proofErr w:type="spellStart"/>
            <w:r w:rsidRPr="00100FC8">
              <w:rPr>
                <w:rFonts w:ascii="Times New Roman" w:hAnsi="Times New Roman"/>
                <w:sz w:val="24"/>
                <w:szCs w:val="28"/>
              </w:rPr>
              <w:t>пБ</w:t>
            </w:r>
            <w:proofErr w:type="spellEnd"/>
            <w:r w:rsidRPr="00100FC8">
              <w:rPr>
                <w:rFonts w:ascii="Times New Roman" w:hAnsi="Times New Roman"/>
                <w:sz w:val="24"/>
                <w:szCs w:val="28"/>
              </w:rPr>
              <w:t>&gt;</w:t>
            </w:r>
          </w:p>
          <w:p w:rsidR="008E508C" w:rsidRPr="00100FC8" w:rsidRDefault="00100FC8" w:rsidP="00100FC8">
            <w:pPr>
              <w:rPr>
                <w:rFonts w:ascii="Times New Roman" w:hAnsi="Times New Roman"/>
                <w:sz w:val="24"/>
                <w:szCs w:val="28"/>
              </w:rPr>
            </w:pPr>
            <w:r w:rsidRPr="00100FC8">
              <w:rPr>
                <w:rFonts w:ascii="Times New Roman" w:hAnsi="Times New Roman"/>
                <w:sz w:val="24"/>
                <w:szCs w:val="28"/>
              </w:rPr>
              <w:t>($1</w:t>
            </w:r>
            <w:r w:rsidRPr="00100FC8">
              <w:rPr>
                <w:rFonts w:ascii="Times New Roman" w:hAnsi="Times New Roman"/>
                <w:sz w:val="24"/>
                <w:szCs w:val="28"/>
                <w:lang w:val="en-US"/>
              </w:rPr>
              <w:t>ad</w:t>
            </w:r>
            <w:r w:rsidRPr="00100FC8">
              <w:rPr>
                <w:rFonts w:ascii="Times New Roman" w:hAnsi="Times New Roman"/>
                <w:sz w:val="24"/>
                <w:szCs w:val="28"/>
              </w:rPr>
              <w:t>, $74c, </w:t>
            </w:r>
            <w:r w:rsidRPr="00100FC8">
              <w:rPr>
                <w:rFonts w:ascii="Times New Roman" w:hAnsi="Times New Roman"/>
                <w:sz w:val="24"/>
                <w:szCs w:val="28"/>
                <w:lang w:val="en-US"/>
              </w:rPr>
              <w:t>$0B</w:t>
            </w:r>
            <w:r w:rsidRPr="00100FC8">
              <w:rPr>
                <w:rFonts w:ascii="Times New Roman" w:hAnsi="Times New Roman"/>
                <w:sz w:val="24"/>
                <w:szCs w:val="28"/>
              </w:rPr>
              <w:t>…)</w:t>
            </w:r>
          </w:p>
        </w:tc>
      </w:tr>
      <w:tr w:rsidR="008E508C" w:rsidRPr="00100FC8" w:rsidTr="008F0735">
        <w:trPr>
          <w:trHeight w:val="791"/>
          <w:jc w:val="center"/>
        </w:trPr>
        <w:tc>
          <w:tcPr>
            <w:tcW w:w="3116" w:type="dxa"/>
          </w:tcPr>
          <w:p w:rsidR="008E508C" w:rsidRPr="00100FC8" w:rsidRDefault="008E508C" w:rsidP="008E508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100FC8">
              <w:rPr>
                <w:rFonts w:ascii="Times New Roman" w:hAnsi="Times New Roman"/>
                <w:sz w:val="24"/>
                <w:szCs w:val="28"/>
              </w:rPr>
              <w:t>Константы</w:t>
            </w:r>
          </w:p>
        </w:tc>
        <w:tc>
          <w:tcPr>
            <w:tcW w:w="5463" w:type="dxa"/>
          </w:tcPr>
          <w:p w:rsidR="00100FC8" w:rsidRPr="00100FC8" w:rsidRDefault="00100FC8" w:rsidP="00100FC8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100FC8">
              <w:rPr>
                <w:rFonts w:ascii="Times New Roman" w:hAnsi="Times New Roman"/>
                <w:sz w:val="24"/>
                <w:szCs w:val="28"/>
              </w:rPr>
              <w:t>целые по основаниям 2,8 и 10;</w:t>
            </w:r>
          </w:p>
          <w:p w:rsidR="00100FC8" w:rsidRPr="00100FC8" w:rsidRDefault="00100FC8" w:rsidP="00100FC8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100FC8">
              <w:rPr>
                <w:rFonts w:ascii="Times New Roman" w:hAnsi="Times New Roman"/>
                <w:sz w:val="24"/>
                <w:szCs w:val="28"/>
              </w:rPr>
              <w:t>вещественные;</w:t>
            </w:r>
          </w:p>
          <w:p w:rsidR="008E508C" w:rsidRPr="00100FC8" w:rsidRDefault="00100FC8" w:rsidP="00100FC8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100FC8">
              <w:rPr>
                <w:rFonts w:ascii="Times New Roman" w:hAnsi="Times New Roman"/>
                <w:sz w:val="24"/>
                <w:szCs w:val="28"/>
              </w:rPr>
              <w:t>символьные</w:t>
            </w:r>
          </w:p>
        </w:tc>
      </w:tr>
      <w:tr w:rsidR="00C576CB" w:rsidRPr="00100FC8" w:rsidTr="008F0735">
        <w:trPr>
          <w:trHeight w:val="791"/>
          <w:jc w:val="center"/>
        </w:trPr>
        <w:tc>
          <w:tcPr>
            <w:tcW w:w="3116" w:type="dxa"/>
          </w:tcPr>
          <w:p w:rsidR="00C576CB" w:rsidRPr="00100FC8" w:rsidRDefault="00090C29" w:rsidP="008E508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Объявление примитивных типов</w:t>
            </w:r>
          </w:p>
        </w:tc>
        <w:tc>
          <w:tcPr>
            <w:tcW w:w="5463" w:type="dxa"/>
          </w:tcPr>
          <w:p w:rsidR="00C576CB" w:rsidRPr="008F0735" w:rsidRDefault="00090C29" w:rsidP="00100FC8">
            <w:pPr>
              <w:jc w:val="both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Целое</w:t>
            </w:r>
            <w:r w:rsidRPr="008F0735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card</w:t>
            </w:r>
            <w:r w:rsidRPr="008F0735">
              <w:rPr>
                <w:rFonts w:ascii="Times New Roman" w:hAnsi="Times New Roman"/>
                <w:sz w:val="24"/>
                <w:szCs w:val="28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 w:val="24"/>
                <w:szCs w:val="28"/>
                <w:lang w:val="en-US"/>
              </w:rPr>
              <w:t>inal</w:t>
            </w:r>
            <w:proofErr w:type="spellEnd"/>
            <w:r w:rsidRPr="008F0735">
              <w:rPr>
                <w:rFonts w:ascii="Times New Roman" w:hAnsi="Times New Roman"/>
                <w:sz w:val="24"/>
                <w:szCs w:val="28"/>
                <w:lang w:val="en-US"/>
              </w:rPr>
              <w:t>][_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u</w:t>
            </w:r>
            <w:r w:rsidRPr="008F0735">
              <w:rPr>
                <w:rFonts w:ascii="Times New Roman" w:hAnsi="Times New Roman"/>
                <w:sz w:val="24"/>
                <w:szCs w:val="28"/>
                <w:lang w:val="en-US"/>
              </w:rPr>
              <w:t>]</w:t>
            </w:r>
          </w:p>
          <w:p w:rsidR="00090C29" w:rsidRPr="008F0735" w:rsidRDefault="00090C29" w:rsidP="00100FC8">
            <w:pPr>
              <w:jc w:val="both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Вещественное</w:t>
            </w:r>
            <w:r w:rsidRPr="008F0735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double</w:t>
            </w:r>
          </w:p>
          <w:p w:rsidR="00090C29" w:rsidRPr="00090C29" w:rsidRDefault="00090C29" w:rsidP="00100FC8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Символьное –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8"/>
                <w:lang w:val="en-US"/>
              </w:rPr>
              <w:t>litera</w:t>
            </w:r>
            <w:proofErr w:type="spellEnd"/>
          </w:p>
        </w:tc>
      </w:tr>
      <w:tr w:rsidR="00090C29" w:rsidRPr="00100FC8" w:rsidTr="008F0735">
        <w:trPr>
          <w:trHeight w:val="532"/>
          <w:jc w:val="center"/>
        </w:trPr>
        <w:tc>
          <w:tcPr>
            <w:tcW w:w="3116" w:type="dxa"/>
          </w:tcPr>
          <w:p w:rsidR="00090C29" w:rsidRDefault="00090C29" w:rsidP="008E508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Оператор присваивания</w:t>
            </w:r>
          </w:p>
        </w:tc>
        <w:tc>
          <w:tcPr>
            <w:tcW w:w="5463" w:type="dxa"/>
          </w:tcPr>
          <w:p w:rsidR="00090C29" w:rsidRPr="00090C29" w:rsidRDefault="00090C29" w:rsidP="00100FC8">
            <w:pPr>
              <w:jc w:val="both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&lt;</w:t>
            </w:r>
            <w:r>
              <w:rPr>
                <w:rFonts w:ascii="Times New Roman" w:hAnsi="Times New Roman"/>
                <w:sz w:val="24"/>
                <w:szCs w:val="28"/>
              </w:rPr>
              <w:t>И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&gt; </w:t>
            </w:r>
            <w:r w:rsidRPr="00090C29"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=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/>
                <w:sz w:val="24"/>
                <w:szCs w:val="28"/>
              </w:rPr>
              <w:t>В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&gt;;</w:t>
            </w:r>
          </w:p>
        </w:tc>
      </w:tr>
      <w:tr w:rsidR="00090C29" w:rsidRPr="000A6AAF" w:rsidTr="008F0735">
        <w:trPr>
          <w:trHeight w:val="258"/>
          <w:jc w:val="center"/>
        </w:trPr>
        <w:tc>
          <w:tcPr>
            <w:tcW w:w="3116" w:type="dxa"/>
          </w:tcPr>
          <w:p w:rsidR="00090C29" w:rsidRDefault="00090C29" w:rsidP="008E508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Условный оператор</w:t>
            </w:r>
          </w:p>
        </w:tc>
        <w:tc>
          <w:tcPr>
            <w:tcW w:w="5463" w:type="dxa"/>
          </w:tcPr>
          <w:p w:rsidR="00090C29" w:rsidRPr="00090C29" w:rsidRDefault="00090C29" w:rsidP="00100FC8">
            <w:pPr>
              <w:jc w:val="both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F0735"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at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/>
                <w:sz w:val="24"/>
                <w:szCs w:val="28"/>
              </w:rPr>
              <w:t>ЛВ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&gt; </w:t>
            </w:r>
            <w:r w:rsidRPr="008F0735"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do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/>
                <w:sz w:val="24"/>
                <w:szCs w:val="28"/>
              </w:rPr>
              <w:t>ОБ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&gt; [</w:t>
            </w:r>
            <w:r w:rsidRPr="008F0735"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else do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/>
                <w:sz w:val="24"/>
                <w:szCs w:val="28"/>
              </w:rPr>
              <w:t>ОБ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&gt;]</w:t>
            </w:r>
          </w:p>
        </w:tc>
      </w:tr>
      <w:tr w:rsidR="00090C29" w:rsidRPr="008F0735" w:rsidTr="008F0735">
        <w:trPr>
          <w:trHeight w:val="518"/>
          <w:jc w:val="center"/>
        </w:trPr>
        <w:tc>
          <w:tcPr>
            <w:tcW w:w="3116" w:type="dxa"/>
          </w:tcPr>
          <w:p w:rsidR="00090C29" w:rsidRDefault="00090C29" w:rsidP="008E508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Оператор цикла</w:t>
            </w:r>
          </w:p>
        </w:tc>
        <w:tc>
          <w:tcPr>
            <w:tcW w:w="5463" w:type="dxa"/>
          </w:tcPr>
          <w:p w:rsidR="00090C29" w:rsidRPr="008F0735" w:rsidRDefault="008F0735" w:rsidP="008F0735">
            <w:pPr>
              <w:jc w:val="both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F0735"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exec</w:t>
            </w:r>
            <w:r w:rsidRPr="008F0735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&lt;</w:t>
            </w:r>
            <w:r>
              <w:rPr>
                <w:rFonts w:ascii="Times New Roman" w:hAnsi="Times New Roman"/>
                <w:sz w:val="24"/>
                <w:szCs w:val="28"/>
              </w:rPr>
              <w:t>ОБ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&gt; </w:t>
            </w:r>
            <w:r w:rsidRPr="008F0735"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with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/>
                <w:sz w:val="24"/>
                <w:szCs w:val="28"/>
              </w:rPr>
              <w:t>И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&gt; </w:t>
            </w:r>
            <w:r w:rsidRPr="008F0735"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from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/>
                <w:sz w:val="24"/>
                <w:szCs w:val="28"/>
              </w:rPr>
              <w:t>К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&gt; </w:t>
            </w:r>
            <w:r w:rsidRPr="008F0735"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to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/>
                <w:sz w:val="24"/>
                <w:szCs w:val="28"/>
              </w:rPr>
              <w:t>К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&gt;[</w:t>
            </w:r>
            <w:r w:rsidRPr="008F0735"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step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/>
                <w:sz w:val="24"/>
                <w:szCs w:val="28"/>
              </w:rPr>
              <w:t>К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&gt;]</w:t>
            </w:r>
          </w:p>
        </w:tc>
      </w:tr>
      <w:tr w:rsidR="00090C29" w:rsidRPr="000A6AAF" w:rsidTr="008F0735">
        <w:trPr>
          <w:trHeight w:val="532"/>
          <w:jc w:val="center"/>
        </w:trPr>
        <w:tc>
          <w:tcPr>
            <w:tcW w:w="3116" w:type="dxa"/>
          </w:tcPr>
          <w:p w:rsidR="00090C29" w:rsidRDefault="00090C29" w:rsidP="008E508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Оператор переключателя</w:t>
            </w:r>
          </w:p>
        </w:tc>
        <w:tc>
          <w:tcPr>
            <w:tcW w:w="5463" w:type="dxa"/>
          </w:tcPr>
          <w:p w:rsidR="00090C29" w:rsidRPr="008F0735" w:rsidRDefault="008F0735" w:rsidP="008F0735">
            <w:pPr>
              <w:jc w:val="both"/>
              <w:rPr>
                <w:rFonts w:ascii="Times New Roman" w:hAnsi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 xml:space="preserve">select 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&lt;B&gt; </w:t>
            </w:r>
            <w:r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case (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&lt;</w:t>
            </w:r>
            <w:r>
              <w:rPr>
                <w:rFonts w:ascii="Times New Roman" w:hAnsi="Times New Roman"/>
                <w:sz w:val="24"/>
                <w:szCs w:val="28"/>
              </w:rPr>
              <w:t>К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&gt;</w:t>
            </w:r>
            <w:r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) &lt;</w:t>
            </w:r>
            <w:r w:rsidRPr="008F0735">
              <w:rPr>
                <w:rFonts w:ascii="Times New Roman" w:hAnsi="Times New Roman"/>
                <w:sz w:val="24"/>
                <w:szCs w:val="28"/>
              </w:rPr>
              <w:t>ОБ</w:t>
            </w:r>
            <w:r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&gt; [break;]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…</w:t>
            </w:r>
            <w:r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 xml:space="preserve">[case() 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&lt;</w:t>
            </w:r>
            <w:r>
              <w:rPr>
                <w:rFonts w:ascii="Times New Roman" w:hAnsi="Times New Roman"/>
                <w:sz w:val="24"/>
                <w:szCs w:val="28"/>
              </w:rPr>
              <w:t>ОБ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&gt;</w:t>
            </w:r>
            <w:r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] end</w:t>
            </w:r>
          </w:p>
        </w:tc>
      </w:tr>
      <w:tr w:rsidR="00090C29" w:rsidRPr="00100FC8" w:rsidTr="008F0735">
        <w:trPr>
          <w:trHeight w:val="244"/>
          <w:jc w:val="center"/>
        </w:trPr>
        <w:tc>
          <w:tcPr>
            <w:tcW w:w="3116" w:type="dxa"/>
          </w:tcPr>
          <w:p w:rsidR="00090C29" w:rsidRDefault="00090C29" w:rsidP="008E508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Формат псевдокода</w:t>
            </w:r>
          </w:p>
        </w:tc>
        <w:tc>
          <w:tcPr>
            <w:tcW w:w="5463" w:type="dxa"/>
          </w:tcPr>
          <w:p w:rsidR="00090C29" w:rsidRPr="008F0735" w:rsidRDefault="008F0735" w:rsidP="00100FC8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8"/>
              </w:rPr>
              <w:t>Пентады</w:t>
            </w:r>
            <w:proofErr w:type="spellEnd"/>
            <w:r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8F0735">
              <w:rPr>
                <w:rFonts w:ascii="Times New Roman" w:hAnsi="Times New Roman"/>
                <w:sz w:val="24"/>
                <w:szCs w:val="28"/>
              </w:rPr>
              <w:t>&lt;М&gt;&lt;Код&gt;&lt;Оп&gt;&lt;Оп&gt;&lt;Р&gt;</w:t>
            </w:r>
          </w:p>
        </w:tc>
      </w:tr>
    </w:tbl>
    <w:p w:rsidR="009F1C88" w:rsidRP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>Обозначения:</w:t>
      </w:r>
    </w:p>
    <w:p w:rsidR="009F1C88" w:rsidRP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b/>
          <w:bCs/>
          <w:sz w:val="28"/>
        </w:rPr>
        <w:t>[...]</w:t>
      </w:r>
      <w:r w:rsidRPr="009F1C88">
        <w:rPr>
          <w:rFonts w:ascii="Times New Roman" w:hAnsi="Times New Roman"/>
          <w:sz w:val="28"/>
        </w:rPr>
        <w:t xml:space="preserve"> – необязательная часть конструкции;</w:t>
      </w:r>
    </w:p>
    <w:p w:rsidR="009F1C88" w:rsidRP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b/>
          <w:bCs/>
          <w:sz w:val="28"/>
        </w:rPr>
        <w:t>…</w:t>
      </w:r>
      <w:r w:rsidRPr="009F1C88">
        <w:rPr>
          <w:rFonts w:ascii="Times New Roman" w:hAnsi="Times New Roman"/>
          <w:sz w:val="28"/>
        </w:rPr>
        <w:t xml:space="preserve"> – предшествующая часть конструкции повторяется произвольное количество раз;</w:t>
      </w:r>
    </w:p>
    <w:p w:rsidR="009F1C88" w:rsidRPr="009F1C88" w:rsidRDefault="009F1C88" w:rsidP="008C63B4">
      <w:pPr>
        <w:rPr>
          <w:rFonts w:ascii="Times New Roman" w:hAnsi="Times New Roman"/>
          <w:sz w:val="28"/>
        </w:rPr>
      </w:pPr>
      <w:proofErr w:type="gramStart"/>
      <w:r w:rsidRPr="009F1C88">
        <w:rPr>
          <w:rFonts w:ascii="Times New Roman" w:hAnsi="Times New Roman"/>
          <w:sz w:val="28"/>
        </w:rPr>
        <w:t>&lt; &gt;</w:t>
      </w:r>
      <w:proofErr w:type="gramEnd"/>
      <w:r w:rsidRPr="009F1C88">
        <w:rPr>
          <w:rFonts w:ascii="Times New Roman" w:hAnsi="Times New Roman"/>
          <w:sz w:val="28"/>
        </w:rPr>
        <w:t xml:space="preserve"> – описание сокращений:</w:t>
      </w:r>
    </w:p>
    <w:p w:rsidR="009F1C88" w:rsidRP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>&lt;</w:t>
      </w:r>
      <w:proofErr w:type="spellStart"/>
      <w:r w:rsidRPr="009F1C88">
        <w:rPr>
          <w:rFonts w:ascii="Times New Roman" w:hAnsi="Times New Roman"/>
          <w:sz w:val="28"/>
        </w:rPr>
        <w:t>пБ</w:t>
      </w:r>
      <w:proofErr w:type="spellEnd"/>
      <w:r w:rsidRPr="009F1C88">
        <w:rPr>
          <w:rFonts w:ascii="Times New Roman" w:hAnsi="Times New Roman"/>
          <w:sz w:val="28"/>
        </w:rPr>
        <w:t>&gt;|&lt;</w:t>
      </w:r>
      <w:proofErr w:type="spellStart"/>
      <w:r w:rsidRPr="009F1C88">
        <w:rPr>
          <w:rFonts w:ascii="Times New Roman" w:hAnsi="Times New Roman"/>
          <w:sz w:val="28"/>
        </w:rPr>
        <w:t>пЦ</w:t>
      </w:r>
      <w:proofErr w:type="spellEnd"/>
      <w:r w:rsidRPr="009F1C88">
        <w:rPr>
          <w:rFonts w:ascii="Times New Roman" w:hAnsi="Times New Roman"/>
          <w:sz w:val="28"/>
        </w:rPr>
        <w:t>&gt; – непустая последовательность букв | н</w:t>
      </w:r>
      <w:r>
        <w:rPr>
          <w:rFonts w:ascii="Times New Roman" w:hAnsi="Times New Roman"/>
          <w:sz w:val="28"/>
        </w:rPr>
        <w:t>епустая последовательность цифр</w:t>
      </w:r>
    </w:p>
    <w:p w:rsidR="009F1C88" w:rsidRP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>&lt;И&gt; – Идентификатор (имя переменной / объекта</w:t>
      </w:r>
      <w:proofErr w:type="gramStart"/>
      <w:r w:rsidRPr="009F1C88">
        <w:rPr>
          <w:rFonts w:ascii="Times New Roman" w:hAnsi="Times New Roman"/>
          <w:sz w:val="28"/>
        </w:rPr>
        <w:t xml:space="preserve">); </w:t>
      </w:r>
      <w:r w:rsidR="005B2DA1" w:rsidRPr="005B2DA1">
        <w:rPr>
          <w:rFonts w:ascii="Times New Roman" w:hAnsi="Times New Roman"/>
          <w:sz w:val="28"/>
        </w:rPr>
        <w:t xml:space="preserve"> </w:t>
      </w:r>
      <w:r w:rsidRPr="009F1C88">
        <w:rPr>
          <w:rFonts w:ascii="Times New Roman" w:hAnsi="Times New Roman"/>
          <w:sz w:val="28"/>
        </w:rPr>
        <w:t>&lt;</w:t>
      </w:r>
      <w:proofErr w:type="gramEnd"/>
      <w:r w:rsidRPr="009F1C88">
        <w:rPr>
          <w:rFonts w:ascii="Times New Roman" w:hAnsi="Times New Roman"/>
          <w:sz w:val="28"/>
        </w:rPr>
        <w:t>К&gt; – Константа;</w:t>
      </w:r>
    </w:p>
    <w:p w:rsidR="00DC0FE9" w:rsidRDefault="00DC0FE9" w:rsidP="008C63B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&lt;В&gt; – произвольное Выражение;</w:t>
      </w:r>
    </w:p>
    <w:p w:rsidR="009F1C88" w:rsidRP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>&lt;ЛВ&gt; – Логическое Выражение;</w:t>
      </w:r>
    </w:p>
    <w:p w:rsid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>&lt;ОБ&gt; – Оператор</w:t>
      </w:r>
      <w:r>
        <w:rPr>
          <w:rFonts w:ascii="Times New Roman" w:hAnsi="Times New Roman"/>
          <w:sz w:val="28"/>
        </w:rPr>
        <w:t> или Блок;</w:t>
      </w:r>
    </w:p>
    <w:p w:rsidR="009F1C88" w:rsidRDefault="009F1C88" w:rsidP="008C63B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&lt;О&gt; – одиночный оператор;</w:t>
      </w:r>
    </w:p>
    <w:p w:rsidR="009F1C88" w:rsidRP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>&lt;ОП&gt; – оператор присваивания;</w:t>
      </w:r>
    </w:p>
    <w:p w:rsidR="009F1C88" w:rsidRDefault="009F1C88" w:rsidP="008C63B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&lt;Код&gt; – поле кода операции;</w:t>
      </w:r>
    </w:p>
    <w:p w:rsid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 xml:space="preserve">&lt;М&gt; </w:t>
      </w:r>
      <w:r>
        <w:rPr>
          <w:rFonts w:ascii="Times New Roman" w:hAnsi="Times New Roman"/>
          <w:sz w:val="28"/>
        </w:rPr>
        <w:t>– поле метки;</w:t>
      </w:r>
    </w:p>
    <w:p w:rsid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>&lt;Оп</w:t>
      </w:r>
      <w:r>
        <w:rPr>
          <w:rFonts w:ascii="Times New Roman" w:hAnsi="Times New Roman"/>
          <w:sz w:val="28"/>
        </w:rPr>
        <w:t>&gt; – поле наименования операнда;</w:t>
      </w:r>
    </w:p>
    <w:p w:rsidR="009F1C88" w:rsidRP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>&lt;Р&gt; – поле наименования результата</w:t>
      </w:r>
    </w:p>
    <w:p w:rsidR="00100FC8" w:rsidRPr="004F7E73" w:rsidRDefault="00100FC8" w:rsidP="00100FC8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" w:name="_Toc38035670"/>
      <w:r w:rsidRPr="004F7E73">
        <w:rPr>
          <w:rFonts w:ascii="Times New Roman" w:hAnsi="Times New Roman" w:cs="Times New Roman"/>
          <w:b/>
          <w:color w:val="auto"/>
          <w:sz w:val="28"/>
        </w:rPr>
        <w:lastRenderedPageBreak/>
        <w:t>Ход работы</w:t>
      </w:r>
      <w:bookmarkEnd w:id="3"/>
    </w:p>
    <w:p w:rsidR="00FB6A5D" w:rsidRPr="008A67D0" w:rsidRDefault="00E3543F" w:rsidP="000C2D65">
      <w:pPr>
        <w:pStyle w:val="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color w:val="auto"/>
          <w:sz w:val="28"/>
        </w:rPr>
      </w:pPr>
      <w:bookmarkStart w:id="4" w:name="_Toc38035671"/>
      <w:r>
        <w:rPr>
          <w:rFonts w:ascii="Times New Roman" w:hAnsi="Times New Roman" w:cs="Times New Roman"/>
          <w:i/>
          <w:color w:val="auto"/>
          <w:sz w:val="28"/>
        </w:rPr>
        <w:t>Разработка</w:t>
      </w:r>
      <w:r w:rsidR="00DD5964">
        <w:rPr>
          <w:rFonts w:ascii="Times New Roman" w:hAnsi="Times New Roman" w:cs="Times New Roman"/>
          <w:i/>
          <w:color w:val="auto"/>
          <w:sz w:val="28"/>
        </w:rPr>
        <w:t xml:space="preserve"> грамматики</w:t>
      </w:r>
      <w:bookmarkEnd w:id="4"/>
    </w:p>
    <w:p w:rsidR="007A7973" w:rsidRDefault="005069B9" w:rsidP="000340F7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DD5964">
        <w:rPr>
          <w:rFonts w:ascii="Times New Roman" w:hAnsi="Times New Roman"/>
          <w:sz w:val="28"/>
          <w:szCs w:val="28"/>
        </w:rPr>
        <w:t xml:space="preserve">В данной лабораторной работе были </w:t>
      </w:r>
      <w:r w:rsidR="0081393F">
        <w:rPr>
          <w:rFonts w:ascii="Times New Roman" w:hAnsi="Times New Roman"/>
          <w:sz w:val="28"/>
          <w:szCs w:val="28"/>
        </w:rPr>
        <w:t>исправлены</w:t>
      </w:r>
      <w:r w:rsidRPr="00DD5964">
        <w:rPr>
          <w:rFonts w:ascii="Times New Roman" w:hAnsi="Times New Roman"/>
          <w:sz w:val="28"/>
          <w:szCs w:val="28"/>
        </w:rPr>
        <w:t xml:space="preserve"> правила </w:t>
      </w:r>
      <w:r w:rsidR="0081393F">
        <w:rPr>
          <w:rFonts w:ascii="Times New Roman" w:hAnsi="Times New Roman"/>
          <w:sz w:val="28"/>
          <w:szCs w:val="28"/>
        </w:rPr>
        <w:t>синтаксиса</w:t>
      </w:r>
      <w:r w:rsidR="00E3543F">
        <w:rPr>
          <w:rFonts w:ascii="Times New Roman" w:hAnsi="Times New Roman"/>
          <w:sz w:val="28"/>
          <w:szCs w:val="28"/>
        </w:rPr>
        <w:t xml:space="preserve"> из лабораторной работы №3. Грамматика была доработана и расширена,</w:t>
      </w:r>
      <w:r w:rsidR="0081393F">
        <w:rPr>
          <w:rFonts w:ascii="Times New Roman" w:hAnsi="Times New Roman"/>
          <w:sz w:val="28"/>
          <w:szCs w:val="28"/>
        </w:rPr>
        <w:t xml:space="preserve"> в соответствии с технологией «снизу-вверх»</w:t>
      </w:r>
      <w:r w:rsidR="00F664AC" w:rsidRPr="00DD5964">
        <w:rPr>
          <w:rFonts w:ascii="Times New Roman" w:hAnsi="Times New Roman"/>
          <w:sz w:val="28"/>
          <w:szCs w:val="28"/>
        </w:rPr>
        <w:t>.</w:t>
      </w:r>
    </w:p>
    <w:p w:rsidR="0081393F" w:rsidRDefault="00220D59" w:rsidP="0081393F">
      <w:pPr>
        <w:spacing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4BE3EAA5" wp14:editId="01AD8B38">
            <wp:extent cx="5988446" cy="4038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4883" cy="40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93F" w:rsidRPr="0081393F">
        <w:rPr>
          <w:rFonts w:ascii="Times New Roman" w:hAnsi="Times New Roman"/>
          <w:sz w:val="24"/>
          <w:szCs w:val="28"/>
        </w:rPr>
        <w:t xml:space="preserve">Рисунок 1. </w:t>
      </w:r>
      <w:r w:rsidR="00BF0F90">
        <w:rPr>
          <w:rFonts w:ascii="Times New Roman" w:hAnsi="Times New Roman"/>
          <w:sz w:val="24"/>
          <w:szCs w:val="28"/>
        </w:rPr>
        <w:t>Разработанная</w:t>
      </w:r>
      <w:r w:rsidR="0081393F" w:rsidRPr="0081393F">
        <w:rPr>
          <w:rFonts w:ascii="Times New Roman" w:hAnsi="Times New Roman"/>
          <w:sz w:val="24"/>
          <w:szCs w:val="28"/>
        </w:rPr>
        <w:t xml:space="preserve"> грамматика</w:t>
      </w:r>
    </w:p>
    <w:p w:rsidR="00833EF8" w:rsidRDefault="00833EF8" w:rsidP="00833EF8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79C29D8F" wp14:editId="3A237C53">
            <wp:extent cx="3133725" cy="322060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8152" cy="322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73" w:rsidRPr="0081393F" w:rsidRDefault="007A7973" w:rsidP="0081393F">
      <w:pPr>
        <w:spacing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Рисунок 2. Проверка правильности грамматики</w:t>
      </w:r>
    </w:p>
    <w:p w:rsidR="000A6AAF" w:rsidRDefault="00166EE5" w:rsidP="009C5A49">
      <w:pPr>
        <w:pStyle w:val="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color w:val="auto"/>
          <w:sz w:val="28"/>
        </w:rPr>
      </w:pPr>
      <w:bookmarkStart w:id="5" w:name="_Toc38035672"/>
      <w:r>
        <w:rPr>
          <w:rFonts w:ascii="Times New Roman" w:hAnsi="Times New Roman" w:cs="Times New Roman"/>
          <w:i/>
          <w:color w:val="auto"/>
          <w:sz w:val="28"/>
        </w:rPr>
        <w:lastRenderedPageBreak/>
        <w:t>Приведение и п</w:t>
      </w:r>
      <w:r w:rsidR="000A6AAF">
        <w:rPr>
          <w:rFonts w:ascii="Times New Roman" w:hAnsi="Times New Roman" w:cs="Times New Roman"/>
          <w:i/>
          <w:color w:val="auto"/>
          <w:sz w:val="28"/>
        </w:rPr>
        <w:t xml:space="preserve">роверка грамматики </w:t>
      </w:r>
      <w:r w:rsidR="002913BC">
        <w:rPr>
          <w:rFonts w:ascii="Times New Roman" w:hAnsi="Times New Roman" w:cs="Times New Roman"/>
          <w:i/>
          <w:color w:val="auto"/>
          <w:sz w:val="28"/>
        </w:rPr>
        <w:t xml:space="preserve">на принадлежность к </w:t>
      </w:r>
      <w:r w:rsidR="000A6AAF">
        <w:rPr>
          <w:rFonts w:ascii="Times New Roman" w:hAnsi="Times New Roman" w:cs="Times New Roman"/>
          <w:i/>
          <w:color w:val="auto"/>
          <w:sz w:val="28"/>
        </w:rPr>
        <w:t xml:space="preserve">классу </w:t>
      </w:r>
      <w:proofErr w:type="gramStart"/>
      <w:r w:rsidR="000A6AAF">
        <w:rPr>
          <w:rFonts w:ascii="Times New Roman" w:hAnsi="Times New Roman" w:cs="Times New Roman"/>
          <w:i/>
          <w:color w:val="auto"/>
          <w:sz w:val="28"/>
          <w:lang w:val="en-US"/>
        </w:rPr>
        <w:t>LL</w:t>
      </w:r>
      <w:r w:rsidR="00ED2FBB">
        <w:rPr>
          <w:rFonts w:ascii="Times New Roman" w:hAnsi="Times New Roman" w:cs="Times New Roman"/>
          <w:i/>
          <w:color w:val="auto"/>
          <w:sz w:val="28"/>
        </w:rPr>
        <w:t>(</w:t>
      </w:r>
      <w:proofErr w:type="gramEnd"/>
      <w:r w:rsidR="000A6AAF" w:rsidRPr="000A6AAF">
        <w:rPr>
          <w:rFonts w:ascii="Times New Roman" w:hAnsi="Times New Roman" w:cs="Times New Roman"/>
          <w:i/>
          <w:color w:val="auto"/>
          <w:sz w:val="28"/>
        </w:rPr>
        <w:t>1</w:t>
      </w:r>
      <w:r w:rsidR="00ED2FBB">
        <w:rPr>
          <w:rFonts w:ascii="Times New Roman" w:hAnsi="Times New Roman" w:cs="Times New Roman"/>
          <w:i/>
          <w:color w:val="auto"/>
          <w:sz w:val="28"/>
        </w:rPr>
        <w:t>)</w:t>
      </w:r>
      <w:bookmarkEnd w:id="5"/>
    </w:p>
    <w:p w:rsidR="000A6AAF" w:rsidRDefault="003A49EB" w:rsidP="00B85451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 примеров 6 (рисунок 3.1) и 7 (рисунок 3.2) видно различие в </w:t>
      </w:r>
      <w:r w:rsidR="00B85451"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z w:val="28"/>
        </w:rPr>
        <w:t xml:space="preserve">принадлежности грамматики к </w:t>
      </w:r>
      <w:r w:rsidR="00B85451">
        <w:rPr>
          <w:rFonts w:ascii="Times New Roman" w:hAnsi="Times New Roman"/>
          <w:sz w:val="28"/>
        </w:rPr>
        <w:t xml:space="preserve">классу </w:t>
      </w:r>
      <w:proofErr w:type="gramStart"/>
      <w:r w:rsidR="00B85451">
        <w:rPr>
          <w:rFonts w:ascii="Times New Roman" w:hAnsi="Times New Roman"/>
          <w:sz w:val="28"/>
          <w:lang w:val="en-US"/>
        </w:rPr>
        <w:t>LL</w:t>
      </w:r>
      <w:r w:rsidR="00ED2FBB">
        <w:rPr>
          <w:rFonts w:ascii="Times New Roman" w:hAnsi="Times New Roman"/>
          <w:sz w:val="28"/>
        </w:rPr>
        <w:t>(</w:t>
      </w:r>
      <w:proofErr w:type="gramEnd"/>
      <w:r w:rsidR="00B85451" w:rsidRPr="00B85451">
        <w:rPr>
          <w:rFonts w:ascii="Times New Roman" w:hAnsi="Times New Roman"/>
          <w:sz w:val="28"/>
        </w:rPr>
        <w:t>1</w:t>
      </w:r>
      <w:r w:rsidR="00ED2FBB">
        <w:rPr>
          <w:rFonts w:ascii="Times New Roman" w:hAnsi="Times New Roman"/>
          <w:sz w:val="28"/>
        </w:rPr>
        <w:t>)</w:t>
      </w:r>
      <w:r w:rsidR="00B85451">
        <w:rPr>
          <w:rFonts w:ascii="Times New Roman" w:hAnsi="Times New Roman"/>
          <w:sz w:val="28"/>
        </w:rPr>
        <w:t xml:space="preserve"> и ее принадлежности соответственно.</w:t>
      </w:r>
    </w:p>
    <w:p w:rsidR="00B85451" w:rsidRDefault="00B85451" w:rsidP="00B85451">
      <w:pPr>
        <w:jc w:val="both"/>
        <w:sectPr w:rsidR="00B85451" w:rsidSect="008E6F1A">
          <w:footerReference w:type="default" r:id="rId11"/>
          <w:footerReference w:type="first" r:id="rId12"/>
          <w:type w:val="continuous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B85451" w:rsidRPr="00B85451" w:rsidRDefault="00B85451" w:rsidP="00B85451">
      <w:pPr>
        <w:jc w:val="center"/>
        <w:rPr>
          <w:rFonts w:ascii="Times New Roman" w:hAnsi="Times New Roman"/>
          <w:sz w:val="24"/>
        </w:rPr>
      </w:pPr>
      <w:r w:rsidRPr="00B85451">
        <w:rPr>
          <w:rFonts w:ascii="Times New Roman" w:hAnsi="Times New Roman"/>
          <w:sz w:val="24"/>
        </w:rPr>
        <w:lastRenderedPageBreak/>
        <w:drawing>
          <wp:inline distT="0" distB="0" distL="0" distR="0" wp14:anchorId="7E6552FE" wp14:editId="102DC81F">
            <wp:extent cx="2941955" cy="1581150"/>
            <wp:effectExtent l="0" t="0" r="0" b="0"/>
            <wp:docPr id="5" name="Рисунок 5" descr="https://sun9-71.userapi.com/c854016/v854016292/21d5a0/o11NGK3Tz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1.userapi.com/c854016/v854016292/21d5a0/o11NGK3TzrU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972" cy="159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451">
        <w:rPr>
          <w:rFonts w:ascii="Times New Roman" w:hAnsi="Times New Roman"/>
          <w:sz w:val="24"/>
        </w:rPr>
        <w:t>Рисунок 3.1. Пример 6</w:t>
      </w:r>
    </w:p>
    <w:p w:rsidR="00B85451" w:rsidRPr="00B85451" w:rsidRDefault="00B85451" w:rsidP="00B85451">
      <w:pPr>
        <w:jc w:val="center"/>
        <w:rPr>
          <w:rFonts w:ascii="Times New Roman" w:hAnsi="Times New Roman"/>
          <w:sz w:val="24"/>
        </w:rPr>
      </w:pPr>
      <w:r w:rsidRPr="00B85451">
        <w:rPr>
          <w:rFonts w:ascii="Times New Roman" w:hAnsi="Times New Roman"/>
          <w:sz w:val="24"/>
        </w:rPr>
        <w:lastRenderedPageBreak/>
        <w:drawing>
          <wp:inline distT="0" distB="0" distL="0" distR="0" wp14:anchorId="47630BD4" wp14:editId="3DC99131">
            <wp:extent cx="2792095" cy="1581150"/>
            <wp:effectExtent l="0" t="0" r="8255" b="0"/>
            <wp:docPr id="7" name="Рисунок 7" descr="https://sun9-14.userapi.com/c854016/v854016292/21d5a7/DMKj7Jb6VG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4.userapi.com/c854016/v854016292/21d5a7/DMKj7Jb6VG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397" cy="160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451">
        <w:rPr>
          <w:rFonts w:ascii="Times New Roman" w:hAnsi="Times New Roman"/>
          <w:sz w:val="24"/>
        </w:rPr>
        <w:t>Рисунок 3.2. Пример 7</w:t>
      </w:r>
    </w:p>
    <w:p w:rsidR="00B85451" w:rsidRPr="00B85451" w:rsidRDefault="00B85451" w:rsidP="00B85451">
      <w:pPr>
        <w:jc w:val="center"/>
        <w:rPr>
          <w:rFonts w:ascii="Times New Roman" w:hAnsi="Times New Roman"/>
          <w:sz w:val="24"/>
        </w:rPr>
        <w:sectPr w:rsidR="00B85451" w:rsidRPr="00B85451" w:rsidSect="00B85451">
          <w:type w:val="continuous"/>
          <w:pgSz w:w="11906" w:h="16838"/>
          <w:pgMar w:top="1134" w:right="850" w:bottom="1134" w:left="1701" w:header="709" w:footer="709" w:gutter="0"/>
          <w:cols w:num="2" w:space="284"/>
          <w:titlePg/>
          <w:docGrid w:linePitch="360"/>
        </w:sectPr>
      </w:pPr>
    </w:p>
    <w:p w:rsidR="00E531F0" w:rsidRDefault="00AE57F1" w:rsidP="00B85451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По сути, грамматика из примера 6 – та же грамматика, что и в примере 7, но с одним изменением. В примере 7 с помощью тега </w:t>
      </w:r>
      <w:r w:rsidRPr="00AE57F1"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z w:val="28"/>
          <w:lang w:val="en-US"/>
        </w:rPr>
        <w:t>exclude</w:t>
      </w:r>
      <w:r w:rsidRPr="00AE57F1"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z w:val="28"/>
        </w:rPr>
        <w:t xml:space="preserve"> было удалено повторение (конфликт), которое не позволяла грамматике из примера 6 быть </w:t>
      </w:r>
      <w:proofErr w:type="spellStart"/>
      <w:r>
        <w:rPr>
          <w:rFonts w:ascii="Times New Roman" w:hAnsi="Times New Roman"/>
          <w:sz w:val="28"/>
        </w:rPr>
        <w:t>принадлежной</w:t>
      </w:r>
      <w:proofErr w:type="spellEnd"/>
      <w:r>
        <w:rPr>
          <w:rFonts w:ascii="Times New Roman" w:hAnsi="Times New Roman"/>
          <w:sz w:val="28"/>
        </w:rPr>
        <w:t xml:space="preserve"> к классу </w:t>
      </w:r>
      <w:proofErr w:type="gramStart"/>
      <w:r>
        <w:rPr>
          <w:rFonts w:ascii="Times New Roman" w:hAnsi="Times New Roman"/>
          <w:sz w:val="28"/>
          <w:lang w:val="en-US"/>
        </w:rPr>
        <w:t>LL</w:t>
      </w:r>
      <w:r w:rsidR="00ED2FBB">
        <w:rPr>
          <w:rFonts w:ascii="Times New Roman" w:hAnsi="Times New Roman"/>
          <w:sz w:val="28"/>
        </w:rPr>
        <w:t>(</w:t>
      </w:r>
      <w:proofErr w:type="gramEnd"/>
      <w:r w:rsidRPr="00AE57F1">
        <w:rPr>
          <w:rFonts w:ascii="Times New Roman" w:hAnsi="Times New Roman"/>
          <w:sz w:val="28"/>
        </w:rPr>
        <w:t>1</w:t>
      </w:r>
      <w:r w:rsidR="00ED2FBB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(рисунок 4.1, 4.2).</w:t>
      </w:r>
    </w:p>
    <w:p w:rsidR="00E531F0" w:rsidRDefault="00E531F0" w:rsidP="00B85451">
      <w:pPr>
        <w:jc w:val="both"/>
        <w:rPr>
          <w:noProof/>
          <w:lang w:eastAsia="ru-RU"/>
        </w:rPr>
        <w:sectPr w:rsidR="00E531F0" w:rsidSect="008E6F1A">
          <w:type w:val="continuous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E531F0" w:rsidRPr="00B85451" w:rsidRDefault="000F19F6" w:rsidP="000F19F6">
      <w:pPr>
        <w:jc w:val="center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8D3E215" wp14:editId="7395454C">
            <wp:extent cx="2745105" cy="2036351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203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1F0" w:rsidRPr="00B85451">
        <w:rPr>
          <w:rFonts w:ascii="Times New Roman" w:hAnsi="Times New Roman"/>
          <w:sz w:val="24"/>
        </w:rPr>
        <w:t>Р</w:t>
      </w:r>
      <w:r w:rsidR="00F95A62">
        <w:rPr>
          <w:rFonts w:ascii="Times New Roman" w:hAnsi="Times New Roman"/>
          <w:sz w:val="24"/>
        </w:rPr>
        <w:t>исунок 4</w:t>
      </w:r>
      <w:r w:rsidR="00E531F0" w:rsidRPr="00B85451">
        <w:rPr>
          <w:rFonts w:ascii="Times New Roman" w:hAnsi="Times New Roman"/>
          <w:sz w:val="24"/>
        </w:rPr>
        <w:t>.1. Пример 6</w:t>
      </w:r>
    </w:p>
    <w:p w:rsidR="00E531F0" w:rsidRPr="00B85451" w:rsidRDefault="000F19F6" w:rsidP="000F19F6">
      <w:pPr>
        <w:jc w:val="center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090769C" wp14:editId="01231E36">
            <wp:extent cx="2839720" cy="2035470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4873" cy="2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1F0" w:rsidRPr="00B85451">
        <w:rPr>
          <w:rFonts w:ascii="Times New Roman" w:hAnsi="Times New Roman"/>
          <w:sz w:val="24"/>
        </w:rPr>
        <w:t>Р</w:t>
      </w:r>
      <w:r w:rsidR="00F95A62">
        <w:rPr>
          <w:rFonts w:ascii="Times New Roman" w:hAnsi="Times New Roman"/>
          <w:sz w:val="24"/>
        </w:rPr>
        <w:t>исунок 4</w:t>
      </w:r>
      <w:r w:rsidR="00E531F0" w:rsidRPr="00B85451">
        <w:rPr>
          <w:rFonts w:ascii="Times New Roman" w:hAnsi="Times New Roman"/>
          <w:sz w:val="24"/>
        </w:rPr>
        <w:t>.1. П</w:t>
      </w:r>
      <w:r>
        <w:rPr>
          <w:rFonts w:ascii="Times New Roman" w:hAnsi="Times New Roman"/>
          <w:sz w:val="24"/>
        </w:rPr>
        <w:t>ример 7</w:t>
      </w:r>
    </w:p>
    <w:p w:rsidR="00E531F0" w:rsidRDefault="00E531F0" w:rsidP="000F19F6">
      <w:pPr>
        <w:jc w:val="center"/>
        <w:rPr>
          <w:rFonts w:ascii="Times New Roman" w:hAnsi="Times New Roman"/>
          <w:sz w:val="28"/>
        </w:rPr>
        <w:sectPr w:rsidR="00E531F0" w:rsidSect="00E531F0">
          <w:type w:val="continuous"/>
          <w:pgSz w:w="11906" w:h="16838"/>
          <w:pgMar w:top="1134" w:right="850" w:bottom="1134" w:left="1701" w:header="709" w:footer="709" w:gutter="0"/>
          <w:cols w:num="2" w:space="708"/>
          <w:titlePg/>
          <w:docGrid w:linePitch="360"/>
        </w:sectPr>
      </w:pPr>
    </w:p>
    <w:p w:rsidR="007C3A4E" w:rsidRDefault="00ED2FBB" w:rsidP="007C3A4E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lang w:val="en-US"/>
        </w:rPr>
        <w:lastRenderedPageBreak/>
        <w:t>LL</w:t>
      </w:r>
      <w:r>
        <w:rPr>
          <w:rFonts w:ascii="Times New Roman" w:hAnsi="Times New Roman"/>
          <w:sz w:val="28"/>
        </w:rPr>
        <w:t>(</w:t>
      </w:r>
      <w:proofErr w:type="gramEnd"/>
      <w:r w:rsidRPr="00ED2FBB">
        <w:rPr>
          <w:rFonts w:ascii="Times New Roman" w:hAnsi="Times New Roman"/>
          <w:sz w:val="28"/>
        </w:rPr>
        <w:t>1)</w:t>
      </w:r>
      <w:r>
        <w:rPr>
          <w:rFonts w:ascii="Times New Roman" w:hAnsi="Times New Roman"/>
          <w:sz w:val="28"/>
        </w:rPr>
        <w:t xml:space="preserve">-грамматикой называется такая контекстно-свободная грамматика, у которой множества выбора правил  одинаковыми </w:t>
      </w:r>
      <w:proofErr w:type="spellStart"/>
      <w:r>
        <w:rPr>
          <w:rFonts w:ascii="Times New Roman" w:hAnsi="Times New Roman"/>
          <w:sz w:val="28"/>
        </w:rPr>
        <w:t>нетерминалами</w:t>
      </w:r>
      <w:proofErr w:type="spellEnd"/>
      <w:r>
        <w:rPr>
          <w:rFonts w:ascii="Times New Roman" w:hAnsi="Times New Roman"/>
          <w:sz w:val="28"/>
        </w:rPr>
        <w:t xml:space="preserve"> в левой части попарно не пересекаются.</w:t>
      </w:r>
      <w:r w:rsidR="007C3A4E" w:rsidRPr="007C3A4E">
        <w:rPr>
          <w:rFonts w:ascii="Times New Roman" w:hAnsi="Times New Roman"/>
          <w:sz w:val="28"/>
        </w:rPr>
        <w:t xml:space="preserve"> </w:t>
      </w:r>
      <w:r w:rsidR="007C3A4E" w:rsidRPr="00ED2FBB">
        <w:rPr>
          <w:rFonts w:ascii="Times New Roman" w:hAnsi="Times New Roman"/>
          <w:sz w:val="28"/>
        </w:rPr>
        <w:t>При</w:t>
      </w:r>
      <w:r w:rsidR="007C3A4E">
        <w:rPr>
          <w:rFonts w:ascii="Times New Roman" w:hAnsi="Times New Roman"/>
          <w:sz w:val="28"/>
        </w:rPr>
        <w:t xml:space="preserve">нято считать, что символы в названии класса </w:t>
      </w:r>
      <w:proofErr w:type="gramStart"/>
      <w:r w:rsidR="007C3A4E">
        <w:rPr>
          <w:rFonts w:ascii="Times New Roman" w:hAnsi="Times New Roman"/>
          <w:sz w:val="28"/>
          <w:lang w:val="en-US"/>
        </w:rPr>
        <w:t>LL</w:t>
      </w:r>
      <w:r w:rsidR="007C3A4E" w:rsidRPr="00ED2FBB">
        <w:rPr>
          <w:rFonts w:ascii="Times New Roman" w:hAnsi="Times New Roman"/>
          <w:sz w:val="28"/>
        </w:rPr>
        <w:t>(</w:t>
      </w:r>
      <w:proofErr w:type="gramEnd"/>
      <w:r w:rsidR="007C3A4E" w:rsidRPr="00ED2FBB">
        <w:rPr>
          <w:rFonts w:ascii="Times New Roman" w:hAnsi="Times New Roman"/>
          <w:sz w:val="28"/>
        </w:rPr>
        <w:t>1)</w:t>
      </w:r>
      <w:r w:rsidR="007C3A4E">
        <w:rPr>
          <w:rFonts w:ascii="Times New Roman" w:hAnsi="Times New Roman"/>
          <w:sz w:val="28"/>
        </w:rPr>
        <w:t>-грамматик обозначают:</w:t>
      </w:r>
    </w:p>
    <w:p w:rsidR="007C3A4E" w:rsidRPr="00835831" w:rsidRDefault="007C3A4E" w:rsidP="007C3A4E">
      <w:pPr>
        <w:pStyle w:val="a6"/>
        <w:numPr>
          <w:ilvl w:val="0"/>
          <w:numId w:val="16"/>
        </w:numPr>
        <w:jc w:val="both"/>
        <w:rPr>
          <w:rFonts w:ascii="Times New Roman" w:hAnsi="Times New Roman"/>
          <w:sz w:val="28"/>
        </w:rPr>
      </w:pPr>
      <w:r w:rsidRPr="00835831">
        <w:rPr>
          <w:rFonts w:ascii="Times New Roman" w:hAnsi="Times New Roman"/>
          <w:sz w:val="28"/>
        </w:rPr>
        <w:t xml:space="preserve">Первая буква </w:t>
      </w:r>
      <w:r w:rsidRPr="00835831">
        <w:rPr>
          <w:rFonts w:ascii="Times New Roman" w:hAnsi="Times New Roman"/>
          <w:sz w:val="28"/>
          <w:lang w:val="en-US"/>
        </w:rPr>
        <w:t>L</w:t>
      </w:r>
      <w:r w:rsidRPr="00835831">
        <w:rPr>
          <w:rFonts w:ascii="Times New Roman" w:hAnsi="Times New Roman"/>
          <w:sz w:val="28"/>
        </w:rPr>
        <w:t xml:space="preserve"> (</w:t>
      </w:r>
      <w:r w:rsidRPr="00835831">
        <w:rPr>
          <w:rFonts w:ascii="Times New Roman" w:hAnsi="Times New Roman"/>
          <w:sz w:val="28"/>
          <w:lang w:val="en-US"/>
        </w:rPr>
        <w:t>left</w:t>
      </w:r>
      <w:r w:rsidRPr="00835831">
        <w:rPr>
          <w:rFonts w:ascii="Times New Roman" w:hAnsi="Times New Roman"/>
          <w:sz w:val="28"/>
        </w:rPr>
        <w:t>) – чтение предложения слева-направо;</w:t>
      </w:r>
    </w:p>
    <w:p w:rsidR="007C3A4E" w:rsidRPr="00835831" w:rsidRDefault="007C3A4E" w:rsidP="007C3A4E">
      <w:pPr>
        <w:pStyle w:val="a6"/>
        <w:numPr>
          <w:ilvl w:val="0"/>
          <w:numId w:val="16"/>
        </w:numPr>
        <w:jc w:val="both"/>
        <w:rPr>
          <w:rFonts w:ascii="Times New Roman" w:hAnsi="Times New Roman"/>
          <w:sz w:val="28"/>
        </w:rPr>
      </w:pPr>
      <w:r w:rsidRPr="00835831">
        <w:rPr>
          <w:rFonts w:ascii="Times New Roman" w:hAnsi="Times New Roman"/>
          <w:sz w:val="28"/>
        </w:rPr>
        <w:t xml:space="preserve">Вторая буква </w:t>
      </w:r>
      <w:r w:rsidRPr="00835831">
        <w:rPr>
          <w:rFonts w:ascii="Times New Roman" w:hAnsi="Times New Roman"/>
          <w:sz w:val="28"/>
          <w:lang w:val="en-US"/>
        </w:rPr>
        <w:t>L</w:t>
      </w:r>
      <w:r w:rsidRPr="00835831">
        <w:rPr>
          <w:rFonts w:ascii="Times New Roman" w:hAnsi="Times New Roman"/>
          <w:sz w:val="28"/>
        </w:rPr>
        <w:t>(</w:t>
      </w:r>
      <w:r w:rsidRPr="00835831">
        <w:rPr>
          <w:rFonts w:ascii="Times New Roman" w:hAnsi="Times New Roman"/>
          <w:sz w:val="28"/>
          <w:lang w:val="en-US"/>
        </w:rPr>
        <w:t>leftmost</w:t>
      </w:r>
      <w:r w:rsidRPr="00835831">
        <w:rPr>
          <w:rFonts w:ascii="Times New Roman" w:hAnsi="Times New Roman"/>
          <w:sz w:val="28"/>
        </w:rPr>
        <w:t xml:space="preserve">) – на каждом шаге принимается решение о замене самого левого </w:t>
      </w:r>
      <w:proofErr w:type="spellStart"/>
      <w:r w:rsidRPr="00835831">
        <w:rPr>
          <w:rFonts w:ascii="Times New Roman" w:hAnsi="Times New Roman"/>
          <w:sz w:val="28"/>
        </w:rPr>
        <w:t>нетерминала</w:t>
      </w:r>
      <w:proofErr w:type="spellEnd"/>
      <w:r w:rsidRPr="00835831">
        <w:rPr>
          <w:rFonts w:ascii="Times New Roman" w:hAnsi="Times New Roman"/>
          <w:sz w:val="28"/>
        </w:rPr>
        <w:t xml:space="preserve"> из текущего уровня</w:t>
      </w:r>
    </w:p>
    <w:p w:rsidR="007C3A4E" w:rsidRPr="008D786D" w:rsidRDefault="007C3A4E" w:rsidP="007C3A4E">
      <w:pPr>
        <w:pStyle w:val="a6"/>
        <w:numPr>
          <w:ilvl w:val="0"/>
          <w:numId w:val="16"/>
        </w:numPr>
        <w:jc w:val="both"/>
        <w:rPr>
          <w:rFonts w:ascii="Times New Roman" w:hAnsi="Times New Roman"/>
          <w:sz w:val="28"/>
        </w:rPr>
      </w:pPr>
      <w:r w:rsidRPr="00835831">
        <w:rPr>
          <w:rFonts w:ascii="Times New Roman" w:hAnsi="Times New Roman"/>
          <w:sz w:val="28"/>
        </w:rPr>
        <w:t>Цифра 1 в скобках указывает на количество символов из начала предложения, необходимых для принятия решения о выборе правила на каждом шаге детерминированного дерева.</w:t>
      </w:r>
    </w:p>
    <w:p w:rsidR="000A6AAF" w:rsidRDefault="000A6AAF" w:rsidP="00ED2FBB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Н</w:t>
      </w:r>
      <w:r w:rsidR="00A36723">
        <w:rPr>
          <w:rFonts w:ascii="Times New Roman" w:hAnsi="Times New Roman"/>
          <w:sz w:val="28"/>
        </w:rPr>
        <w:t>а рисунках</w:t>
      </w:r>
      <w:r>
        <w:rPr>
          <w:rFonts w:ascii="Times New Roman" w:hAnsi="Times New Roman"/>
          <w:sz w:val="28"/>
        </w:rPr>
        <w:t xml:space="preserve"> </w:t>
      </w:r>
      <w:r w:rsidR="00E531F0">
        <w:rPr>
          <w:rFonts w:ascii="Times New Roman" w:hAnsi="Times New Roman"/>
          <w:sz w:val="28"/>
        </w:rPr>
        <w:t>5</w:t>
      </w:r>
      <w:r w:rsidR="00A36723">
        <w:rPr>
          <w:rFonts w:ascii="Times New Roman" w:hAnsi="Times New Roman"/>
          <w:sz w:val="28"/>
        </w:rPr>
        <w:t xml:space="preserve">.1 – </w:t>
      </w:r>
      <w:r w:rsidR="00E531F0">
        <w:rPr>
          <w:rFonts w:ascii="Times New Roman" w:hAnsi="Times New Roman"/>
          <w:sz w:val="28"/>
        </w:rPr>
        <w:t>5</w:t>
      </w:r>
      <w:r w:rsidR="00A36723">
        <w:rPr>
          <w:rFonts w:ascii="Times New Roman" w:hAnsi="Times New Roman"/>
          <w:sz w:val="28"/>
        </w:rPr>
        <w:t>.2</w:t>
      </w:r>
      <w:r>
        <w:rPr>
          <w:rFonts w:ascii="Times New Roman" w:hAnsi="Times New Roman"/>
          <w:sz w:val="28"/>
        </w:rPr>
        <w:t xml:space="preserve"> представлено множество выбора правил для грамматики разрабатываемого языка </w:t>
      </w:r>
      <w:r>
        <w:rPr>
          <w:rFonts w:ascii="Times New Roman" w:hAnsi="Times New Roman"/>
          <w:sz w:val="28"/>
          <w:lang w:val="en-US"/>
        </w:rPr>
        <w:t>ADV</w:t>
      </w:r>
      <w:r>
        <w:rPr>
          <w:rFonts w:ascii="Times New Roman" w:hAnsi="Times New Roman"/>
          <w:sz w:val="28"/>
        </w:rPr>
        <w:t xml:space="preserve">. Как видно из рисунка, грамматика принадлежит классу </w:t>
      </w:r>
      <w:proofErr w:type="gramStart"/>
      <w:r>
        <w:rPr>
          <w:rFonts w:ascii="Times New Roman" w:hAnsi="Times New Roman"/>
          <w:sz w:val="28"/>
          <w:lang w:val="en-US"/>
        </w:rPr>
        <w:t>LL</w:t>
      </w:r>
      <w:r w:rsidR="00ED2FBB">
        <w:rPr>
          <w:rFonts w:ascii="Times New Roman" w:hAnsi="Times New Roman"/>
          <w:sz w:val="28"/>
        </w:rPr>
        <w:t>(</w:t>
      </w:r>
      <w:proofErr w:type="gramEnd"/>
      <w:r w:rsidRPr="000A6AAF">
        <w:rPr>
          <w:rFonts w:ascii="Times New Roman" w:hAnsi="Times New Roman"/>
          <w:sz w:val="28"/>
        </w:rPr>
        <w:t>1</w:t>
      </w:r>
      <w:r w:rsidR="00ED2FBB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.</w:t>
      </w:r>
    </w:p>
    <w:p w:rsidR="00A36723" w:rsidRDefault="000A0370" w:rsidP="00A36723">
      <w:pPr>
        <w:jc w:val="center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B4AA16F" wp14:editId="391FF26C">
            <wp:extent cx="5940425" cy="33115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723" w:rsidRPr="00A36723">
        <w:rPr>
          <w:rFonts w:ascii="Times New Roman" w:hAnsi="Times New Roman"/>
          <w:sz w:val="24"/>
        </w:rPr>
        <w:t>Р</w:t>
      </w:r>
      <w:r w:rsidR="00E531F0">
        <w:rPr>
          <w:rFonts w:ascii="Times New Roman" w:hAnsi="Times New Roman"/>
          <w:sz w:val="24"/>
        </w:rPr>
        <w:t>исунок 5</w:t>
      </w:r>
      <w:r w:rsidR="00A36723" w:rsidRPr="00A36723">
        <w:rPr>
          <w:rFonts w:ascii="Times New Roman" w:hAnsi="Times New Roman"/>
          <w:sz w:val="24"/>
        </w:rPr>
        <w:t>.</w:t>
      </w:r>
      <w:r w:rsidR="00A36723" w:rsidRPr="006A3EFB">
        <w:rPr>
          <w:rFonts w:ascii="Times New Roman" w:hAnsi="Times New Roman"/>
          <w:sz w:val="24"/>
        </w:rPr>
        <w:t>1.</w:t>
      </w:r>
      <w:r w:rsidR="006A3EFB">
        <w:rPr>
          <w:rFonts w:ascii="Times New Roman" w:hAnsi="Times New Roman"/>
          <w:sz w:val="24"/>
        </w:rPr>
        <w:t xml:space="preserve"> Множество правил выбора (1)</w:t>
      </w:r>
    </w:p>
    <w:p w:rsidR="006A3EFB" w:rsidRDefault="000A0370" w:rsidP="006A3EFB">
      <w:pPr>
        <w:jc w:val="center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9A3E909" wp14:editId="402FC2E7">
            <wp:extent cx="5940425" cy="41230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EFB" w:rsidRPr="00A36723">
        <w:rPr>
          <w:rFonts w:ascii="Times New Roman" w:hAnsi="Times New Roman"/>
          <w:sz w:val="24"/>
        </w:rPr>
        <w:t xml:space="preserve">Рисунок </w:t>
      </w:r>
      <w:r w:rsidR="00E531F0">
        <w:rPr>
          <w:rFonts w:ascii="Times New Roman" w:hAnsi="Times New Roman"/>
          <w:sz w:val="24"/>
        </w:rPr>
        <w:t>5</w:t>
      </w:r>
      <w:r w:rsidR="006A3EFB" w:rsidRPr="00A36723">
        <w:rPr>
          <w:rFonts w:ascii="Times New Roman" w:hAnsi="Times New Roman"/>
          <w:sz w:val="24"/>
        </w:rPr>
        <w:t>.</w:t>
      </w:r>
      <w:r w:rsidR="006A3EFB" w:rsidRPr="006A3EFB">
        <w:rPr>
          <w:rFonts w:ascii="Times New Roman" w:hAnsi="Times New Roman"/>
          <w:sz w:val="24"/>
        </w:rPr>
        <w:t>2.</w:t>
      </w:r>
      <w:r w:rsidR="006A3EFB">
        <w:rPr>
          <w:rFonts w:ascii="Times New Roman" w:hAnsi="Times New Roman"/>
          <w:sz w:val="24"/>
        </w:rPr>
        <w:t xml:space="preserve"> Множество правил выбора (2)</w:t>
      </w:r>
    </w:p>
    <w:p w:rsidR="009C5A49" w:rsidRPr="009C5A49" w:rsidRDefault="00416A17" w:rsidP="009C5A49">
      <w:pPr>
        <w:pStyle w:val="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color w:val="auto"/>
          <w:sz w:val="28"/>
        </w:rPr>
      </w:pPr>
      <w:bookmarkStart w:id="6" w:name="_Toc38035673"/>
      <w:r>
        <w:rPr>
          <w:rFonts w:ascii="Times New Roman" w:hAnsi="Times New Roman" w:cs="Times New Roman"/>
          <w:i/>
          <w:color w:val="auto"/>
          <w:sz w:val="28"/>
        </w:rPr>
        <w:lastRenderedPageBreak/>
        <w:t xml:space="preserve">Описание грамматики </w:t>
      </w:r>
      <w:r w:rsidR="001E0BCB">
        <w:rPr>
          <w:rFonts w:ascii="Times New Roman" w:hAnsi="Times New Roman" w:cs="Times New Roman"/>
          <w:i/>
          <w:color w:val="auto"/>
          <w:sz w:val="28"/>
        </w:rPr>
        <w:t xml:space="preserve">разрабатываемого </w:t>
      </w:r>
      <w:r>
        <w:rPr>
          <w:rFonts w:ascii="Times New Roman" w:hAnsi="Times New Roman" w:cs="Times New Roman"/>
          <w:i/>
          <w:color w:val="auto"/>
          <w:sz w:val="28"/>
        </w:rPr>
        <w:t>языка</w:t>
      </w:r>
      <w:bookmarkEnd w:id="6"/>
    </w:p>
    <w:p w:rsidR="00104DEE" w:rsidRDefault="00B74E09" w:rsidP="007F74B3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Правильная программа на языке </w:t>
      </w:r>
      <w:r>
        <w:rPr>
          <w:rFonts w:ascii="Times New Roman" w:hAnsi="Times New Roman"/>
          <w:sz w:val="28"/>
          <w:szCs w:val="28"/>
          <w:lang w:val="en-US"/>
        </w:rPr>
        <w:t>ADV</w:t>
      </w:r>
      <w:r>
        <w:rPr>
          <w:rFonts w:ascii="Times New Roman" w:hAnsi="Times New Roman"/>
          <w:sz w:val="28"/>
          <w:szCs w:val="28"/>
        </w:rPr>
        <w:t xml:space="preserve"> </w:t>
      </w:r>
      <w:r w:rsidR="009E499F">
        <w:rPr>
          <w:rFonts w:ascii="Times New Roman" w:hAnsi="Times New Roman"/>
          <w:sz w:val="28"/>
          <w:szCs w:val="28"/>
        </w:rPr>
        <w:t xml:space="preserve">может начинаться с подключения </w:t>
      </w:r>
      <w:r w:rsidR="009C5A49">
        <w:rPr>
          <w:rFonts w:ascii="Times New Roman" w:hAnsi="Times New Roman"/>
          <w:sz w:val="28"/>
          <w:szCs w:val="28"/>
        </w:rPr>
        <w:t>сторонних библиотек или файлов.</w:t>
      </w:r>
      <w:r w:rsidR="007F74B3">
        <w:rPr>
          <w:rFonts w:ascii="Times New Roman" w:hAnsi="Times New Roman"/>
          <w:sz w:val="28"/>
          <w:szCs w:val="28"/>
        </w:rPr>
        <w:t xml:space="preserve"> </w:t>
      </w:r>
      <w:r w:rsidR="009C5A49">
        <w:rPr>
          <w:rFonts w:ascii="Times New Roman" w:hAnsi="Times New Roman"/>
          <w:sz w:val="28"/>
          <w:szCs w:val="28"/>
        </w:rPr>
        <w:t xml:space="preserve">Для этой цели есть специальное ключевое слово </w:t>
      </w:r>
      <w:r w:rsidR="009C5A49" w:rsidRPr="007F74B3">
        <w:rPr>
          <w:rFonts w:ascii="Times New Roman" w:hAnsi="Times New Roman"/>
          <w:b/>
          <w:i/>
          <w:sz w:val="28"/>
          <w:szCs w:val="28"/>
        </w:rPr>
        <w:t>*</w:t>
      </w:r>
      <w:r w:rsidR="009C5A49" w:rsidRPr="007F74B3">
        <w:rPr>
          <w:rFonts w:ascii="Times New Roman" w:hAnsi="Times New Roman"/>
          <w:b/>
          <w:sz w:val="28"/>
          <w:szCs w:val="28"/>
          <w:lang w:val="en-US"/>
        </w:rPr>
        <w:t>import</w:t>
      </w:r>
      <w:r w:rsidR="009C5A49">
        <w:rPr>
          <w:rFonts w:ascii="Times New Roman" w:hAnsi="Times New Roman"/>
          <w:sz w:val="28"/>
          <w:szCs w:val="28"/>
        </w:rPr>
        <w:t>, после которого идет имя подключаемой библиотеки/файла.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321C3D" w:rsidTr="00321C3D">
        <w:trPr>
          <w:trHeight w:val="379"/>
        </w:trPr>
        <w:tc>
          <w:tcPr>
            <w:tcW w:w="2547" w:type="dxa"/>
            <w:shd w:val="clear" w:color="auto" w:fill="D9D9D9" w:themeFill="background1" w:themeFillShade="D9"/>
          </w:tcPr>
          <w:p w:rsidR="00321C3D" w:rsidRPr="007F74B3" w:rsidRDefault="00321C3D" w:rsidP="007F74B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Объявление</w:t>
            </w:r>
          </w:p>
        </w:tc>
        <w:tc>
          <w:tcPr>
            <w:tcW w:w="6798" w:type="dxa"/>
          </w:tcPr>
          <w:p w:rsidR="00321C3D" w:rsidRPr="009C5A49" w:rsidRDefault="00321C3D" w:rsidP="008C2EDC">
            <w:pPr>
              <w:rPr>
                <w:rFonts w:ascii="Times New Roman" w:hAnsi="Times New Roman"/>
                <w:sz w:val="28"/>
                <w:szCs w:val="28"/>
              </w:rPr>
            </w:pPr>
            <w:r w:rsidRPr="007F74B3">
              <w:rPr>
                <w:rFonts w:ascii="Times New Roman" w:hAnsi="Times New Roman"/>
                <w:sz w:val="28"/>
                <w:szCs w:val="28"/>
              </w:rPr>
              <w:t>*</w:t>
            </w:r>
            <w:r w:rsidRPr="007F74B3">
              <w:rPr>
                <w:rFonts w:ascii="Times New Roman" w:hAnsi="Times New Roman"/>
                <w:sz w:val="28"/>
                <w:szCs w:val="28"/>
                <w:lang w:val="en-US"/>
              </w:rPr>
              <w:t>import</w:t>
            </w:r>
            <w:r w:rsidRPr="007F74B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F74B3">
              <w:rPr>
                <w:rFonts w:ascii="Times New Roman" w:hAnsi="Times New Roman"/>
                <w:i/>
                <w:sz w:val="28"/>
                <w:szCs w:val="28"/>
              </w:rPr>
              <w:t>имя_файла</w:t>
            </w:r>
            <w:proofErr w:type="spellEnd"/>
          </w:p>
        </w:tc>
      </w:tr>
      <w:tr w:rsidR="00321C3D" w:rsidTr="00321C3D">
        <w:trPr>
          <w:trHeight w:val="379"/>
        </w:trPr>
        <w:tc>
          <w:tcPr>
            <w:tcW w:w="2547" w:type="dxa"/>
            <w:shd w:val="clear" w:color="auto" w:fill="D9D9D9" w:themeFill="background1" w:themeFillShade="D9"/>
          </w:tcPr>
          <w:p w:rsidR="00321C3D" w:rsidRPr="007F74B3" w:rsidRDefault="00321C3D" w:rsidP="007F74B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Пример</w:t>
            </w:r>
          </w:p>
        </w:tc>
        <w:tc>
          <w:tcPr>
            <w:tcW w:w="6798" w:type="dxa"/>
          </w:tcPr>
          <w:p w:rsidR="00321C3D" w:rsidRPr="00321C3D" w:rsidRDefault="00321C3D" w:rsidP="008C2ED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*import rules</w:t>
            </w:r>
          </w:p>
        </w:tc>
      </w:tr>
    </w:tbl>
    <w:p w:rsidR="007F74B3" w:rsidRDefault="009C5A49" w:rsidP="007F74B3">
      <w:pPr>
        <w:spacing w:before="24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блока с подключением файлов, в программе должно идти объявление переменных или функций.</w:t>
      </w:r>
      <w:r w:rsidR="007F74B3">
        <w:rPr>
          <w:rFonts w:ascii="Times New Roman" w:hAnsi="Times New Roman"/>
          <w:sz w:val="28"/>
          <w:szCs w:val="28"/>
        </w:rPr>
        <w:t xml:space="preserve"> </w:t>
      </w:r>
      <w:r w:rsidR="00F57AB9">
        <w:rPr>
          <w:rFonts w:ascii="Times New Roman" w:hAnsi="Times New Roman"/>
          <w:sz w:val="28"/>
          <w:szCs w:val="28"/>
        </w:rPr>
        <w:t>Объявление переменной: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321C3D" w:rsidTr="00321C3D">
        <w:trPr>
          <w:trHeight w:val="414"/>
        </w:trPr>
        <w:tc>
          <w:tcPr>
            <w:tcW w:w="2547" w:type="dxa"/>
            <w:shd w:val="clear" w:color="auto" w:fill="D9D9D9" w:themeFill="background1" w:themeFillShade="D9"/>
          </w:tcPr>
          <w:p w:rsidR="00321C3D" w:rsidRPr="00321C3D" w:rsidRDefault="00321C3D" w:rsidP="00F57AB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21C3D">
              <w:rPr>
                <w:rFonts w:ascii="Times New Roman" w:hAnsi="Times New Roman"/>
                <w:sz w:val="28"/>
                <w:szCs w:val="28"/>
              </w:rPr>
              <w:t>Объявление</w:t>
            </w:r>
          </w:p>
        </w:tc>
        <w:tc>
          <w:tcPr>
            <w:tcW w:w="6798" w:type="dxa"/>
          </w:tcPr>
          <w:p w:rsidR="00321C3D" w:rsidRPr="00F57AB9" w:rsidRDefault="00321C3D" w:rsidP="008C2EDC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57AB9">
              <w:rPr>
                <w:rFonts w:ascii="Times New Roman" w:hAnsi="Times New Roman"/>
                <w:i/>
                <w:sz w:val="28"/>
                <w:szCs w:val="28"/>
              </w:rPr>
              <w:t>тип_переменной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57AB9">
              <w:rPr>
                <w:rFonts w:ascii="Times New Roman" w:hAnsi="Times New Roman"/>
                <w:i/>
                <w:sz w:val="28"/>
                <w:szCs w:val="28"/>
              </w:rPr>
              <w:t>имя_переменной</w:t>
            </w:r>
            <w:proofErr w:type="spellEnd"/>
          </w:p>
        </w:tc>
      </w:tr>
      <w:tr w:rsidR="00321C3D" w:rsidRPr="00321C3D" w:rsidTr="00321C3D">
        <w:trPr>
          <w:trHeight w:val="414"/>
        </w:trPr>
        <w:tc>
          <w:tcPr>
            <w:tcW w:w="2547" w:type="dxa"/>
            <w:shd w:val="clear" w:color="auto" w:fill="D9D9D9" w:themeFill="background1" w:themeFillShade="D9"/>
          </w:tcPr>
          <w:p w:rsidR="00321C3D" w:rsidRPr="00321C3D" w:rsidRDefault="00321C3D" w:rsidP="00F57AB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21C3D">
              <w:rPr>
                <w:rFonts w:ascii="Times New Roman" w:hAnsi="Times New Roman"/>
                <w:sz w:val="28"/>
                <w:szCs w:val="28"/>
              </w:rPr>
              <w:t>Пример</w:t>
            </w:r>
          </w:p>
        </w:tc>
        <w:tc>
          <w:tcPr>
            <w:tcW w:w="6798" w:type="dxa"/>
          </w:tcPr>
          <w:p w:rsidR="00321C3D" w:rsidRPr="00321C3D" w:rsidRDefault="00321C3D" w:rsidP="008C2ED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cardinal $4number,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litera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$0lit, double $5</w:t>
            </w:r>
            <w:r w:rsidR="00101793">
              <w:rPr>
                <w:rFonts w:ascii="Times New Roman" w:hAnsi="Times New Roman"/>
                <w:sz w:val="28"/>
                <w:szCs w:val="28"/>
                <w:lang w:val="en-US"/>
              </w:rPr>
              <w:t>drob</w:t>
            </w:r>
          </w:p>
        </w:tc>
      </w:tr>
    </w:tbl>
    <w:p w:rsidR="00A95018" w:rsidRPr="00F33D37" w:rsidRDefault="00A95018" w:rsidP="00F33D37">
      <w:pPr>
        <w:spacing w:before="240" w:after="0"/>
        <w:jc w:val="both"/>
        <w:rPr>
          <w:rFonts w:ascii="Times New Roman" w:hAnsi="Times New Roman"/>
          <w:sz w:val="28"/>
          <w:szCs w:val="28"/>
        </w:rPr>
      </w:pPr>
      <w:r w:rsidRPr="00F33D37">
        <w:rPr>
          <w:rFonts w:ascii="Times New Roman" w:hAnsi="Times New Roman"/>
          <w:sz w:val="28"/>
          <w:szCs w:val="28"/>
        </w:rPr>
        <w:t>Тип переменной – один из стандартных типов заданного языка (</w:t>
      </w:r>
      <w:r w:rsidRPr="00F33D37">
        <w:rPr>
          <w:rFonts w:ascii="Times New Roman" w:hAnsi="Times New Roman"/>
          <w:b/>
          <w:sz w:val="28"/>
          <w:szCs w:val="28"/>
          <w:lang w:val="en-US"/>
        </w:rPr>
        <w:t>card</w:t>
      </w:r>
      <w:r w:rsidRPr="00F33D37">
        <w:rPr>
          <w:rFonts w:ascii="Times New Roman" w:hAnsi="Times New Roman"/>
          <w:b/>
          <w:sz w:val="28"/>
          <w:szCs w:val="28"/>
        </w:rPr>
        <w:t>(</w:t>
      </w:r>
      <w:proofErr w:type="spellStart"/>
      <w:r w:rsidRPr="00F33D37">
        <w:rPr>
          <w:rFonts w:ascii="Times New Roman" w:hAnsi="Times New Roman"/>
          <w:b/>
          <w:sz w:val="28"/>
          <w:szCs w:val="28"/>
          <w:lang w:val="en-US"/>
        </w:rPr>
        <w:t>inal</w:t>
      </w:r>
      <w:proofErr w:type="spellEnd"/>
      <w:r w:rsidRPr="00F33D37">
        <w:rPr>
          <w:rFonts w:ascii="Times New Roman" w:hAnsi="Times New Roman"/>
          <w:b/>
          <w:sz w:val="28"/>
          <w:szCs w:val="28"/>
        </w:rPr>
        <w:t>(_</w:t>
      </w:r>
      <w:r w:rsidRPr="00F33D37">
        <w:rPr>
          <w:rFonts w:ascii="Times New Roman" w:hAnsi="Times New Roman"/>
          <w:b/>
          <w:sz w:val="28"/>
          <w:szCs w:val="28"/>
          <w:lang w:val="en-US"/>
        </w:rPr>
        <w:t>u</w:t>
      </w:r>
      <w:r w:rsidRPr="00F33D37">
        <w:rPr>
          <w:rFonts w:ascii="Times New Roman" w:hAnsi="Times New Roman"/>
          <w:b/>
          <w:sz w:val="28"/>
          <w:szCs w:val="28"/>
        </w:rPr>
        <w:t>))</w:t>
      </w:r>
      <w:r w:rsidRPr="00F33D37">
        <w:rPr>
          <w:rFonts w:ascii="Times New Roman" w:hAnsi="Times New Roman"/>
          <w:sz w:val="28"/>
          <w:szCs w:val="28"/>
        </w:rPr>
        <w:t xml:space="preserve">, </w:t>
      </w:r>
      <w:r w:rsidRPr="00F33D37">
        <w:rPr>
          <w:rFonts w:ascii="Times New Roman" w:hAnsi="Times New Roman"/>
          <w:b/>
          <w:sz w:val="28"/>
          <w:szCs w:val="28"/>
          <w:lang w:val="en-US"/>
        </w:rPr>
        <w:t>double</w:t>
      </w:r>
      <w:r w:rsidRPr="00F33D37">
        <w:rPr>
          <w:rFonts w:ascii="Times New Roman" w:hAnsi="Times New Roman"/>
          <w:sz w:val="28"/>
          <w:szCs w:val="28"/>
        </w:rPr>
        <w:t>,</w:t>
      </w:r>
      <w:r w:rsidRPr="00F33D3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33D37">
        <w:rPr>
          <w:rFonts w:ascii="Times New Roman" w:hAnsi="Times New Roman"/>
          <w:b/>
          <w:sz w:val="28"/>
          <w:szCs w:val="28"/>
          <w:lang w:val="en-US"/>
        </w:rPr>
        <w:t>litera</w:t>
      </w:r>
      <w:proofErr w:type="spellEnd"/>
      <w:r w:rsidRPr="00F33D37">
        <w:rPr>
          <w:rFonts w:ascii="Times New Roman" w:hAnsi="Times New Roman"/>
          <w:sz w:val="28"/>
          <w:szCs w:val="28"/>
        </w:rPr>
        <w:t>).</w:t>
      </w:r>
    </w:p>
    <w:p w:rsidR="00BD7CAB" w:rsidRDefault="007F74B3" w:rsidP="00A9501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в данном разрабатываемом языке объявляется</w:t>
      </w:r>
      <w:r w:rsidR="00F57A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следующим образом: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F799D" w:rsidTr="00CF799D">
        <w:trPr>
          <w:trHeight w:val="1081"/>
        </w:trPr>
        <w:tc>
          <w:tcPr>
            <w:tcW w:w="2547" w:type="dxa"/>
            <w:shd w:val="clear" w:color="auto" w:fill="D9D9D9" w:themeFill="background1" w:themeFillShade="D9"/>
          </w:tcPr>
          <w:p w:rsidR="00CF799D" w:rsidRPr="00CF799D" w:rsidRDefault="00CF799D" w:rsidP="007F74B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Объявление</w:t>
            </w:r>
          </w:p>
        </w:tc>
        <w:tc>
          <w:tcPr>
            <w:tcW w:w="6798" w:type="dxa"/>
          </w:tcPr>
          <w:p w:rsidR="00CF799D" w:rsidRPr="00F57AB9" w:rsidRDefault="00CF799D" w:rsidP="008C2EDC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func</w:t>
            </w:r>
            <w:proofErr w:type="spellEnd"/>
            <w:r w:rsidRPr="007F74B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F74B3">
              <w:rPr>
                <w:rFonts w:ascii="Times New Roman" w:hAnsi="Times New Roman"/>
                <w:i/>
                <w:sz w:val="28"/>
                <w:szCs w:val="28"/>
              </w:rPr>
              <w:t>имя_функции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(…</w:t>
            </w:r>
            <w:r w:rsidRPr="000A6AA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7F74B3">
              <w:rPr>
                <w:rFonts w:ascii="Times New Roman" w:hAnsi="Times New Roman"/>
                <w:i/>
                <w:sz w:val="28"/>
                <w:szCs w:val="28"/>
              </w:rPr>
              <w:t>параметр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r w:rsidRPr="00F57AB9">
              <w:rPr>
                <w:rFonts w:ascii="Times New Roman" w:hAnsi="Times New Roman"/>
                <w:sz w:val="28"/>
                <w:szCs w:val="28"/>
              </w:rPr>
              <w:t>{</w:t>
            </w:r>
          </w:p>
          <w:p w:rsidR="00CF799D" w:rsidRPr="007F74B3" w:rsidRDefault="00CF799D" w:rsidP="008C2EDC">
            <w:pPr>
              <w:ind w:left="709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7F74B3">
              <w:rPr>
                <w:rFonts w:ascii="Times New Roman" w:hAnsi="Times New Roman"/>
                <w:i/>
                <w:sz w:val="28"/>
                <w:szCs w:val="28"/>
              </w:rPr>
              <w:t>тело_функции</w:t>
            </w:r>
            <w:proofErr w:type="spellEnd"/>
          </w:p>
          <w:p w:rsidR="00CF799D" w:rsidRPr="00F57AB9" w:rsidRDefault="00CF799D" w:rsidP="008C2EDC">
            <w:pPr>
              <w:rPr>
                <w:rFonts w:ascii="Times New Roman" w:hAnsi="Times New Roman"/>
                <w:sz w:val="28"/>
                <w:szCs w:val="28"/>
              </w:rPr>
            </w:pPr>
            <w:r w:rsidRPr="00F57AB9"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</w:tr>
      <w:tr w:rsidR="00CF799D" w:rsidTr="00CF799D">
        <w:trPr>
          <w:trHeight w:val="1081"/>
        </w:trPr>
        <w:tc>
          <w:tcPr>
            <w:tcW w:w="2547" w:type="dxa"/>
            <w:shd w:val="clear" w:color="auto" w:fill="D9D9D9" w:themeFill="background1" w:themeFillShade="D9"/>
          </w:tcPr>
          <w:p w:rsidR="00CF799D" w:rsidRPr="00CF799D" w:rsidRDefault="00CF799D" w:rsidP="007F74B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Пример</w:t>
            </w:r>
          </w:p>
        </w:tc>
        <w:tc>
          <w:tcPr>
            <w:tcW w:w="6798" w:type="dxa"/>
          </w:tcPr>
          <w:p w:rsidR="00CF799D" w:rsidRDefault="00CF799D" w:rsidP="008C2ED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$0main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litera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$1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lit){</w:t>
            </w:r>
            <w:proofErr w:type="gramEnd"/>
          </w:p>
          <w:p w:rsidR="00CF799D" w:rsidRDefault="00CF799D" w:rsidP="008C2EDC">
            <w:pPr>
              <w:ind w:left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card $1</w:t>
            </w:r>
            <w:r w:rsidR="00F95C39">
              <w:rPr>
                <w:rFonts w:ascii="Times New Roman" w:hAnsi="Times New Roman"/>
                <w:sz w:val="28"/>
                <w:szCs w:val="28"/>
                <w:lang w:val="en-US"/>
              </w:rPr>
              <w:t>num</w:t>
            </w:r>
          </w:p>
          <w:p w:rsidR="00CF799D" w:rsidRDefault="00CF799D" w:rsidP="008C2EDC">
            <w:pPr>
              <w:tabs>
                <w:tab w:val="center" w:pos="329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7F74B3" w:rsidRDefault="0069137B" w:rsidP="007F74B3">
      <w:pPr>
        <w:spacing w:before="24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Объявление начинается </w:t>
      </w:r>
      <w:r w:rsidR="00F57AB9">
        <w:rPr>
          <w:rFonts w:ascii="Times New Roman" w:hAnsi="Times New Roman"/>
          <w:sz w:val="28"/>
          <w:szCs w:val="28"/>
        </w:rPr>
        <w:t xml:space="preserve">с помощью ключевого слова </w:t>
      </w:r>
      <w:proofErr w:type="spellStart"/>
      <w:r w:rsidR="00F57AB9" w:rsidRPr="00F57AB9">
        <w:rPr>
          <w:rFonts w:ascii="Times New Roman" w:hAnsi="Times New Roman"/>
          <w:b/>
          <w:sz w:val="28"/>
          <w:szCs w:val="28"/>
          <w:lang w:val="en-US"/>
        </w:rPr>
        <w:t>func</w:t>
      </w:r>
      <w:proofErr w:type="spellEnd"/>
      <w:r w:rsidR="00FB504E">
        <w:rPr>
          <w:rFonts w:ascii="Times New Roman" w:hAnsi="Times New Roman"/>
          <w:sz w:val="28"/>
          <w:szCs w:val="28"/>
        </w:rPr>
        <w:t xml:space="preserve">, далее следует имя функции и принимаемые </w:t>
      </w:r>
      <w:r w:rsidR="004A6BB1">
        <w:rPr>
          <w:rFonts w:ascii="Times New Roman" w:hAnsi="Times New Roman"/>
          <w:sz w:val="28"/>
          <w:szCs w:val="28"/>
        </w:rPr>
        <w:t>параметры</w:t>
      </w:r>
      <w:r w:rsidR="00FB504E">
        <w:rPr>
          <w:rFonts w:ascii="Times New Roman" w:hAnsi="Times New Roman"/>
          <w:sz w:val="28"/>
          <w:szCs w:val="28"/>
        </w:rPr>
        <w:t>, заключенные в круглые скобки.</w:t>
      </w:r>
      <w:r w:rsidR="00F57AB9" w:rsidRPr="00F57AB9">
        <w:rPr>
          <w:rFonts w:ascii="Times New Roman" w:hAnsi="Times New Roman"/>
          <w:sz w:val="28"/>
          <w:szCs w:val="28"/>
        </w:rPr>
        <w:t xml:space="preserve"> </w:t>
      </w:r>
      <w:r w:rsidR="00F57AB9">
        <w:rPr>
          <w:rFonts w:ascii="Times New Roman" w:hAnsi="Times New Roman"/>
          <w:sz w:val="28"/>
          <w:szCs w:val="28"/>
        </w:rPr>
        <w:t>Важно заметить, что передаваемых в функцию параметров может и не быть.</w:t>
      </w:r>
      <w:r w:rsidR="00E3543F">
        <w:rPr>
          <w:rFonts w:ascii="Times New Roman" w:hAnsi="Times New Roman"/>
          <w:sz w:val="28"/>
          <w:szCs w:val="28"/>
        </w:rPr>
        <w:t xml:space="preserve"> Тело функции обязательно заключается в фигурные скобки.</w:t>
      </w:r>
    </w:p>
    <w:p w:rsidR="00E3543F" w:rsidRDefault="00CA6F7F" w:rsidP="00E3543F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Внутри функции могут быть использованы операторы присваивания, цикла, условный оператор и оператор переключения. Рассмотрим их подробнее.</w:t>
      </w:r>
    </w:p>
    <w:p w:rsidR="00CA6F7F" w:rsidRDefault="00CA6F7F" w:rsidP="00E3543F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Оператор присваивания объявляется следующим образом:</w:t>
      </w:r>
    </w:p>
    <w:tbl>
      <w:tblPr>
        <w:tblStyle w:val="a7"/>
        <w:tblW w:w="9356" w:type="dxa"/>
        <w:tblInd w:w="-5" w:type="dxa"/>
        <w:tblLook w:val="04A0" w:firstRow="1" w:lastRow="0" w:firstColumn="1" w:lastColumn="0" w:noHBand="0" w:noVBand="1"/>
      </w:tblPr>
      <w:tblGrid>
        <w:gridCol w:w="2552"/>
        <w:gridCol w:w="6804"/>
      </w:tblGrid>
      <w:tr w:rsidR="00F95C39" w:rsidTr="00F95C39">
        <w:trPr>
          <w:trHeight w:val="777"/>
        </w:trPr>
        <w:tc>
          <w:tcPr>
            <w:tcW w:w="2552" w:type="dxa"/>
            <w:shd w:val="clear" w:color="auto" w:fill="D9D9D9" w:themeFill="background1" w:themeFillShade="D9"/>
          </w:tcPr>
          <w:p w:rsidR="00F95C39" w:rsidRPr="00CF799D" w:rsidRDefault="00F95C39" w:rsidP="00F95C3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Объявление</w:t>
            </w:r>
          </w:p>
        </w:tc>
        <w:tc>
          <w:tcPr>
            <w:tcW w:w="6804" w:type="dxa"/>
          </w:tcPr>
          <w:p w:rsidR="00F95C39" w:rsidRPr="00CA6F7F" w:rsidRDefault="00F95C39" w:rsidP="008C2EDC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57AB9">
              <w:rPr>
                <w:rFonts w:ascii="Times New Roman" w:hAnsi="Times New Roman"/>
                <w:i/>
                <w:sz w:val="28"/>
                <w:szCs w:val="28"/>
              </w:rPr>
              <w:t>тип_переменной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57AB9">
              <w:rPr>
                <w:rFonts w:ascii="Times New Roman" w:hAnsi="Times New Roman"/>
                <w:i/>
                <w:sz w:val="28"/>
                <w:szCs w:val="28"/>
              </w:rPr>
              <w:t>имя_переменной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CA6F7F">
              <w:rPr>
                <w:rFonts w:ascii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A6F7F">
              <w:rPr>
                <w:rFonts w:ascii="Times New Roman" w:hAnsi="Times New Roman"/>
                <w:sz w:val="28"/>
                <w:szCs w:val="28"/>
              </w:rPr>
              <w:t>[</w:t>
            </w:r>
            <w:proofErr w:type="spellStart"/>
            <w:r w:rsidRPr="00CA6F7F">
              <w:rPr>
                <w:rFonts w:ascii="Times New Roman" w:hAnsi="Times New Roman"/>
                <w:i/>
                <w:sz w:val="28"/>
                <w:szCs w:val="28"/>
              </w:rPr>
              <w:t>имя_переменной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CA6F7F">
              <w:rPr>
                <w:rFonts w:ascii="Times New Roman" w:hAnsi="Times New Roman"/>
                <w:i/>
                <w:sz w:val="28"/>
                <w:szCs w:val="28"/>
              </w:rPr>
              <w:t>выражение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вещественная_константа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числовая_константа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символьная_константа</w:t>
            </w:r>
            <w:proofErr w:type="spellEnd"/>
            <w:r w:rsidRPr="00CA6F7F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  <w:tr w:rsidR="00F95C39" w:rsidRPr="00F95C39" w:rsidTr="00F95C39">
        <w:trPr>
          <w:trHeight w:val="777"/>
        </w:trPr>
        <w:tc>
          <w:tcPr>
            <w:tcW w:w="2552" w:type="dxa"/>
            <w:shd w:val="clear" w:color="auto" w:fill="D9D9D9" w:themeFill="background1" w:themeFillShade="D9"/>
          </w:tcPr>
          <w:p w:rsidR="00F95C39" w:rsidRPr="00CF799D" w:rsidRDefault="00F95C39" w:rsidP="00F95C3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Пример</w:t>
            </w:r>
          </w:p>
        </w:tc>
        <w:tc>
          <w:tcPr>
            <w:tcW w:w="6804" w:type="dxa"/>
          </w:tcPr>
          <w:p w:rsidR="00F95C39" w:rsidRDefault="00F95C39" w:rsidP="008C2ED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card $1num = 709</w:t>
            </w:r>
          </w:p>
          <w:p w:rsidR="00F95C39" w:rsidRPr="00F95C39" w:rsidRDefault="00F95C39" w:rsidP="008C2ED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litera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$1lit = ‘I love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avtf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’</w:t>
            </w:r>
          </w:p>
        </w:tc>
      </w:tr>
    </w:tbl>
    <w:p w:rsidR="00A95018" w:rsidRDefault="00321C3D" w:rsidP="00B704B0">
      <w:pPr>
        <w:spacing w:before="24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Оператор цикла объявляется начинается с</w:t>
      </w:r>
      <w:r w:rsidR="00A95018" w:rsidRPr="00A95018">
        <w:rPr>
          <w:rFonts w:ascii="Times New Roman" w:hAnsi="Times New Roman"/>
          <w:sz w:val="28"/>
        </w:rPr>
        <w:t xml:space="preserve"> ключевого слова </w:t>
      </w:r>
      <w:r w:rsidRPr="00321C3D">
        <w:rPr>
          <w:rFonts w:ascii="Times New Roman" w:hAnsi="Times New Roman"/>
          <w:b/>
          <w:sz w:val="28"/>
          <w:lang w:val="en-US"/>
        </w:rPr>
        <w:t>exec</w:t>
      </w:r>
      <w:r w:rsidRPr="00321C3D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после которого следует оператор или блок действий, далее, после ключевого слова </w:t>
      </w:r>
      <w:r>
        <w:rPr>
          <w:rFonts w:ascii="Times New Roman" w:hAnsi="Times New Roman"/>
          <w:b/>
          <w:sz w:val="28"/>
          <w:lang w:val="en-US"/>
        </w:rPr>
        <w:t>with</w:t>
      </w:r>
      <w:r w:rsidRPr="00321C3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следует идентификатор счетчика, с помощью ключевых слов </w:t>
      </w:r>
      <w:r>
        <w:rPr>
          <w:rFonts w:ascii="Times New Roman" w:hAnsi="Times New Roman"/>
          <w:b/>
          <w:sz w:val="28"/>
          <w:lang w:val="en-US"/>
        </w:rPr>
        <w:t>from</w:t>
      </w:r>
      <w:r w:rsidRPr="00321C3D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b/>
          <w:sz w:val="28"/>
          <w:lang w:val="en-US"/>
        </w:rPr>
        <w:t>to</w:t>
      </w:r>
      <w:r w:rsidRPr="00321C3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указываются границы </w:t>
      </w:r>
      <w:r w:rsidR="00010058">
        <w:rPr>
          <w:rFonts w:ascii="Times New Roman" w:hAnsi="Times New Roman"/>
          <w:sz w:val="28"/>
        </w:rPr>
        <w:t>изменения</w:t>
      </w:r>
      <w:r w:rsidR="00010058" w:rsidRPr="00010058">
        <w:rPr>
          <w:rFonts w:ascii="Times New Roman" w:hAnsi="Times New Roman"/>
          <w:sz w:val="28"/>
        </w:rPr>
        <w:t xml:space="preserve"> </w:t>
      </w:r>
      <w:r w:rsidR="00010058">
        <w:rPr>
          <w:rFonts w:ascii="Times New Roman" w:hAnsi="Times New Roman"/>
          <w:sz w:val="28"/>
        </w:rPr>
        <w:t xml:space="preserve">переменной счетчика, далее, опционально, </w:t>
      </w:r>
      <w:r w:rsidR="00010058">
        <w:rPr>
          <w:rFonts w:ascii="Times New Roman" w:hAnsi="Times New Roman"/>
          <w:sz w:val="28"/>
        </w:rPr>
        <w:lastRenderedPageBreak/>
        <w:t xml:space="preserve">после ключевого слова </w:t>
      </w:r>
      <w:r w:rsidR="00010058">
        <w:rPr>
          <w:rFonts w:ascii="Times New Roman" w:hAnsi="Times New Roman"/>
          <w:b/>
          <w:sz w:val="28"/>
          <w:lang w:val="en-US"/>
        </w:rPr>
        <w:t>step</w:t>
      </w:r>
      <w:r w:rsidR="00010058" w:rsidRPr="00010058">
        <w:rPr>
          <w:rFonts w:ascii="Times New Roman" w:hAnsi="Times New Roman"/>
          <w:b/>
          <w:sz w:val="28"/>
        </w:rPr>
        <w:t xml:space="preserve"> </w:t>
      </w:r>
      <w:r w:rsidR="00010058">
        <w:rPr>
          <w:rFonts w:ascii="Times New Roman" w:hAnsi="Times New Roman"/>
          <w:sz w:val="28"/>
        </w:rPr>
        <w:t>идет шаг, с которым будет меняться значение</w:t>
      </w:r>
      <w:r w:rsidR="00817A64">
        <w:rPr>
          <w:rFonts w:ascii="Times New Roman" w:hAnsi="Times New Roman"/>
          <w:sz w:val="28"/>
        </w:rPr>
        <w:t xml:space="preserve"> переменной счетчика</w:t>
      </w:r>
      <w:r w:rsidR="00010058">
        <w:rPr>
          <w:rFonts w:ascii="Times New Roman" w:hAnsi="Times New Roman"/>
          <w:sz w:val="28"/>
        </w:rPr>
        <w:t>.</w:t>
      </w:r>
    </w:p>
    <w:tbl>
      <w:tblPr>
        <w:tblStyle w:val="a7"/>
        <w:tblW w:w="9356" w:type="dxa"/>
        <w:tblInd w:w="-5" w:type="dxa"/>
        <w:tblLook w:val="04A0" w:firstRow="1" w:lastRow="0" w:firstColumn="1" w:lastColumn="0" w:noHBand="0" w:noVBand="1"/>
      </w:tblPr>
      <w:tblGrid>
        <w:gridCol w:w="2552"/>
        <w:gridCol w:w="6804"/>
      </w:tblGrid>
      <w:tr w:rsidR="00817A64" w:rsidTr="00220D59">
        <w:trPr>
          <w:trHeight w:val="777"/>
        </w:trPr>
        <w:tc>
          <w:tcPr>
            <w:tcW w:w="2552" w:type="dxa"/>
            <w:shd w:val="clear" w:color="auto" w:fill="D9D9D9" w:themeFill="background1" w:themeFillShade="D9"/>
          </w:tcPr>
          <w:p w:rsidR="00817A64" w:rsidRPr="00CF799D" w:rsidRDefault="00817A64" w:rsidP="00220D5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Объявление</w:t>
            </w:r>
          </w:p>
        </w:tc>
        <w:tc>
          <w:tcPr>
            <w:tcW w:w="6804" w:type="dxa"/>
          </w:tcPr>
          <w:p w:rsidR="00817A64" w:rsidRPr="00817A64" w:rsidRDefault="00817A64" w:rsidP="008C2ED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exec</w:t>
            </w:r>
            <w:r w:rsidRPr="00817A64">
              <w:rPr>
                <w:rFonts w:ascii="Times New Roman" w:hAnsi="Times New Roman"/>
                <w:sz w:val="28"/>
                <w:szCs w:val="28"/>
              </w:rPr>
              <w:t xml:space="preserve"> { </w:t>
            </w:r>
            <w:proofErr w:type="spellStart"/>
            <w:r w:rsidRPr="000E288A">
              <w:rPr>
                <w:rFonts w:ascii="Times New Roman" w:hAnsi="Times New Roman"/>
                <w:i/>
                <w:sz w:val="28"/>
                <w:szCs w:val="28"/>
              </w:rPr>
              <w:t>последовательность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Pr="000E288A">
              <w:rPr>
                <w:rFonts w:ascii="Times New Roman" w:hAnsi="Times New Roman"/>
                <w:i/>
                <w:sz w:val="28"/>
                <w:szCs w:val="28"/>
              </w:rPr>
              <w:t>действий</w:t>
            </w:r>
            <w:proofErr w:type="spellEnd"/>
            <w:r w:rsidRPr="00817A64">
              <w:rPr>
                <w:rFonts w:ascii="Times New Roman" w:hAnsi="Times New Roman"/>
                <w:sz w:val="28"/>
                <w:szCs w:val="28"/>
              </w:rPr>
              <w:t xml:space="preserve"> }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with</w:t>
            </w:r>
            <w:r w:rsidRPr="00817A6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57AB9">
              <w:rPr>
                <w:rFonts w:ascii="Times New Roman" w:hAnsi="Times New Roman"/>
                <w:i/>
                <w:sz w:val="28"/>
                <w:szCs w:val="28"/>
              </w:rPr>
              <w:t>имя_переменной</w:t>
            </w:r>
            <w:proofErr w:type="spellEnd"/>
            <w:r w:rsidRPr="00817A64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from</w:t>
            </w:r>
            <w:r w:rsidRPr="00817A6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17A64">
              <w:rPr>
                <w:rFonts w:ascii="Times New Roman" w:hAnsi="Times New Roman"/>
                <w:i/>
                <w:sz w:val="28"/>
                <w:szCs w:val="28"/>
              </w:rPr>
              <w:t>константа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to</w:t>
            </w:r>
            <w:r w:rsidRPr="00817A6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17A64">
              <w:rPr>
                <w:rFonts w:ascii="Times New Roman" w:hAnsi="Times New Roman"/>
                <w:i/>
                <w:sz w:val="28"/>
                <w:szCs w:val="28"/>
              </w:rPr>
              <w:t>константа</w:t>
            </w:r>
            <w:r w:rsidRPr="00817A6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step</w:t>
            </w:r>
            <w:r w:rsidRPr="00817A64">
              <w:rPr>
                <w:rFonts w:ascii="Times New Roman" w:hAnsi="Times New Roman"/>
                <w:i/>
                <w:sz w:val="28"/>
                <w:szCs w:val="28"/>
              </w:rPr>
              <w:t xml:space="preserve"> константа</w:t>
            </w:r>
          </w:p>
        </w:tc>
      </w:tr>
      <w:tr w:rsidR="00817A64" w:rsidRPr="00F95C39" w:rsidTr="00220D59">
        <w:trPr>
          <w:trHeight w:val="777"/>
        </w:trPr>
        <w:tc>
          <w:tcPr>
            <w:tcW w:w="2552" w:type="dxa"/>
            <w:shd w:val="clear" w:color="auto" w:fill="D9D9D9" w:themeFill="background1" w:themeFillShade="D9"/>
          </w:tcPr>
          <w:p w:rsidR="00817A64" w:rsidRPr="00CF799D" w:rsidRDefault="00817A64" w:rsidP="00220D5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Пример</w:t>
            </w:r>
          </w:p>
        </w:tc>
        <w:tc>
          <w:tcPr>
            <w:tcW w:w="6804" w:type="dxa"/>
          </w:tcPr>
          <w:p w:rsidR="00817A64" w:rsidRPr="00F95C39" w:rsidRDefault="00817A64" w:rsidP="008C2ED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17A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exec { $1a ++ } with $0i from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817A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to 10 step 1</w:t>
            </w:r>
          </w:p>
        </w:tc>
      </w:tr>
    </w:tbl>
    <w:p w:rsidR="00817A64" w:rsidRDefault="00B511F3" w:rsidP="00B704B0">
      <w:pPr>
        <w:spacing w:before="24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Условный оператор </w:t>
      </w:r>
      <w:r w:rsidR="008255A5">
        <w:rPr>
          <w:rFonts w:ascii="Times New Roman" w:hAnsi="Times New Roman"/>
          <w:sz w:val="28"/>
        </w:rPr>
        <w:t xml:space="preserve">в языке </w:t>
      </w:r>
      <w:r w:rsidR="008255A5">
        <w:rPr>
          <w:rFonts w:ascii="Times New Roman" w:hAnsi="Times New Roman"/>
          <w:sz w:val="28"/>
          <w:lang w:val="en-US"/>
        </w:rPr>
        <w:t>ADV</w:t>
      </w:r>
      <w:r w:rsidR="008255A5" w:rsidRPr="008255A5">
        <w:rPr>
          <w:rFonts w:ascii="Times New Roman" w:hAnsi="Times New Roman"/>
          <w:sz w:val="28"/>
        </w:rPr>
        <w:t xml:space="preserve"> </w:t>
      </w:r>
      <w:r w:rsidR="008255A5">
        <w:rPr>
          <w:rFonts w:ascii="Times New Roman" w:hAnsi="Times New Roman"/>
          <w:sz w:val="28"/>
        </w:rPr>
        <w:t xml:space="preserve">объявляется так: </w:t>
      </w:r>
      <w:r w:rsidR="00CA29E2">
        <w:rPr>
          <w:rFonts w:ascii="Times New Roman" w:hAnsi="Times New Roman"/>
          <w:sz w:val="28"/>
        </w:rPr>
        <w:t xml:space="preserve">с помощью ключевого слова </w:t>
      </w:r>
      <w:r w:rsidR="00CA29E2">
        <w:rPr>
          <w:rFonts w:ascii="Times New Roman" w:hAnsi="Times New Roman"/>
          <w:b/>
          <w:sz w:val="28"/>
          <w:lang w:val="en-US"/>
        </w:rPr>
        <w:t>at</w:t>
      </w:r>
      <w:r w:rsidR="00CA29E2" w:rsidRPr="00CA29E2">
        <w:rPr>
          <w:rFonts w:ascii="Times New Roman" w:hAnsi="Times New Roman"/>
          <w:sz w:val="28"/>
        </w:rPr>
        <w:t xml:space="preserve"> </w:t>
      </w:r>
      <w:r w:rsidR="00CA29E2">
        <w:rPr>
          <w:rFonts w:ascii="Times New Roman" w:hAnsi="Times New Roman"/>
          <w:sz w:val="28"/>
        </w:rPr>
        <w:t xml:space="preserve">задается некоторое логическое выражение, после чего идет ключевое слово </w:t>
      </w:r>
      <w:r w:rsidR="00CA29E2">
        <w:rPr>
          <w:rFonts w:ascii="Times New Roman" w:hAnsi="Times New Roman"/>
          <w:b/>
          <w:sz w:val="28"/>
          <w:lang w:val="en-US"/>
        </w:rPr>
        <w:t>do</w:t>
      </w:r>
      <w:r w:rsidR="00CA29E2">
        <w:rPr>
          <w:rFonts w:ascii="Times New Roman" w:hAnsi="Times New Roman"/>
          <w:sz w:val="28"/>
        </w:rPr>
        <w:t xml:space="preserve">, предшествующее </w:t>
      </w:r>
      <w:r w:rsidR="0001390F">
        <w:rPr>
          <w:rFonts w:ascii="Times New Roman" w:hAnsi="Times New Roman"/>
          <w:sz w:val="28"/>
        </w:rPr>
        <w:t xml:space="preserve">первому </w:t>
      </w:r>
      <w:r w:rsidR="00CA29E2">
        <w:rPr>
          <w:rFonts w:ascii="Times New Roman" w:hAnsi="Times New Roman"/>
          <w:sz w:val="28"/>
        </w:rPr>
        <w:t>оператор</w:t>
      </w:r>
      <w:r w:rsidR="0001390F">
        <w:rPr>
          <w:rFonts w:ascii="Times New Roman" w:hAnsi="Times New Roman"/>
          <w:sz w:val="28"/>
        </w:rPr>
        <w:t>у</w:t>
      </w:r>
      <w:r w:rsidR="00CA29E2">
        <w:rPr>
          <w:rFonts w:ascii="Times New Roman" w:hAnsi="Times New Roman"/>
          <w:sz w:val="28"/>
        </w:rPr>
        <w:t xml:space="preserve"> или блок</w:t>
      </w:r>
      <w:r w:rsidR="0001390F">
        <w:rPr>
          <w:rFonts w:ascii="Times New Roman" w:hAnsi="Times New Roman"/>
          <w:sz w:val="28"/>
        </w:rPr>
        <w:t>у</w:t>
      </w:r>
      <w:r w:rsidR="00CA29E2">
        <w:rPr>
          <w:rFonts w:ascii="Times New Roman" w:hAnsi="Times New Roman"/>
          <w:sz w:val="28"/>
        </w:rPr>
        <w:t xml:space="preserve"> действий. Далее, опционально, после пары ключевых слов </w:t>
      </w:r>
      <w:r w:rsidR="00CA29E2">
        <w:rPr>
          <w:rFonts w:ascii="Times New Roman" w:hAnsi="Times New Roman"/>
          <w:b/>
          <w:sz w:val="28"/>
          <w:lang w:val="en-US"/>
        </w:rPr>
        <w:t>else</w:t>
      </w:r>
      <w:r w:rsidR="00CA29E2" w:rsidRPr="00CA29E2">
        <w:rPr>
          <w:rFonts w:ascii="Times New Roman" w:hAnsi="Times New Roman"/>
          <w:b/>
          <w:sz w:val="28"/>
        </w:rPr>
        <w:t xml:space="preserve"> </w:t>
      </w:r>
      <w:r w:rsidR="00CA29E2">
        <w:rPr>
          <w:rFonts w:ascii="Times New Roman" w:hAnsi="Times New Roman"/>
          <w:b/>
          <w:sz w:val="28"/>
          <w:lang w:val="en-US"/>
        </w:rPr>
        <w:t>do</w:t>
      </w:r>
      <w:r w:rsidR="00CA29E2">
        <w:rPr>
          <w:rFonts w:ascii="Times New Roman" w:hAnsi="Times New Roman"/>
          <w:sz w:val="28"/>
        </w:rPr>
        <w:t>, следует другой блок действий или оператор</w:t>
      </w:r>
      <w:r w:rsidR="00A23EAB">
        <w:rPr>
          <w:rFonts w:ascii="Times New Roman" w:hAnsi="Times New Roman"/>
          <w:sz w:val="28"/>
        </w:rPr>
        <w:t>.</w:t>
      </w:r>
    </w:p>
    <w:tbl>
      <w:tblPr>
        <w:tblStyle w:val="a7"/>
        <w:tblW w:w="9356" w:type="dxa"/>
        <w:tblInd w:w="-5" w:type="dxa"/>
        <w:tblLook w:val="04A0" w:firstRow="1" w:lastRow="0" w:firstColumn="1" w:lastColumn="0" w:noHBand="0" w:noVBand="1"/>
      </w:tblPr>
      <w:tblGrid>
        <w:gridCol w:w="2552"/>
        <w:gridCol w:w="6804"/>
      </w:tblGrid>
      <w:tr w:rsidR="00A23EAB" w:rsidTr="00220D59">
        <w:trPr>
          <w:trHeight w:val="777"/>
        </w:trPr>
        <w:tc>
          <w:tcPr>
            <w:tcW w:w="2552" w:type="dxa"/>
            <w:shd w:val="clear" w:color="auto" w:fill="D9D9D9" w:themeFill="background1" w:themeFillShade="D9"/>
          </w:tcPr>
          <w:p w:rsidR="00A23EAB" w:rsidRPr="00CF799D" w:rsidRDefault="00A23EAB" w:rsidP="00220D5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Объявление</w:t>
            </w:r>
          </w:p>
        </w:tc>
        <w:tc>
          <w:tcPr>
            <w:tcW w:w="6804" w:type="dxa"/>
          </w:tcPr>
          <w:p w:rsidR="00A23EAB" w:rsidRPr="000E288A" w:rsidRDefault="000E288A" w:rsidP="008C2ED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at</w:t>
            </w:r>
            <w:r w:rsidRPr="000E288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0E288A">
              <w:rPr>
                <w:rFonts w:ascii="Times New Roman" w:hAnsi="Times New Roman"/>
                <w:i/>
                <w:sz w:val="28"/>
                <w:szCs w:val="28"/>
              </w:rPr>
              <w:t>логическое_выражение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do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E288A">
              <w:rPr>
                <w:rFonts w:ascii="Times New Roman" w:hAnsi="Times New Roman"/>
                <w:sz w:val="28"/>
                <w:szCs w:val="28"/>
              </w:rPr>
              <w:t xml:space="preserve">{ </w:t>
            </w:r>
            <w:r w:rsidRPr="000E288A">
              <w:rPr>
                <w:rFonts w:ascii="Times New Roman" w:hAnsi="Times New Roman"/>
                <w:i/>
                <w:sz w:val="28"/>
                <w:szCs w:val="28"/>
              </w:rPr>
              <w:t>последовательность_действий</w:t>
            </w:r>
            <w:r w:rsidR="00AE37E1" w:rsidRPr="00AE37E1">
              <w:rPr>
                <w:rFonts w:ascii="Times New Roman" w:hAnsi="Times New Roman"/>
                <w:i/>
                <w:sz w:val="28"/>
                <w:szCs w:val="28"/>
              </w:rPr>
              <w:t>_1</w:t>
            </w:r>
            <w:r w:rsidRPr="000E288A">
              <w:rPr>
                <w:rFonts w:ascii="Times New Roman" w:hAnsi="Times New Roman"/>
                <w:sz w:val="28"/>
                <w:szCs w:val="28"/>
              </w:rPr>
              <w:t xml:space="preserve"> }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else</w:t>
            </w:r>
            <w:r w:rsidRPr="000E288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do</w:t>
            </w:r>
            <w:r w:rsidRPr="000E288A">
              <w:rPr>
                <w:rFonts w:ascii="Times New Roman" w:hAnsi="Times New Roman"/>
                <w:sz w:val="28"/>
                <w:szCs w:val="28"/>
              </w:rPr>
              <w:t xml:space="preserve"> { </w:t>
            </w:r>
            <w:r w:rsidRPr="000E288A">
              <w:rPr>
                <w:rFonts w:ascii="Times New Roman" w:hAnsi="Times New Roman"/>
                <w:i/>
                <w:sz w:val="28"/>
                <w:szCs w:val="28"/>
              </w:rPr>
              <w:t>последовательность_действий</w:t>
            </w:r>
            <w:r w:rsidR="00AE37E1" w:rsidRPr="00AE37E1">
              <w:rPr>
                <w:rFonts w:ascii="Times New Roman" w:hAnsi="Times New Roman"/>
                <w:i/>
                <w:sz w:val="28"/>
                <w:szCs w:val="28"/>
              </w:rPr>
              <w:t>_2</w:t>
            </w:r>
            <w:r w:rsidRPr="000E288A">
              <w:rPr>
                <w:rFonts w:ascii="Times New Roman" w:hAnsi="Times New Roman"/>
                <w:sz w:val="28"/>
                <w:szCs w:val="28"/>
              </w:rPr>
              <w:t xml:space="preserve"> }</w:t>
            </w:r>
          </w:p>
        </w:tc>
      </w:tr>
      <w:tr w:rsidR="00A23EAB" w:rsidRPr="00F95C39" w:rsidTr="00220D59">
        <w:trPr>
          <w:trHeight w:val="777"/>
        </w:trPr>
        <w:tc>
          <w:tcPr>
            <w:tcW w:w="2552" w:type="dxa"/>
            <w:shd w:val="clear" w:color="auto" w:fill="D9D9D9" w:themeFill="background1" w:themeFillShade="D9"/>
          </w:tcPr>
          <w:p w:rsidR="00A23EAB" w:rsidRPr="00CF799D" w:rsidRDefault="00A23EAB" w:rsidP="00220D5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Пример</w:t>
            </w:r>
          </w:p>
        </w:tc>
        <w:tc>
          <w:tcPr>
            <w:tcW w:w="6804" w:type="dxa"/>
          </w:tcPr>
          <w:p w:rsidR="006537E3" w:rsidRPr="006537E3" w:rsidRDefault="006537E3" w:rsidP="008C2ED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537E3">
              <w:rPr>
                <w:rFonts w:ascii="Times New Roman" w:hAnsi="Times New Roman"/>
                <w:sz w:val="28"/>
                <w:szCs w:val="28"/>
                <w:lang w:val="en-US"/>
              </w:rPr>
              <w:t>at ($1a + 2) do {card $1a = 0}</w:t>
            </w:r>
          </w:p>
          <w:p w:rsidR="00A23EAB" w:rsidRPr="00F95C39" w:rsidRDefault="006537E3" w:rsidP="008C2ED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537E3">
              <w:rPr>
                <w:rFonts w:ascii="Times New Roman" w:hAnsi="Times New Roman"/>
                <w:sz w:val="28"/>
                <w:szCs w:val="28"/>
                <w:lang w:val="en-US"/>
              </w:rPr>
              <w:t>else do {card $1a = 1}</w:t>
            </w:r>
          </w:p>
        </w:tc>
      </w:tr>
    </w:tbl>
    <w:p w:rsidR="00A23EAB" w:rsidRPr="00D94F60" w:rsidRDefault="00433A84" w:rsidP="00B704B0">
      <w:pPr>
        <w:spacing w:before="24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Оператор переключения:</w:t>
      </w:r>
      <w:r w:rsidR="00B704B0" w:rsidRPr="00B704B0">
        <w:rPr>
          <w:rFonts w:ascii="Times New Roman" w:hAnsi="Times New Roman"/>
          <w:sz w:val="28"/>
        </w:rPr>
        <w:t xml:space="preserve"> </w:t>
      </w:r>
      <w:r w:rsidR="00B704B0">
        <w:rPr>
          <w:rFonts w:ascii="Times New Roman" w:hAnsi="Times New Roman"/>
          <w:sz w:val="28"/>
        </w:rPr>
        <w:t xml:space="preserve">в начале идет ключевое слово </w:t>
      </w:r>
      <w:r w:rsidR="00B704B0">
        <w:rPr>
          <w:rFonts w:ascii="Times New Roman" w:hAnsi="Times New Roman"/>
          <w:b/>
          <w:sz w:val="28"/>
          <w:lang w:val="en-US"/>
        </w:rPr>
        <w:t>select</w:t>
      </w:r>
      <w:r w:rsidR="00B704B0" w:rsidRPr="00B704B0">
        <w:rPr>
          <w:rFonts w:ascii="Times New Roman" w:hAnsi="Times New Roman"/>
          <w:b/>
          <w:sz w:val="28"/>
        </w:rPr>
        <w:t xml:space="preserve"> </w:t>
      </w:r>
      <w:r w:rsidR="00B704B0">
        <w:rPr>
          <w:rFonts w:ascii="Times New Roman" w:hAnsi="Times New Roman"/>
          <w:sz w:val="28"/>
        </w:rPr>
        <w:t xml:space="preserve">после которого в скобках следует произвольное выражение. Далее может идти любое количество блоков, выглядящих следующим образом: ключевое слово </w:t>
      </w:r>
      <w:r w:rsidR="00B704B0">
        <w:rPr>
          <w:rFonts w:ascii="Times New Roman" w:hAnsi="Times New Roman"/>
          <w:b/>
          <w:sz w:val="28"/>
          <w:lang w:val="en-US"/>
        </w:rPr>
        <w:t>case</w:t>
      </w:r>
      <w:r w:rsidR="00B704B0">
        <w:rPr>
          <w:rFonts w:ascii="Times New Roman" w:hAnsi="Times New Roman"/>
          <w:sz w:val="28"/>
        </w:rPr>
        <w:t xml:space="preserve">, в скобках </w:t>
      </w:r>
      <w:r w:rsidR="004442E8">
        <w:rPr>
          <w:rFonts w:ascii="Times New Roman" w:hAnsi="Times New Roman"/>
          <w:sz w:val="28"/>
        </w:rPr>
        <w:t>значение, которое принимает выражение из предыдущего шага, в фигурных скобках оператор или блок действий</w:t>
      </w:r>
      <w:r w:rsidR="00D94F60">
        <w:rPr>
          <w:rFonts w:ascii="Times New Roman" w:hAnsi="Times New Roman"/>
          <w:sz w:val="28"/>
        </w:rPr>
        <w:t xml:space="preserve"> (опционально </w:t>
      </w:r>
      <w:r w:rsidR="00D52A5F">
        <w:rPr>
          <w:rFonts w:ascii="Times New Roman" w:hAnsi="Times New Roman"/>
          <w:sz w:val="28"/>
        </w:rPr>
        <w:t>ключевое</w:t>
      </w:r>
      <w:r w:rsidR="00D94F60">
        <w:rPr>
          <w:rFonts w:ascii="Times New Roman" w:hAnsi="Times New Roman"/>
          <w:sz w:val="28"/>
        </w:rPr>
        <w:t xml:space="preserve"> слово </w:t>
      </w:r>
      <w:r w:rsidR="00D94F60">
        <w:rPr>
          <w:rFonts w:ascii="Times New Roman" w:hAnsi="Times New Roman"/>
          <w:b/>
          <w:sz w:val="28"/>
          <w:lang w:val="en-US"/>
        </w:rPr>
        <w:t>break</w:t>
      </w:r>
      <w:r w:rsidR="00D94F60" w:rsidRPr="00D94F60">
        <w:rPr>
          <w:rFonts w:ascii="Times New Roman" w:hAnsi="Times New Roman"/>
          <w:b/>
          <w:sz w:val="28"/>
        </w:rPr>
        <w:t>;</w:t>
      </w:r>
      <w:r w:rsidR="00D94F60">
        <w:rPr>
          <w:rFonts w:ascii="Times New Roman" w:hAnsi="Times New Roman"/>
          <w:sz w:val="28"/>
        </w:rPr>
        <w:t>)</w:t>
      </w:r>
      <w:r w:rsidR="004442E8">
        <w:rPr>
          <w:rFonts w:ascii="Times New Roman" w:hAnsi="Times New Roman"/>
          <w:sz w:val="28"/>
        </w:rPr>
        <w:t>.</w:t>
      </w:r>
      <w:r w:rsidR="00D94F60">
        <w:rPr>
          <w:rFonts w:ascii="Times New Roman" w:hAnsi="Times New Roman"/>
          <w:sz w:val="28"/>
        </w:rPr>
        <w:t xml:space="preserve"> После всех описанных блоков, оператор переключения обязательно должен закрываться ключевым словом </w:t>
      </w:r>
      <w:r w:rsidR="00D94F60" w:rsidRPr="00D94F60">
        <w:rPr>
          <w:rFonts w:ascii="Times New Roman" w:hAnsi="Times New Roman"/>
          <w:b/>
          <w:sz w:val="28"/>
          <w:lang w:val="en-US"/>
        </w:rPr>
        <w:t>end</w:t>
      </w:r>
      <w:r w:rsidR="00D94F60">
        <w:rPr>
          <w:rFonts w:ascii="Times New Roman" w:hAnsi="Times New Roman"/>
          <w:sz w:val="28"/>
        </w:rPr>
        <w:t>.</w:t>
      </w:r>
    </w:p>
    <w:tbl>
      <w:tblPr>
        <w:tblStyle w:val="a7"/>
        <w:tblW w:w="9356" w:type="dxa"/>
        <w:tblInd w:w="-5" w:type="dxa"/>
        <w:tblLook w:val="04A0" w:firstRow="1" w:lastRow="0" w:firstColumn="1" w:lastColumn="0" w:noHBand="0" w:noVBand="1"/>
      </w:tblPr>
      <w:tblGrid>
        <w:gridCol w:w="2552"/>
        <w:gridCol w:w="6804"/>
      </w:tblGrid>
      <w:tr w:rsidR="00433A84" w:rsidRPr="008C2EDC" w:rsidTr="00220D59">
        <w:trPr>
          <w:trHeight w:val="777"/>
        </w:trPr>
        <w:tc>
          <w:tcPr>
            <w:tcW w:w="2552" w:type="dxa"/>
            <w:shd w:val="clear" w:color="auto" w:fill="D9D9D9" w:themeFill="background1" w:themeFillShade="D9"/>
          </w:tcPr>
          <w:p w:rsidR="00433A84" w:rsidRPr="00CF799D" w:rsidRDefault="00433A84" w:rsidP="00220D5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Объявление</w:t>
            </w:r>
          </w:p>
        </w:tc>
        <w:tc>
          <w:tcPr>
            <w:tcW w:w="6804" w:type="dxa"/>
          </w:tcPr>
          <w:p w:rsidR="008C2EDC" w:rsidRDefault="00463E3F" w:rsidP="008C2ED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8C2EDC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8C2EDC" w:rsidRPr="008C2EDC">
              <w:rPr>
                <w:rFonts w:ascii="Times New Roman" w:hAnsi="Times New Roman"/>
                <w:i/>
                <w:sz w:val="28"/>
                <w:szCs w:val="28"/>
              </w:rPr>
              <w:t>выражение</w:t>
            </w:r>
            <w:r w:rsidRPr="008C2EDC"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433A84" w:rsidRPr="008C2EDC" w:rsidRDefault="00463E3F" w:rsidP="008C2ED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case</w:t>
            </w:r>
            <w:r w:rsidRPr="008C2EDC">
              <w:rPr>
                <w:rFonts w:ascii="Times New Roman" w:hAnsi="Times New Roman"/>
                <w:sz w:val="28"/>
                <w:szCs w:val="28"/>
              </w:rPr>
              <w:t>(</w:t>
            </w:r>
            <w:r w:rsidR="008C2EDC" w:rsidRPr="008C2EDC">
              <w:rPr>
                <w:rFonts w:ascii="Times New Roman" w:hAnsi="Times New Roman"/>
                <w:i/>
                <w:sz w:val="28"/>
                <w:szCs w:val="28"/>
              </w:rPr>
              <w:t>константа</w:t>
            </w:r>
            <w:r w:rsidRPr="008C2EDC">
              <w:rPr>
                <w:rFonts w:ascii="Times New Roman" w:hAnsi="Times New Roman"/>
                <w:sz w:val="28"/>
                <w:szCs w:val="28"/>
              </w:rPr>
              <w:t>)</w:t>
            </w:r>
            <w:r w:rsidR="0013593B" w:rsidRPr="008C2ED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="0013593B" w:rsidRPr="008C2EDC">
              <w:rPr>
                <w:rFonts w:ascii="Times New Roman" w:hAnsi="Times New Roman"/>
                <w:sz w:val="28"/>
                <w:szCs w:val="28"/>
              </w:rPr>
              <w:t xml:space="preserve">{ </w:t>
            </w:r>
            <w:r w:rsidR="008C2EDC" w:rsidRPr="000E288A">
              <w:rPr>
                <w:rFonts w:ascii="Times New Roman" w:hAnsi="Times New Roman"/>
                <w:i/>
                <w:sz w:val="28"/>
                <w:szCs w:val="28"/>
              </w:rPr>
              <w:t>последовательность</w:t>
            </w:r>
            <w:proofErr w:type="gramEnd"/>
            <w:r w:rsidR="008C2EDC" w:rsidRPr="000E288A">
              <w:rPr>
                <w:rFonts w:ascii="Times New Roman" w:hAnsi="Times New Roman"/>
                <w:i/>
                <w:sz w:val="28"/>
                <w:szCs w:val="28"/>
              </w:rPr>
              <w:t>_действий</w:t>
            </w:r>
            <w:r w:rsidR="008C2EDC" w:rsidRPr="00AE37E1">
              <w:rPr>
                <w:rFonts w:ascii="Times New Roman" w:hAnsi="Times New Roman"/>
                <w:i/>
                <w:sz w:val="28"/>
                <w:szCs w:val="28"/>
              </w:rPr>
              <w:t>_1</w:t>
            </w:r>
            <w:r w:rsidR="0013593B" w:rsidRPr="008C2EDC">
              <w:rPr>
                <w:rFonts w:ascii="Times New Roman" w:hAnsi="Times New Roman"/>
                <w:sz w:val="28"/>
                <w:szCs w:val="28"/>
              </w:rPr>
              <w:t xml:space="preserve"> }</w:t>
            </w:r>
          </w:p>
          <w:p w:rsidR="008C2EDC" w:rsidRPr="008C2EDC" w:rsidRDefault="008C2EDC" w:rsidP="008C2ED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case</w:t>
            </w:r>
            <w:r w:rsidRPr="008C2EDC">
              <w:rPr>
                <w:rFonts w:ascii="Times New Roman" w:hAnsi="Times New Roman"/>
                <w:sz w:val="28"/>
                <w:szCs w:val="28"/>
              </w:rPr>
              <w:t>(</w:t>
            </w:r>
            <w:r w:rsidRPr="008C2EDC">
              <w:rPr>
                <w:rFonts w:ascii="Times New Roman" w:hAnsi="Times New Roman"/>
                <w:i/>
                <w:sz w:val="28"/>
                <w:szCs w:val="28"/>
              </w:rPr>
              <w:t>константа</w:t>
            </w:r>
            <w:r w:rsidRPr="008C2EDC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proofErr w:type="gramStart"/>
            <w:r w:rsidRPr="008C2EDC">
              <w:rPr>
                <w:rFonts w:ascii="Times New Roman" w:hAnsi="Times New Roman"/>
                <w:sz w:val="28"/>
                <w:szCs w:val="28"/>
              </w:rPr>
              <w:t xml:space="preserve">{ </w:t>
            </w:r>
            <w:proofErr w:type="spellStart"/>
            <w:r w:rsidRPr="000E288A">
              <w:rPr>
                <w:rFonts w:ascii="Times New Roman" w:hAnsi="Times New Roman"/>
                <w:i/>
                <w:sz w:val="28"/>
                <w:szCs w:val="28"/>
              </w:rPr>
              <w:t>последовательность</w:t>
            </w:r>
            <w:proofErr w:type="gramEnd"/>
            <w:r w:rsidRPr="000E288A">
              <w:rPr>
                <w:rFonts w:ascii="Times New Roman" w:hAnsi="Times New Roman"/>
                <w:i/>
                <w:sz w:val="28"/>
                <w:szCs w:val="28"/>
              </w:rPr>
              <w:t>_действий</w:t>
            </w:r>
            <w:proofErr w:type="spellEnd"/>
            <w:r w:rsidRPr="00AE37E1">
              <w:rPr>
                <w:rFonts w:ascii="Times New Roman" w:hAnsi="Times New Roman"/>
                <w:i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2 </w:t>
            </w:r>
            <w:r w:rsidRPr="008C2EDC">
              <w:rPr>
                <w:rFonts w:ascii="Times New Roman" w:hAnsi="Times New Roman"/>
                <w:sz w:val="28"/>
                <w:szCs w:val="28"/>
              </w:rPr>
              <w:t>}</w:t>
            </w:r>
          </w:p>
          <w:p w:rsidR="0013593B" w:rsidRPr="008C2EDC" w:rsidRDefault="0013593B" w:rsidP="008C2ED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end</w:t>
            </w:r>
          </w:p>
        </w:tc>
      </w:tr>
      <w:tr w:rsidR="00433A84" w:rsidRPr="00F95C39" w:rsidTr="003A00BB">
        <w:trPr>
          <w:trHeight w:val="1587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33A84" w:rsidRPr="00CF799D" w:rsidRDefault="00433A84" w:rsidP="00220D5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Пример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:rsidR="00433A84" w:rsidRPr="00433A84" w:rsidRDefault="00433A84" w:rsidP="008C2ED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A84">
              <w:rPr>
                <w:rFonts w:ascii="Times New Roman" w:hAnsi="Times New Roman"/>
                <w:sz w:val="28"/>
                <w:szCs w:val="28"/>
                <w:lang w:val="en-US"/>
              </w:rPr>
              <w:t>select ($1a&lt;2)</w:t>
            </w:r>
          </w:p>
          <w:p w:rsidR="00433A84" w:rsidRPr="00433A84" w:rsidRDefault="00433A84" w:rsidP="008C2EDC">
            <w:pPr>
              <w:ind w:left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433A84">
              <w:rPr>
                <w:rFonts w:ascii="Times New Roman" w:hAnsi="Times New Roman"/>
                <w:sz w:val="28"/>
                <w:szCs w:val="28"/>
                <w:lang w:val="en-US"/>
              </w:rPr>
              <w:t>case(</w:t>
            </w:r>
            <w:proofErr w:type="gramEnd"/>
            <w:r w:rsidRPr="00433A84">
              <w:rPr>
                <w:rFonts w:ascii="Times New Roman" w:hAnsi="Times New Roman"/>
                <w:sz w:val="28"/>
                <w:szCs w:val="28"/>
                <w:lang w:val="en-US"/>
              </w:rPr>
              <w:t>1) { card $1a = 0 }</w:t>
            </w:r>
          </w:p>
          <w:p w:rsidR="00433A84" w:rsidRPr="00433A84" w:rsidRDefault="00433A84" w:rsidP="008C2EDC">
            <w:pPr>
              <w:ind w:left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case(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2) {</w:t>
            </w:r>
            <w:r w:rsidRPr="00433A8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card $1</w:t>
            </w:r>
            <w:r w:rsidR="00B704B0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33A8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2</w:t>
            </w:r>
          </w:p>
          <w:p w:rsidR="00433A84" w:rsidRPr="00433A84" w:rsidRDefault="00D52A5F" w:rsidP="00D52A5F">
            <w:pPr>
              <w:ind w:left="141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="00433A84" w:rsidRPr="00433A84">
              <w:rPr>
                <w:rFonts w:ascii="Times New Roman" w:hAnsi="Times New Roman"/>
                <w:sz w:val="28"/>
                <w:szCs w:val="28"/>
                <w:lang w:val="en-US"/>
              </w:rPr>
              <w:t>break</w:t>
            </w:r>
            <w:proofErr w:type="gramStart"/>
            <w:r w:rsidR="00433A84" w:rsidRPr="00433A84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  <w:r w:rsidR="00433A8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33A84" w:rsidRPr="00433A84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  <w:proofErr w:type="gramEnd"/>
          </w:p>
          <w:p w:rsidR="00433A84" w:rsidRPr="00F95C39" w:rsidRDefault="00433A84" w:rsidP="008C2ED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A84">
              <w:rPr>
                <w:rFonts w:ascii="Times New Roman" w:hAnsi="Times New Roman"/>
                <w:sz w:val="28"/>
                <w:szCs w:val="28"/>
                <w:lang w:val="en-US"/>
              </w:rPr>
              <w:t>end</w:t>
            </w:r>
          </w:p>
        </w:tc>
      </w:tr>
    </w:tbl>
    <w:p w:rsidR="00220D59" w:rsidRDefault="00220D59" w:rsidP="00BB22E7">
      <w:pPr>
        <w:spacing w:before="240"/>
        <w:rPr>
          <w:rFonts w:ascii="Times New Roman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6"/>
        </w:rPr>
        <w:t xml:space="preserve">Вызов функции в данном языке происходит </w:t>
      </w:r>
      <w:r w:rsidR="00BF5448">
        <w:rPr>
          <w:rFonts w:ascii="Times New Roman" w:eastAsiaTheme="majorEastAsia" w:hAnsi="Times New Roman"/>
          <w:sz w:val="28"/>
          <w:szCs w:val="26"/>
        </w:rPr>
        <w:t xml:space="preserve">следующим образом: на вызов функции указывает ключевое слово </w:t>
      </w:r>
      <w:r w:rsidR="00BF5448">
        <w:rPr>
          <w:rFonts w:ascii="Times New Roman" w:eastAsiaTheme="majorEastAsia" w:hAnsi="Times New Roman"/>
          <w:b/>
          <w:sz w:val="28"/>
          <w:szCs w:val="26"/>
          <w:lang w:val="en-US"/>
        </w:rPr>
        <w:t>call</w:t>
      </w:r>
      <w:r w:rsidR="00FB504E">
        <w:rPr>
          <w:rFonts w:ascii="Times New Roman" w:eastAsiaTheme="majorEastAsia" w:hAnsi="Times New Roman"/>
          <w:sz w:val="28"/>
          <w:szCs w:val="26"/>
        </w:rPr>
        <w:t>, после которого</w:t>
      </w:r>
      <w:r w:rsidR="004A6BB1">
        <w:rPr>
          <w:rFonts w:ascii="Times New Roman" w:eastAsiaTheme="majorEastAsia" w:hAnsi="Times New Roman"/>
          <w:sz w:val="28"/>
          <w:szCs w:val="26"/>
        </w:rPr>
        <w:t xml:space="preserve"> пишется </w:t>
      </w:r>
      <w:r w:rsidR="004A6BB1">
        <w:rPr>
          <w:rFonts w:ascii="Times New Roman" w:hAnsi="Times New Roman"/>
          <w:sz w:val="28"/>
          <w:szCs w:val="28"/>
        </w:rPr>
        <w:t>ключевое слово</w:t>
      </w:r>
      <w:r w:rsidR="004A6BB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A6BB1" w:rsidRPr="00F57AB9">
        <w:rPr>
          <w:rFonts w:ascii="Times New Roman" w:hAnsi="Times New Roman"/>
          <w:b/>
          <w:sz w:val="28"/>
          <w:szCs w:val="28"/>
          <w:lang w:val="en-US"/>
        </w:rPr>
        <w:t>func</w:t>
      </w:r>
      <w:proofErr w:type="spellEnd"/>
      <w:r w:rsidR="004A6BB1">
        <w:rPr>
          <w:rFonts w:ascii="Times New Roman" w:hAnsi="Times New Roman"/>
          <w:sz w:val="28"/>
          <w:szCs w:val="28"/>
        </w:rPr>
        <w:t>, имя функции и принимаемые параметры</w:t>
      </w:r>
      <w:r w:rsidR="004A6BB1">
        <w:rPr>
          <w:rFonts w:ascii="Times New Roman" w:hAnsi="Times New Roman"/>
          <w:sz w:val="28"/>
          <w:szCs w:val="28"/>
        </w:rPr>
        <w:t xml:space="preserve"> (если есть).</w:t>
      </w:r>
    </w:p>
    <w:tbl>
      <w:tblPr>
        <w:tblStyle w:val="a7"/>
        <w:tblW w:w="9356" w:type="dxa"/>
        <w:tblInd w:w="-5" w:type="dxa"/>
        <w:tblLook w:val="04A0" w:firstRow="1" w:lastRow="0" w:firstColumn="1" w:lastColumn="0" w:noHBand="0" w:noVBand="1"/>
      </w:tblPr>
      <w:tblGrid>
        <w:gridCol w:w="2552"/>
        <w:gridCol w:w="6804"/>
      </w:tblGrid>
      <w:tr w:rsidR="004A6BB1" w:rsidRPr="004A6BB1" w:rsidTr="004A6BB1">
        <w:trPr>
          <w:trHeight w:val="710"/>
        </w:trPr>
        <w:tc>
          <w:tcPr>
            <w:tcW w:w="2552" w:type="dxa"/>
            <w:shd w:val="clear" w:color="auto" w:fill="D9D9D9" w:themeFill="background1" w:themeFillShade="D9"/>
          </w:tcPr>
          <w:p w:rsidR="004A6BB1" w:rsidRPr="00CF799D" w:rsidRDefault="004A6BB1" w:rsidP="005922A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Объявление</w:t>
            </w:r>
          </w:p>
        </w:tc>
        <w:tc>
          <w:tcPr>
            <w:tcW w:w="6804" w:type="dxa"/>
          </w:tcPr>
          <w:p w:rsidR="004A6BB1" w:rsidRPr="004A6BB1" w:rsidRDefault="004A6BB1" w:rsidP="004A6BB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call</w:t>
            </w:r>
            <w:r w:rsidRPr="004A6BB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func</w:t>
            </w:r>
            <w:proofErr w:type="spellEnd"/>
            <w:r w:rsidRPr="007F74B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F74B3">
              <w:rPr>
                <w:rFonts w:ascii="Times New Roman" w:hAnsi="Times New Roman"/>
                <w:i/>
                <w:sz w:val="28"/>
                <w:szCs w:val="28"/>
              </w:rPr>
              <w:t>имя_функции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(…</w:t>
            </w:r>
            <w:r w:rsidRPr="000A6AA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7F74B3">
              <w:rPr>
                <w:rFonts w:ascii="Times New Roman" w:hAnsi="Times New Roman"/>
                <w:i/>
                <w:sz w:val="28"/>
                <w:szCs w:val="28"/>
              </w:rPr>
              <w:t>параметр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4A6BB1" w:rsidRPr="00F95C39" w:rsidTr="004A6BB1">
        <w:trPr>
          <w:trHeight w:val="710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A6BB1" w:rsidRPr="00CF799D" w:rsidRDefault="004A6BB1" w:rsidP="005922A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Пример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:rsidR="004A6BB1" w:rsidRDefault="004A6BB1" w:rsidP="004A6BB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call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$0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count(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:rsidR="004A6BB1" w:rsidRPr="00F95C39" w:rsidRDefault="004A6BB1" w:rsidP="004A6BB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call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$0maker(double $1drob)</w:t>
            </w:r>
          </w:p>
        </w:tc>
      </w:tr>
    </w:tbl>
    <w:p w:rsidR="00DA6CDC" w:rsidRDefault="0091450F" w:rsidP="00A95018">
      <w:pPr>
        <w:pStyle w:val="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color w:val="auto"/>
          <w:sz w:val="28"/>
        </w:rPr>
      </w:pPr>
      <w:bookmarkStart w:id="7" w:name="_Toc38035674"/>
      <w:r>
        <w:rPr>
          <w:rFonts w:ascii="Times New Roman" w:hAnsi="Times New Roman" w:cs="Times New Roman"/>
          <w:i/>
          <w:color w:val="auto"/>
          <w:sz w:val="28"/>
        </w:rPr>
        <w:t>Построение нисходящего синтаксического акцептора</w:t>
      </w:r>
      <w:bookmarkEnd w:id="7"/>
    </w:p>
    <w:p w:rsidR="002610F3" w:rsidRPr="002610F3" w:rsidRDefault="002610F3" w:rsidP="002610F3">
      <w:pPr>
        <w:spacing w:after="0"/>
        <w:jc w:val="both"/>
        <w:rPr>
          <w:rFonts w:ascii="Times New Roman" w:hAnsi="Times New Roman"/>
          <w:sz w:val="28"/>
        </w:rPr>
      </w:pPr>
      <w:proofErr w:type="gramStart"/>
      <w:r w:rsidRPr="002610F3">
        <w:rPr>
          <w:rFonts w:ascii="Times New Roman" w:hAnsi="Times New Roman"/>
          <w:sz w:val="28"/>
        </w:rPr>
        <w:t>LL(</w:t>
      </w:r>
      <w:proofErr w:type="gramEnd"/>
      <w:r w:rsidRPr="002610F3">
        <w:rPr>
          <w:rFonts w:ascii="Times New Roman" w:hAnsi="Times New Roman"/>
          <w:sz w:val="28"/>
        </w:rPr>
        <w:t>1)-грамматика может быть преобразована в программу синтаксического акцептора, реализующую рекурсивный спуск. Такая реализация называется процедурной в отличии от автоматных (таблицы). Рекурсивный спуск может быть реализован только на таком языке программирования, который допускает рекурсивный вызов функции.</w:t>
      </w:r>
    </w:p>
    <w:p w:rsidR="008D786D" w:rsidRDefault="008D786D" w:rsidP="008D786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Функционирование конечного автомата со стековой памятью и несколькими состояниями определяется управляющей таблицей. </w:t>
      </w:r>
      <w:r w:rsidR="00847BD7">
        <w:rPr>
          <w:rFonts w:ascii="Times New Roman" w:hAnsi="Times New Roman"/>
          <w:sz w:val="28"/>
        </w:rPr>
        <w:t xml:space="preserve">С каждым состоянием должны быть также связаны операции управление стековой памятью (занесение адреса возврата, снятие адреса с верхушки стека и переключение в состояние возврата) и операция управления чтения символа. Все операции управления могут задаваться булевскими значениями </w:t>
      </w:r>
      <w:r w:rsidR="00847BD7">
        <w:rPr>
          <w:rFonts w:ascii="Times New Roman" w:hAnsi="Times New Roman"/>
          <w:sz w:val="28"/>
          <w:lang w:val="en-US"/>
        </w:rPr>
        <w:t>true</w:t>
      </w:r>
      <w:r w:rsidR="00847BD7" w:rsidRPr="00847BD7">
        <w:rPr>
          <w:rFonts w:ascii="Times New Roman" w:hAnsi="Times New Roman"/>
          <w:sz w:val="28"/>
        </w:rPr>
        <w:t>/</w:t>
      </w:r>
      <w:r w:rsidR="00847BD7">
        <w:rPr>
          <w:rFonts w:ascii="Times New Roman" w:hAnsi="Times New Roman"/>
          <w:sz w:val="28"/>
          <w:lang w:val="en-US"/>
        </w:rPr>
        <w:t>false</w:t>
      </w:r>
      <w:r w:rsidR="00847BD7">
        <w:rPr>
          <w:rFonts w:ascii="Times New Roman" w:hAnsi="Times New Roman"/>
          <w:sz w:val="28"/>
        </w:rPr>
        <w:t xml:space="preserve"> – флажками:</w:t>
      </w:r>
    </w:p>
    <w:p w:rsidR="00847BD7" w:rsidRPr="00847BD7" w:rsidRDefault="00847BD7" w:rsidP="00847BD7">
      <w:pPr>
        <w:pStyle w:val="a3"/>
        <w:numPr>
          <w:ilvl w:val="0"/>
          <w:numId w:val="18"/>
        </w:numPr>
        <w:rPr>
          <w:color w:val="000000"/>
          <w:sz w:val="28"/>
          <w:szCs w:val="28"/>
        </w:rPr>
      </w:pPr>
      <w:r w:rsidRPr="00847BD7">
        <w:rPr>
          <w:color w:val="000000"/>
          <w:sz w:val="28"/>
          <w:szCs w:val="28"/>
        </w:rPr>
        <w:t>флажок</w:t>
      </w:r>
      <w:r w:rsidRPr="00847BD7">
        <w:rPr>
          <w:color w:val="000000"/>
          <w:sz w:val="28"/>
          <w:szCs w:val="28"/>
        </w:rPr>
        <w:t xml:space="preserve"> </w:t>
      </w:r>
      <w:r w:rsidRPr="00847BD7">
        <w:rPr>
          <w:i/>
          <w:color w:val="000000"/>
          <w:sz w:val="28"/>
          <w:szCs w:val="28"/>
        </w:rPr>
        <w:t>a</w:t>
      </w:r>
      <w:r w:rsidRPr="00847BD7">
        <w:rPr>
          <w:color w:val="000000"/>
          <w:sz w:val="28"/>
          <w:szCs w:val="28"/>
        </w:rPr>
        <w:t xml:space="preserve"> управляет чтением следующего входного символа;</w:t>
      </w:r>
    </w:p>
    <w:p w:rsidR="00847BD7" w:rsidRPr="00847BD7" w:rsidRDefault="00847BD7" w:rsidP="00847BD7">
      <w:pPr>
        <w:pStyle w:val="a3"/>
        <w:numPr>
          <w:ilvl w:val="0"/>
          <w:numId w:val="18"/>
        </w:numPr>
        <w:rPr>
          <w:color w:val="000000"/>
          <w:sz w:val="28"/>
          <w:szCs w:val="28"/>
        </w:rPr>
      </w:pPr>
      <w:r w:rsidRPr="00847BD7">
        <w:rPr>
          <w:color w:val="000000"/>
          <w:sz w:val="28"/>
          <w:szCs w:val="28"/>
        </w:rPr>
        <w:t xml:space="preserve">флажок </w:t>
      </w:r>
      <w:r w:rsidRPr="00847BD7">
        <w:rPr>
          <w:i/>
          <w:color w:val="000000"/>
          <w:sz w:val="28"/>
          <w:szCs w:val="28"/>
        </w:rPr>
        <w:t>s</w:t>
      </w:r>
      <w:r w:rsidRPr="00847BD7">
        <w:rPr>
          <w:color w:val="000000"/>
          <w:sz w:val="28"/>
          <w:szCs w:val="28"/>
        </w:rPr>
        <w:t xml:space="preserve"> управляет занесением адреса точки возврата в стек;</w:t>
      </w:r>
    </w:p>
    <w:p w:rsidR="00847BD7" w:rsidRPr="00847BD7" w:rsidRDefault="00847BD7" w:rsidP="00847BD7">
      <w:pPr>
        <w:pStyle w:val="a3"/>
        <w:numPr>
          <w:ilvl w:val="0"/>
          <w:numId w:val="18"/>
        </w:numPr>
        <w:rPr>
          <w:color w:val="000000"/>
          <w:sz w:val="28"/>
          <w:szCs w:val="28"/>
        </w:rPr>
      </w:pPr>
      <w:r w:rsidRPr="00847BD7">
        <w:rPr>
          <w:color w:val="000000"/>
          <w:sz w:val="28"/>
          <w:szCs w:val="28"/>
        </w:rPr>
        <w:t xml:space="preserve">флажок </w:t>
      </w:r>
      <w:r w:rsidRPr="00847BD7">
        <w:rPr>
          <w:i/>
          <w:color w:val="000000"/>
          <w:sz w:val="28"/>
          <w:szCs w:val="28"/>
        </w:rPr>
        <w:t>r</w:t>
      </w:r>
      <w:r w:rsidRPr="00847BD7">
        <w:rPr>
          <w:color w:val="000000"/>
          <w:sz w:val="28"/>
          <w:szCs w:val="28"/>
        </w:rPr>
        <w:t xml:space="preserve"> обеспечивает переключение автомата в состояние, номер которого снимается с верхушки стека возвратов;</w:t>
      </w:r>
    </w:p>
    <w:p w:rsidR="00847BD7" w:rsidRPr="00847BD7" w:rsidRDefault="00847BD7" w:rsidP="00847BD7">
      <w:pPr>
        <w:pStyle w:val="a3"/>
        <w:numPr>
          <w:ilvl w:val="0"/>
          <w:numId w:val="18"/>
        </w:numPr>
        <w:rPr>
          <w:color w:val="000000"/>
          <w:sz w:val="28"/>
          <w:szCs w:val="28"/>
        </w:rPr>
      </w:pPr>
      <w:r w:rsidRPr="00847BD7">
        <w:rPr>
          <w:color w:val="000000"/>
          <w:sz w:val="28"/>
          <w:szCs w:val="28"/>
        </w:rPr>
        <w:t xml:space="preserve">флажок </w:t>
      </w:r>
      <w:r w:rsidRPr="00847BD7">
        <w:rPr>
          <w:i/>
          <w:color w:val="000000"/>
          <w:sz w:val="28"/>
          <w:szCs w:val="28"/>
        </w:rPr>
        <w:t>e</w:t>
      </w:r>
      <w:r w:rsidRPr="00847BD7">
        <w:rPr>
          <w:color w:val="000000"/>
          <w:sz w:val="28"/>
          <w:szCs w:val="28"/>
        </w:rPr>
        <w:t xml:space="preserve"> запрещает останов по ошибке, когда состояние соответствует </w:t>
      </w:r>
      <w:proofErr w:type="spellStart"/>
      <w:r w:rsidRPr="00847BD7">
        <w:rPr>
          <w:color w:val="000000"/>
          <w:sz w:val="28"/>
          <w:szCs w:val="28"/>
        </w:rPr>
        <w:t>нетерминалу</w:t>
      </w:r>
      <w:proofErr w:type="spellEnd"/>
      <w:r w:rsidRPr="00847BD7">
        <w:rPr>
          <w:color w:val="000000"/>
          <w:sz w:val="28"/>
          <w:szCs w:val="28"/>
        </w:rPr>
        <w:t xml:space="preserve"> из левой части и есть еще хотя бы одно правило для такого </w:t>
      </w:r>
      <w:proofErr w:type="spellStart"/>
      <w:r w:rsidRPr="00847BD7">
        <w:rPr>
          <w:color w:val="000000"/>
          <w:sz w:val="28"/>
          <w:szCs w:val="28"/>
        </w:rPr>
        <w:t>нетерминала</w:t>
      </w:r>
      <w:proofErr w:type="spellEnd"/>
      <w:r w:rsidRPr="00847BD7">
        <w:rPr>
          <w:color w:val="000000"/>
          <w:sz w:val="28"/>
          <w:szCs w:val="28"/>
        </w:rPr>
        <w:t>.</w:t>
      </w:r>
    </w:p>
    <w:p w:rsidR="007C3A4E" w:rsidRPr="007C3A4E" w:rsidRDefault="007C3A4E" w:rsidP="007C3A4E">
      <w:pPr>
        <w:spacing w:after="0"/>
        <w:jc w:val="center"/>
        <w:rPr>
          <w:rFonts w:ascii="Times New Roman" w:hAnsi="Times New Roman"/>
          <w:sz w:val="24"/>
        </w:rPr>
      </w:pPr>
      <w:r w:rsidRPr="007C3A4E">
        <w:rPr>
          <w:noProof/>
          <w:sz w:val="20"/>
          <w:lang w:eastAsia="ru-RU"/>
        </w:rPr>
        <w:drawing>
          <wp:inline distT="0" distB="0" distL="0" distR="0" wp14:anchorId="03550072" wp14:editId="6EFED7CC">
            <wp:extent cx="4130283" cy="295275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458" cy="296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D7" w:rsidRDefault="007C3A4E" w:rsidP="007C3A4E">
      <w:pPr>
        <w:spacing w:after="0"/>
        <w:jc w:val="center"/>
        <w:rPr>
          <w:rFonts w:ascii="Times New Roman" w:hAnsi="Times New Roman"/>
          <w:sz w:val="24"/>
        </w:rPr>
      </w:pPr>
      <w:r w:rsidRPr="007C3A4E">
        <w:rPr>
          <w:rFonts w:ascii="Times New Roman" w:hAnsi="Times New Roman"/>
          <w:sz w:val="24"/>
        </w:rPr>
        <w:t>Рисунок 6. Правильная программа</w:t>
      </w:r>
    </w:p>
    <w:p w:rsidR="00D62BCF" w:rsidRDefault="00D62BCF" w:rsidP="00D62BCF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lastRenderedPageBreak/>
        <w:drawing>
          <wp:inline distT="0" distB="0" distL="0" distR="0" wp14:anchorId="41A9AAC4" wp14:editId="25090323">
            <wp:extent cx="3648075" cy="397158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700" cy="398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BCF" w:rsidRDefault="00D62BCF" w:rsidP="00D62BCF">
      <w:pPr>
        <w:spacing w:after="0"/>
        <w:jc w:val="center"/>
        <w:rPr>
          <w:rFonts w:ascii="Times New Roman" w:hAnsi="Times New Roman"/>
          <w:sz w:val="24"/>
        </w:rPr>
      </w:pPr>
      <w:r w:rsidRPr="007C3A4E">
        <w:rPr>
          <w:rFonts w:ascii="Times New Roman" w:hAnsi="Times New Roman"/>
          <w:sz w:val="24"/>
        </w:rPr>
        <w:t>Рисунок</w:t>
      </w:r>
      <w:r>
        <w:rPr>
          <w:rFonts w:ascii="Times New Roman" w:hAnsi="Times New Roman"/>
          <w:sz w:val="24"/>
        </w:rPr>
        <w:t xml:space="preserve"> 7</w:t>
      </w:r>
      <w:r w:rsidRPr="007C3A4E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История разбора программы</w:t>
      </w:r>
    </w:p>
    <w:p w:rsidR="00D62BCF" w:rsidRDefault="00D62BCF" w:rsidP="007C3A4E">
      <w:pPr>
        <w:spacing w:after="0"/>
        <w:jc w:val="center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5CA18B3" wp14:editId="152273B5">
            <wp:extent cx="4991100" cy="452016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8328"/>
                    <a:stretch/>
                  </pic:blipFill>
                  <pic:spPr bwMode="auto">
                    <a:xfrm>
                      <a:off x="0" y="0"/>
                      <a:ext cx="5010093" cy="4537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BCF" w:rsidRDefault="00D62BCF" w:rsidP="007C3A4E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8. Фрагмент управляющей таблицы нисходящего автомата с несколькими состояниями</w:t>
      </w:r>
    </w:p>
    <w:p w:rsidR="0010100D" w:rsidRDefault="005A72F7" w:rsidP="0010100D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Грамматику </w:t>
      </w:r>
      <w:proofErr w:type="gramStart"/>
      <w:r>
        <w:rPr>
          <w:rFonts w:ascii="Times New Roman" w:hAnsi="Times New Roman"/>
          <w:sz w:val="28"/>
          <w:lang w:val="en-US"/>
        </w:rPr>
        <w:t>LL</w:t>
      </w:r>
      <w:r w:rsidRPr="005A72F7">
        <w:rPr>
          <w:rFonts w:ascii="Times New Roman" w:hAnsi="Times New Roman"/>
          <w:sz w:val="28"/>
        </w:rPr>
        <w:t>(</w:t>
      </w:r>
      <w:proofErr w:type="gramEnd"/>
      <w:r w:rsidRPr="005A72F7">
        <w:rPr>
          <w:rFonts w:ascii="Times New Roman" w:hAnsi="Times New Roman"/>
          <w:sz w:val="28"/>
        </w:rPr>
        <w:t>1)</w:t>
      </w:r>
      <w:r>
        <w:rPr>
          <w:rFonts w:ascii="Times New Roman" w:hAnsi="Times New Roman"/>
          <w:sz w:val="28"/>
        </w:rPr>
        <w:t xml:space="preserve"> можно также преобразовать в конечный автомат с единственным состоянием и стековой памятью, управляемый:</w:t>
      </w:r>
    </w:p>
    <w:p w:rsidR="005A72F7" w:rsidRPr="005A72F7" w:rsidRDefault="005A72F7" w:rsidP="005A72F7">
      <w:pPr>
        <w:pStyle w:val="a6"/>
        <w:numPr>
          <w:ilvl w:val="0"/>
          <w:numId w:val="19"/>
        </w:numPr>
        <w:spacing w:after="0"/>
        <w:jc w:val="both"/>
        <w:rPr>
          <w:rFonts w:ascii="Times New Roman" w:hAnsi="Times New Roman"/>
          <w:sz w:val="28"/>
        </w:rPr>
      </w:pPr>
      <w:r w:rsidRPr="005A72F7">
        <w:rPr>
          <w:rFonts w:ascii="Times New Roman" w:hAnsi="Times New Roman"/>
          <w:sz w:val="28"/>
        </w:rPr>
        <w:t>Текущим входным символом;</w:t>
      </w:r>
    </w:p>
    <w:p w:rsidR="005A72F7" w:rsidRDefault="005A72F7" w:rsidP="005A72F7">
      <w:pPr>
        <w:pStyle w:val="a6"/>
        <w:numPr>
          <w:ilvl w:val="0"/>
          <w:numId w:val="19"/>
        </w:numPr>
        <w:spacing w:after="0"/>
        <w:jc w:val="both"/>
        <w:rPr>
          <w:rFonts w:ascii="Times New Roman" w:hAnsi="Times New Roman"/>
          <w:sz w:val="28"/>
        </w:rPr>
      </w:pPr>
      <w:r w:rsidRPr="005A72F7">
        <w:rPr>
          <w:rFonts w:ascii="Times New Roman" w:hAnsi="Times New Roman"/>
          <w:sz w:val="28"/>
        </w:rPr>
        <w:t>Символом, находящимся на верхушке стека.</w:t>
      </w:r>
    </w:p>
    <w:p w:rsidR="005A72F7" w:rsidRDefault="005A72F7" w:rsidP="005A72F7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Поведение такого автомата определяется управляющей таблицей, столбцы которой соответствуют входным символам, строки – символам, которые могут находится в стеке, а в клетках указывается некоторая последовательность операций над стеком, входным потоком и состоянием автомата</w:t>
      </w:r>
      <w:r w:rsidR="004B78BD">
        <w:rPr>
          <w:rFonts w:ascii="Times New Roman" w:hAnsi="Times New Roman"/>
          <w:sz w:val="28"/>
        </w:rPr>
        <w:t>.</w:t>
      </w:r>
    </w:p>
    <w:p w:rsidR="004B78BD" w:rsidRDefault="004B78BD" w:rsidP="004B78BD">
      <w:pPr>
        <w:spacing w:after="0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5BD90B6" wp14:editId="34658B88">
            <wp:extent cx="3829050" cy="251784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0782" cy="251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BD" w:rsidRDefault="004B78BD" w:rsidP="004B78BD">
      <w:pPr>
        <w:spacing w:after="0"/>
        <w:jc w:val="center"/>
        <w:rPr>
          <w:rFonts w:ascii="Times New Roman" w:hAnsi="Times New Roman"/>
          <w:sz w:val="24"/>
        </w:rPr>
      </w:pPr>
      <w:r w:rsidRPr="004B78BD">
        <w:rPr>
          <w:rFonts w:ascii="Times New Roman" w:hAnsi="Times New Roman"/>
          <w:sz w:val="24"/>
        </w:rPr>
        <w:t>Рисунок 10. Правильная программа</w:t>
      </w:r>
    </w:p>
    <w:p w:rsidR="004B78BD" w:rsidRDefault="00061821" w:rsidP="004B78BD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36A6AC16" wp14:editId="33248D01">
            <wp:extent cx="5600700" cy="4342116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394" cy="434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8BD" w:rsidRDefault="004B78BD" w:rsidP="004B78BD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11. История разбора программы</w:t>
      </w:r>
    </w:p>
    <w:p w:rsidR="004B78BD" w:rsidRDefault="00061821" w:rsidP="004B78BD">
      <w:pPr>
        <w:spacing w:after="0"/>
        <w:jc w:val="center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C421E01" wp14:editId="2F85E082">
            <wp:extent cx="5940425" cy="39833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BD" w:rsidRDefault="004B78BD" w:rsidP="004B78BD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12. </w:t>
      </w:r>
      <w:r>
        <w:rPr>
          <w:rFonts w:ascii="Times New Roman" w:hAnsi="Times New Roman"/>
          <w:sz w:val="24"/>
        </w:rPr>
        <w:t xml:space="preserve">Фрагмент управляющей таблицы нисходящего автомата с </w:t>
      </w:r>
      <w:r>
        <w:rPr>
          <w:rFonts w:ascii="Times New Roman" w:hAnsi="Times New Roman"/>
          <w:sz w:val="24"/>
        </w:rPr>
        <w:t>одним</w:t>
      </w:r>
      <w:r>
        <w:rPr>
          <w:rFonts w:ascii="Times New Roman" w:hAnsi="Times New Roman"/>
          <w:sz w:val="24"/>
        </w:rPr>
        <w:t xml:space="preserve"> состояни</w:t>
      </w:r>
      <w:r>
        <w:rPr>
          <w:rFonts w:ascii="Times New Roman" w:hAnsi="Times New Roman"/>
          <w:sz w:val="24"/>
        </w:rPr>
        <w:t>ем</w:t>
      </w:r>
    </w:p>
    <w:p w:rsidR="00061821" w:rsidRDefault="00061821" w:rsidP="00061821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Обозначения:</w:t>
      </w:r>
    </w:p>
    <w:p w:rsidR="00061821" w:rsidRPr="00061821" w:rsidRDefault="00061821" w:rsidP="0009203E">
      <w:pPr>
        <w:pStyle w:val="a6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</w:rPr>
      </w:pPr>
      <w:proofErr w:type="spellStart"/>
      <w:proofErr w:type="gramStart"/>
      <w:r w:rsidRPr="00061821">
        <w:rPr>
          <w:rFonts w:ascii="Times New Roman" w:hAnsi="Times New Roman"/>
          <w:sz w:val="28"/>
        </w:rPr>
        <w:t>Pop</w:t>
      </w:r>
      <w:proofErr w:type="spellEnd"/>
      <w:r w:rsidRPr="00061821">
        <w:rPr>
          <w:rFonts w:ascii="Times New Roman" w:hAnsi="Times New Roman"/>
          <w:sz w:val="28"/>
        </w:rPr>
        <w:t xml:space="preserve">  </w:t>
      </w:r>
      <w:r w:rsidRPr="00061821">
        <w:rPr>
          <w:rFonts w:ascii="Times New Roman" w:hAnsi="Times New Roman"/>
          <w:sz w:val="28"/>
        </w:rPr>
        <w:tab/>
      </w:r>
      <w:proofErr w:type="gramEnd"/>
      <w:r w:rsidRPr="00061821">
        <w:rPr>
          <w:rFonts w:ascii="Times New Roman" w:hAnsi="Times New Roman"/>
          <w:sz w:val="28"/>
        </w:rPr>
        <w:t>Снять верхний символ со стека</w:t>
      </w:r>
    </w:p>
    <w:p w:rsidR="00061821" w:rsidRPr="00061821" w:rsidRDefault="00061821" w:rsidP="0009203E">
      <w:pPr>
        <w:pStyle w:val="a6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</w:rPr>
      </w:pPr>
      <w:proofErr w:type="spellStart"/>
      <w:r w:rsidRPr="00061821">
        <w:rPr>
          <w:rFonts w:ascii="Times New Roman" w:hAnsi="Times New Roman"/>
          <w:sz w:val="28"/>
        </w:rPr>
        <w:t>Push</w:t>
      </w:r>
      <w:proofErr w:type="spellEnd"/>
      <w:r w:rsidRPr="00061821">
        <w:rPr>
          <w:rFonts w:ascii="Times New Roman" w:hAnsi="Times New Roman"/>
          <w:sz w:val="28"/>
        </w:rPr>
        <w:t xml:space="preserve"> </w:t>
      </w:r>
      <w:r w:rsidRPr="00061821">
        <w:rPr>
          <w:rFonts w:ascii="Times New Roman" w:hAnsi="Times New Roman"/>
          <w:sz w:val="28"/>
        </w:rPr>
        <w:tab/>
        <w:t xml:space="preserve">Поместить в стек цепочку символов, находящуюся в клетке справа от слова </w:t>
      </w:r>
      <w:proofErr w:type="spellStart"/>
      <w:r w:rsidRPr="00061821">
        <w:rPr>
          <w:rFonts w:ascii="Times New Roman" w:hAnsi="Times New Roman"/>
          <w:sz w:val="28"/>
        </w:rPr>
        <w:t>Push</w:t>
      </w:r>
      <w:proofErr w:type="spellEnd"/>
      <w:r w:rsidRPr="00061821">
        <w:rPr>
          <w:rFonts w:ascii="Times New Roman" w:hAnsi="Times New Roman"/>
          <w:sz w:val="28"/>
        </w:rPr>
        <w:t xml:space="preserve"> (верхний символ цепочки становится верхним символом стека)</w:t>
      </w:r>
    </w:p>
    <w:p w:rsidR="00061821" w:rsidRPr="00061821" w:rsidRDefault="00061821" w:rsidP="0009203E">
      <w:pPr>
        <w:pStyle w:val="a6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</w:rPr>
      </w:pPr>
      <w:proofErr w:type="spellStart"/>
      <w:r w:rsidRPr="00061821">
        <w:rPr>
          <w:rFonts w:ascii="Times New Roman" w:hAnsi="Times New Roman"/>
          <w:sz w:val="28"/>
        </w:rPr>
        <w:t>Next</w:t>
      </w:r>
      <w:proofErr w:type="spellEnd"/>
      <w:r w:rsidRPr="00061821">
        <w:rPr>
          <w:rFonts w:ascii="Times New Roman" w:hAnsi="Times New Roman"/>
          <w:sz w:val="28"/>
        </w:rPr>
        <w:t xml:space="preserve"> </w:t>
      </w:r>
      <w:r w:rsidRPr="00061821">
        <w:rPr>
          <w:rFonts w:ascii="Times New Roman" w:hAnsi="Times New Roman"/>
          <w:sz w:val="28"/>
        </w:rPr>
        <w:tab/>
        <w:t>Прочитать следующий терминал со входа</w:t>
      </w:r>
    </w:p>
    <w:p w:rsidR="00061821" w:rsidRPr="00061821" w:rsidRDefault="00061821" w:rsidP="0009203E">
      <w:pPr>
        <w:pStyle w:val="a6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</w:rPr>
      </w:pPr>
      <w:proofErr w:type="spellStart"/>
      <w:r w:rsidRPr="00061821">
        <w:rPr>
          <w:rFonts w:ascii="Times New Roman" w:hAnsi="Times New Roman"/>
          <w:sz w:val="28"/>
        </w:rPr>
        <w:t>Stop</w:t>
      </w:r>
      <w:proofErr w:type="spellEnd"/>
      <w:r w:rsidRPr="00061821">
        <w:rPr>
          <w:rFonts w:ascii="Times New Roman" w:hAnsi="Times New Roman"/>
          <w:sz w:val="28"/>
        </w:rPr>
        <w:t xml:space="preserve"> </w:t>
      </w:r>
      <w:r w:rsidRPr="00061821">
        <w:rPr>
          <w:rFonts w:ascii="Times New Roman" w:hAnsi="Times New Roman"/>
          <w:sz w:val="28"/>
        </w:rPr>
        <w:tab/>
        <w:t>Останов по окончанию восстановления дерева разбора правильного предложения</w:t>
      </w:r>
    </w:p>
    <w:p w:rsidR="00061821" w:rsidRDefault="00061821" w:rsidP="0009203E">
      <w:pPr>
        <w:pStyle w:val="a6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061821">
        <w:rPr>
          <w:rFonts w:ascii="Times New Roman" w:hAnsi="Times New Roman"/>
          <w:sz w:val="28"/>
        </w:rPr>
        <w:t xml:space="preserve">Пустая клетка </w:t>
      </w:r>
      <w:r w:rsidRPr="00061821">
        <w:rPr>
          <w:rFonts w:ascii="Times New Roman" w:hAnsi="Times New Roman"/>
          <w:sz w:val="28"/>
        </w:rPr>
        <w:tab/>
        <w:t>Останов по ошибке</w:t>
      </w:r>
    </w:p>
    <w:p w:rsidR="004E4777" w:rsidRPr="00146F43" w:rsidRDefault="004E4777" w:rsidP="004E4777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8" w:name="_Toc38035675"/>
      <w:r w:rsidRPr="004F7E73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8"/>
    </w:p>
    <w:p w:rsidR="004F7E73" w:rsidRDefault="004E4777" w:rsidP="008107B3">
      <w:pPr>
        <w:spacing w:after="0"/>
        <w:jc w:val="both"/>
        <w:rPr>
          <w:rFonts w:ascii="Times New Roman" w:hAnsi="Times New Roman"/>
          <w:iCs/>
          <w:sz w:val="28"/>
          <w:szCs w:val="28"/>
        </w:rPr>
      </w:pPr>
      <w:r w:rsidRPr="003E73E4">
        <w:rPr>
          <w:rFonts w:ascii="Times New Roman" w:hAnsi="Times New Roman"/>
          <w:sz w:val="28"/>
          <w:szCs w:val="28"/>
        </w:rPr>
        <w:t xml:space="preserve">В результате выполнения лабораторной работы </w:t>
      </w:r>
      <w:r w:rsidR="005428C6" w:rsidRPr="003E73E4">
        <w:rPr>
          <w:rFonts w:ascii="Times New Roman" w:hAnsi="Times New Roman"/>
          <w:sz w:val="28"/>
          <w:szCs w:val="28"/>
        </w:rPr>
        <w:t>бы</w:t>
      </w:r>
      <w:r w:rsidR="003E73E4">
        <w:rPr>
          <w:rFonts w:ascii="Times New Roman" w:hAnsi="Times New Roman"/>
          <w:sz w:val="28"/>
          <w:szCs w:val="28"/>
        </w:rPr>
        <w:t>ла</w:t>
      </w:r>
      <w:r w:rsidR="00E558CC" w:rsidRPr="003E73E4">
        <w:rPr>
          <w:rFonts w:ascii="Times New Roman" w:hAnsi="Times New Roman"/>
          <w:iCs/>
          <w:sz w:val="28"/>
          <w:szCs w:val="28"/>
        </w:rPr>
        <w:t xml:space="preserve"> </w:t>
      </w:r>
      <w:r w:rsidR="003E73E4">
        <w:rPr>
          <w:rFonts w:ascii="Times New Roman" w:hAnsi="Times New Roman"/>
          <w:iCs/>
          <w:sz w:val="28"/>
          <w:szCs w:val="28"/>
        </w:rPr>
        <w:t>до</w:t>
      </w:r>
      <w:r w:rsidR="00E558CC" w:rsidRPr="003E73E4">
        <w:rPr>
          <w:rFonts w:ascii="Times New Roman" w:hAnsi="Times New Roman"/>
          <w:iCs/>
          <w:sz w:val="28"/>
          <w:szCs w:val="28"/>
        </w:rPr>
        <w:t>работана часть грамматики программируемого языка в соответствии с вариантом.</w:t>
      </w:r>
      <w:r w:rsidR="003E73E4" w:rsidRPr="003E73E4">
        <w:t xml:space="preserve"> </w:t>
      </w:r>
      <w:r w:rsidR="003E73E4">
        <w:rPr>
          <w:rFonts w:ascii="Times New Roman" w:hAnsi="Times New Roman"/>
          <w:iCs/>
          <w:sz w:val="28"/>
          <w:szCs w:val="28"/>
        </w:rPr>
        <w:t>Были изучены основные идеи и понятия</w:t>
      </w:r>
      <w:r w:rsidR="003E73E4" w:rsidRPr="003E73E4">
        <w:rPr>
          <w:rFonts w:ascii="Times New Roman" w:hAnsi="Times New Roman"/>
          <w:iCs/>
          <w:sz w:val="28"/>
          <w:szCs w:val="28"/>
        </w:rPr>
        <w:t xml:space="preserve"> нисходящих методов синтаксического анализа, свойств</w:t>
      </w:r>
      <w:r w:rsidR="003E73E4">
        <w:rPr>
          <w:rFonts w:ascii="Times New Roman" w:hAnsi="Times New Roman"/>
          <w:iCs/>
          <w:sz w:val="28"/>
          <w:szCs w:val="28"/>
        </w:rPr>
        <w:t>а формальных грамматик. Были приобретены навыки</w:t>
      </w:r>
      <w:r w:rsidR="003E73E4" w:rsidRPr="003E73E4">
        <w:rPr>
          <w:rFonts w:ascii="Times New Roman" w:hAnsi="Times New Roman"/>
          <w:iCs/>
          <w:sz w:val="28"/>
          <w:szCs w:val="28"/>
        </w:rPr>
        <w:t xml:space="preserve"> построения процедурной и различных автоматных реализаций нисходящего анализа.</w:t>
      </w:r>
    </w:p>
    <w:p w:rsidR="001C65FB" w:rsidRPr="00BA1093" w:rsidRDefault="001C65FB" w:rsidP="0009203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 xml:space="preserve">Анализируя построенные автоматы и историю разбора написанной тестовой программы (рисунок 7, 11), можно заметить, что автомат с одним состоянием справился обработал программу за меньшее количество шагов, чем </w:t>
      </w:r>
      <w:r w:rsidR="00D12DF1">
        <w:rPr>
          <w:rFonts w:ascii="Times New Roman" w:hAnsi="Times New Roman"/>
          <w:iCs/>
          <w:sz w:val="28"/>
          <w:szCs w:val="28"/>
        </w:rPr>
        <w:t>автомат с множеством состояний. Из этого следует, что в данном конкретном примере автомат с одним состоянием оказался более эффективен.</w:t>
      </w:r>
    </w:p>
    <w:sectPr w:rsidR="001C65FB" w:rsidRPr="00BA1093" w:rsidSect="008E6F1A">
      <w:type w:val="continuous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E12" w:rsidRDefault="00BB5E12" w:rsidP="00C66761">
      <w:pPr>
        <w:spacing w:after="0" w:line="240" w:lineRule="auto"/>
      </w:pPr>
      <w:r>
        <w:separator/>
      </w:r>
    </w:p>
  </w:endnote>
  <w:endnote w:type="continuationSeparator" w:id="0">
    <w:p w:rsidR="00BB5E12" w:rsidRDefault="00BB5E12" w:rsidP="00C66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7459433"/>
      <w:docPartObj>
        <w:docPartGallery w:val="Page Numbers (Bottom of Page)"/>
        <w:docPartUnique/>
      </w:docPartObj>
    </w:sdtPr>
    <w:sdtContent>
      <w:p w:rsidR="00220D59" w:rsidRDefault="00220D5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6B03">
          <w:rPr>
            <w:noProof/>
          </w:rPr>
          <w:t>13</w:t>
        </w:r>
        <w:r>
          <w:fldChar w:fldCharType="end"/>
        </w:r>
      </w:p>
    </w:sdtContent>
  </w:sdt>
  <w:p w:rsidR="00220D59" w:rsidRDefault="00220D5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D59" w:rsidRDefault="00220D59">
    <w:pPr>
      <w:pStyle w:val="aa"/>
      <w:jc w:val="center"/>
    </w:pPr>
  </w:p>
  <w:p w:rsidR="00220D59" w:rsidRDefault="00220D5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E12" w:rsidRDefault="00BB5E12" w:rsidP="00C66761">
      <w:pPr>
        <w:spacing w:after="0" w:line="240" w:lineRule="auto"/>
      </w:pPr>
      <w:r>
        <w:separator/>
      </w:r>
    </w:p>
  </w:footnote>
  <w:footnote w:type="continuationSeparator" w:id="0">
    <w:p w:rsidR="00BB5E12" w:rsidRDefault="00BB5E12" w:rsidP="00C66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7B68"/>
    <w:multiLevelType w:val="hybridMultilevel"/>
    <w:tmpl w:val="4BF09A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6B79AE"/>
    <w:multiLevelType w:val="hybridMultilevel"/>
    <w:tmpl w:val="BC5C8BC2"/>
    <w:lvl w:ilvl="0" w:tplc="1624B5D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0C47B6"/>
    <w:multiLevelType w:val="hybridMultilevel"/>
    <w:tmpl w:val="DE341FC0"/>
    <w:lvl w:ilvl="0" w:tplc="4C6AD8E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B456318"/>
    <w:multiLevelType w:val="hybridMultilevel"/>
    <w:tmpl w:val="B5389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467BE"/>
    <w:multiLevelType w:val="hybridMultilevel"/>
    <w:tmpl w:val="7C928532"/>
    <w:lvl w:ilvl="0" w:tplc="1624B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212A6"/>
    <w:multiLevelType w:val="hybridMultilevel"/>
    <w:tmpl w:val="9CC491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F46CC9"/>
    <w:multiLevelType w:val="hybridMultilevel"/>
    <w:tmpl w:val="7C44D98A"/>
    <w:lvl w:ilvl="0" w:tplc="030675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F27FB5"/>
    <w:multiLevelType w:val="hybridMultilevel"/>
    <w:tmpl w:val="53A8E6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941B1F"/>
    <w:multiLevelType w:val="hybridMultilevel"/>
    <w:tmpl w:val="844CFE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281067"/>
    <w:multiLevelType w:val="hybridMultilevel"/>
    <w:tmpl w:val="01988D5C"/>
    <w:lvl w:ilvl="0" w:tplc="4C6AD8E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9443C"/>
    <w:multiLevelType w:val="hybridMultilevel"/>
    <w:tmpl w:val="E33E6D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1627D4"/>
    <w:multiLevelType w:val="hybridMultilevel"/>
    <w:tmpl w:val="3DE87CC8"/>
    <w:lvl w:ilvl="0" w:tplc="1624B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254D0"/>
    <w:multiLevelType w:val="hybridMultilevel"/>
    <w:tmpl w:val="E3D641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EC2FFE"/>
    <w:multiLevelType w:val="hybridMultilevel"/>
    <w:tmpl w:val="B22CC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624B5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2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70E7A"/>
    <w:multiLevelType w:val="hybridMultilevel"/>
    <w:tmpl w:val="31FE2F3E"/>
    <w:lvl w:ilvl="0" w:tplc="1624B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95F3E"/>
    <w:multiLevelType w:val="hybridMultilevel"/>
    <w:tmpl w:val="5628B7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1624B5D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2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BC11BDA"/>
    <w:multiLevelType w:val="hybridMultilevel"/>
    <w:tmpl w:val="3B7A15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2D34A2"/>
    <w:multiLevelType w:val="hybridMultilevel"/>
    <w:tmpl w:val="F5A45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89240F"/>
    <w:multiLevelType w:val="hybridMultilevel"/>
    <w:tmpl w:val="C352D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E103FB"/>
    <w:multiLevelType w:val="hybridMultilevel"/>
    <w:tmpl w:val="CC4AA93E"/>
    <w:lvl w:ilvl="0" w:tplc="1624B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624B5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2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8"/>
  </w:num>
  <w:num w:numId="4">
    <w:abstractNumId w:val="2"/>
  </w:num>
  <w:num w:numId="5">
    <w:abstractNumId w:val="9"/>
  </w:num>
  <w:num w:numId="6">
    <w:abstractNumId w:val="10"/>
  </w:num>
  <w:num w:numId="7">
    <w:abstractNumId w:val="5"/>
  </w:num>
  <w:num w:numId="8">
    <w:abstractNumId w:val="7"/>
  </w:num>
  <w:num w:numId="9">
    <w:abstractNumId w:val="0"/>
  </w:num>
  <w:num w:numId="10">
    <w:abstractNumId w:val="15"/>
  </w:num>
  <w:num w:numId="11">
    <w:abstractNumId w:val="12"/>
  </w:num>
  <w:num w:numId="12">
    <w:abstractNumId w:val="16"/>
  </w:num>
  <w:num w:numId="13">
    <w:abstractNumId w:val="13"/>
  </w:num>
  <w:num w:numId="14">
    <w:abstractNumId w:val="19"/>
  </w:num>
  <w:num w:numId="15">
    <w:abstractNumId w:val="3"/>
  </w:num>
  <w:num w:numId="16">
    <w:abstractNumId w:val="4"/>
  </w:num>
  <w:num w:numId="17">
    <w:abstractNumId w:val="17"/>
  </w:num>
  <w:num w:numId="18">
    <w:abstractNumId w:val="11"/>
  </w:num>
  <w:num w:numId="19">
    <w:abstractNumId w:val="1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C6"/>
    <w:rsid w:val="00002C02"/>
    <w:rsid w:val="00006186"/>
    <w:rsid w:val="00010058"/>
    <w:rsid w:val="00011553"/>
    <w:rsid w:val="0001390F"/>
    <w:rsid w:val="000340F7"/>
    <w:rsid w:val="00034290"/>
    <w:rsid w:val="000360F9"/>
    <w:rsid w:val="00044500"/>
    <w:rsid w:val="0005128F"/>
    <w:rsid w:val="00061821"/>
    <w:rsid w:val="00090C29"/>
    <w:rsid w:val="00090F6F"/>
    <w:rsid w:val="0009203E"/>
    <w:rsid w:val="00092CBA"/>
    <w:rsid w:val="000A0370"/>
    <w:rsid w:val="000A6AAF"/>
    <w:rsid w:val="000B3E17"/>
    <w:rsid w:val="000C2D65"/>
    <w:rsid w:val="000E288A"/>
    <w:rsid w:val="000F19F6"/>
    <w:rsid w:val="00100FC8"/>
    <w:rsid w:val="0010100D"/>
    <w:rsid w:val="00101793"/>
    <w:rsid w:val="00104DEE"/>
    <w:rsid w:val="00106F47"/>
    <w:rsid w:val="00111077"/>
    <w:rsid w:val="00121061"/>
    <w:rsid w:val="0013593B"/>
    <w:rsid w:val="001468E7"/>
    <w:rsid w:val="00146F43"/>
    <w:rsid w:val="00154968"/>
    <w:rsid w:val="00161F45"/>
    <w:rsid w:val="00166EE5"/>
    <w:rsid w:val="00170AD4"/>
    <w:rsid w:val="0017260B"/>
    <w:rsid w:val="0017784C"/>
    <w:rsid w:val="0018221C"/>
    <w:rsid w:val="00182A7D"/>
    <w:rsid w:val="001A0269"/>
    <w:rsid w:val="001A051B"/>
    <w:rsid w:val="001A66C6"/>
    <w:rsid w:val="001B2A4B"/>
    <w:rsid w:val="001C3FC1"/>
    <w:rsid w:val="001C65FB"/>
    <w:rsid w:val="001C6AA6"/>
    <w:rsid w:val="001C7C15"/>
    <w:rsid w:val="001D142B"/>
    <w:rsid w:val="001D3291"/>
    <w:rsid w:val="001E0BCB"/>
    <w:rsid w:val="001E622A"/>
    <w:rsid w:val="001F0075"/>
    <w:rsid w:val="001F6017"/>
    <w:rsid w:val="002053AB"/>
    <w:rsid w:val="00214E80"/>
    <w:rsid w:val="00220D59"/>
    <w:rsid w:val="00224EAC"/>
    <w:rsid w:val="00227B48"/>
    <w:rsid w:val="002519C7"/>
    <w:rsid w:val="00255644"/>
    <w:rsid w:val="002607F2"/>
    <w:rsid w:val="002610F3"/>
    <w:rsid w:val="00261C43"/>
    <w:rsid w:val="002913BC"/>
    <w:rsid w:val="00295CA9"/>
    <w:rsid w:val="002D7EC6"/>
    <w:rsid w:val="002E5A24"/>
    <w:rsid w:val="002F677A"/>
    <w:rsid w:val="00313FE9"/>
    <w:rsid w:val="00316F3E"/>
    <w:rsid w:val="00321C3D"/>
    <w:rsid w:val="003278D9"/>
    <w:rsid w:val="00341AE0"/>
    <w:rsid w:val="00342146"/>
    <w:rsid w:val="00345538"/>
    <w:rsid w:val="00345A12"/>
    <w:rsid w:val="003463AD"/>
    <w:rsid w:val="00354156"/>
    <w:rsid w:val="00361E9D"/>
    <w:rsid w:val="00362A95"/>
    <w:rsid w:val="003701D0"/>
    <w:rsid w:val="0037288A"/>
    <w:rsid w:val="0038019C"/>
    <w:rsid w:val="00380627"/>
    <w:rsid w:val="00391926"/>
    <w:rsid w:val="003A00BB"/>
    <w:rsid w:val="003A49EB"/>
    <w:rsid w:val="003A569A"/>
    <w:rsid w:val="003B2D55"/>
    <w:rsid w:val="003B5575"/>
    <w:rsid w:val="003C489E"/>
    <w:rsid w:val="003D7FD3"/>
    <w:rsid w:val="003E028F"/>
    <w:rsid w:val="003E73E4"/>
    <w:rsid w:val="003F17A8"/>
    <w:rsid w:val="003F206B"/>
    <w:rsid w:val="00405160"/>
    <w:rsid w:val="00416A17"/>
    <w:rsid w:val="00417879"/>
    <w:rsid w:val="00433A84"/>
    <w:rsid w:val="0043638B"/>
    <w:rsid w:val="004442E8"/>
    <w:rsid w:val="00460327"/>
    <w:rsid w:val="00463E3F"/>
    <w:rsid w:val="00490148"/>
    <w:rsid w:val="004925D6"/>
    <w:rsid w:val="00494B92"/>
    <w:rsid w:val="004A0B05"/>
    <w:rsid w:val="004A6BB1"/>
    <w:rsid w:val="004B4801"/>
    <w:rsid w:val="004B5D5C"/>
    <w:rsid w:val="004B78BD"/>
    <w:rsid w:val="004C22C4"/>
    <w:rsid w:val="004D2A92"/>
    <w:rsid w:val="004D6397"/>
    <w:rsid w:val="004E2114"/>
    <w:rsid w:val="004E4777"/>
    <w:rsid w:val="004E5BD1"/>
    <w:rsid w:val="004E6B03"/>
    <w:rsid w:val="004F08F3"/>
    <w:rsid w:val="004F7E73"/>
    <w:rsid w:val="005008FC"/>
    <w:rsid w:val="00501428"/>
    <w:rsid w:val="005069B9"/>
    <w:rsid w:val="0052252A"/>
    <w:rsid w:val="005378A6"/>
    <w:rsid w:val="005428C6"/>
    <w:rsid w:val="00553353"/>
    <w:rsid w:val="00557916"/>
    <w:rsid w:val="0058672B"/>
    <w:rsid w:val="005908B2"/>
    <w:rsid w:val="005A4FD9"/>
    <w:rsid w:val="005A72F7"/>
    <w:rsid w:val="005B2DA1"/>
    <w:rsid w:val="005C64E2"/>
    <w:rsid w:val="005D58F8"/>
    <w:rsid w:val="00610BEC"/>
    <w:rsid w:val="00622A7D"/>
    <w:rsid w:val="0062335D"/>
    <w:rsid w:val="006360F9"/>
    <w:rsid w:val="00641545"/>
    <w:rsid w:val="00646B5E"/>
    <w:rsid w:val="006537E3"/>
    <w:rsid w:val="0066412D"/>
    <w:rsid w:val="006658E9"/>
    <w:rsid w:val="00672990"/>
    <w:rsid w:val="0068009B"/>
    <w:rsid w:val="00681D06"/>
    <w:rsid w:val="00683573"/>
    <w:rsid w:val="006845B0"/>
    <w:rsid w:val="00690A39"/>
    <w:rsid w:val="0069137B"/>
    <w:rsid w:val="00695177"/>
    <w:rsid w:val="006976D4"/>
    <w:rsid w:val="006A0CD0"/>
    <w:rsid w:val="006A13C8"/>
    <w:rsid w:val="006A3EFB"/>
    <w:rsid w:val="006B32FE"/>
    <w:rsid w:val="006D7EF5"/>
    <w:rsid w:val="006E3C3A"/>
    <w:rsid w:val="006F050B"/>
    <w:rsid w:val="006F066B"/>
    <w:rsid w:val="006F3692"/>
    <w:rsid w:val="00701BF6"/>
    <w:rsid w:val="00703C7F"/>
    <w:rsid w:val="00725311"/>
    <w:rsid w:val="00726F77"/>
    <w:rsid w:val="00743C9E"/>
    <w:rsid w:val="00744C56"/>
    <w:rsid w:val="007717B6"/>
    <w:rsid w:val="00777AB8"/>
    <w:rsid w:val="00786770"/>
    <w:rsid w:val="00791BC8"/>
    <w:rsid w:val="00793591"/>
    <w:rsid w:val="00796F61"/>
    <w:rsid w:val="007977DC"/>
    <w:rsid w:val="007A7973"/>
    <w:rsid w:val="007C3A4E"/>
    <w:rsid w:val="007C6D6F"/>
    <w:rsid w:val="007F74B3"/>
    <w:rsid w:val="00802460"/>
    <w:rsid w:val="008107B3"/>
    <w:rsid w:val="0081393F"/>
    <w:rsid w:val="00817A64"/>
    <w:rsid w:val="008255A5"/>
    <w:rsid w:val="00831EB4"/>
    <w:rsid w:val="0083329F"/>
    <w:rsid w:val="00833EF8"/>
    <w:rsid w:val="00835831"/>
    <w:rsid w:val="00836C8C"/>
    <w:rsid w:val="008379E2"/>
    <w:rsid w:val="00847BD7"/>
    <w:rsid w:val="00860FDB"/>
    <w:rsid w:val="0086495C"/>
    <w:rsid w:val="0086566F"/>
    <w:rsid w:val="0087465F"/>
    <w:rsid w:val="0087602A"/>
    <w:rsid w:val="00880625"/>
    <w:rsid w:val="008845F5"/>
    <w:rsid w:val="008A67D0"/>
    <w:rsid w:val="008B1B85"/>
    <w:rsid w:val="008B20CF"/>
    <w:rsid w:val="008B2DBD"/>
    <w:rsid w:val="008B3AB7"/>
    <w:rsid w:val="008C2EDC"/>
    <w:rsid w:val="008C63B4"/>
    <w:rsid w:val="008D295A"/>
    <w:rsid w:val="008D6977"/>
    <w:rsid w:val="008D786D"/>
    <w:rsid w:val="008E0281"/>
    <w:rsid w:val="008E4A3F"/>
    <w:rsid w:val="008E508C"/>
    <w:rsid w:val="008E6F1A"/>
    <w:rsid w:val="008F0735"/>
    <w:rsid w:val="0091450F"/>
    <w:rsid w:val="00923AA6"/>
    <w:rsid w:val="0093606F"/>
    <w:rsid w:val="009471E8"/>
    <w:rsid w:val="00960041"/>
    <w:rsid w:val="00961F2A"/>
    <w:rsid w:val="00966BC6"/>
    <w:rsid w:val="00966CBC"/>
    <w:rsid w:val="00972E59"/>
    <w:rsid w:val="009860E2"/>
    <w:rsid w:val="009971E7"/>
    <w:rsid w:val="009A3EA7"/>
    <w:rsid w:val="009B046B"/>
    <w:rsid w:val="009C5A49"/>
    <w:rsid w:val="009D3B0F"/>
    <w:rsid w:val="009E499F"/>
    <w:rsid w:val="009E687F"/>
    <w:rsid w:val="009F1C88"/>
    <w:rsid w:val="009F2854"/>
    <w:rsid w:val="009F5012"/>
    <w:rsid w:val="009F6B91"/>
    <w:rsid w:val="009F7002"/>
    <w:rsid w:val="00A052F4"/>
    <w:rsid w:val="00A067C6"/>
    <w:rsid w:val="00A125E8"/>
    <w:rsid w:val="00A1662E"/>
    <w:rsid w:val="00A227AE"/>
    <w:rsid w:val="00A23EAB"/>
    <w:rsid w:val="00A36723"/>
    <w:rsid w:val="00A4271D"/>
    <w:rsid w:val="00A437EF"/>
    <w:rsid w:val="00A47B0E"/>
    <w:rsid w:val="00A943E9"/>
    <w:rsid w:val="00A95018"/>
    <w:rsid w:val="00A95994"/>
    <w:rsid w:val="00AB0F57"/>
    <w:rsid w:val="00AC3052"/>
    <w:rsid w:val="00AC4DA7"/>
    <w:rsid w:val="00AC6C26"/>
    <w:rsid w:val="00AD5CD4"/>
    <w:rsid w:val="00AE37E1"/>
    <w:rsid w:val="00AE57F1"/>
    <w:rsid w:val="00AE59EE"/>
    <w:rsid w:val="00AE6213"/>
    <w:rsid w:val="00AE7F39"/>
    <w:rsid w:val="00AF1DB0"/>
    <w:rsid w:val="00B33105"/>
    <w:rsid w:val="00B40DAC"/>
    <w:rsid w:val="00B511F3"/>
    <w:rsid w:val="00B5158A"/>
    <w:rsid w:val="00B51A1F"/>
    <w:rsid w:val="00B54C3A"/>
    <w:rsid w:val="00B561E9"/>
    <w:rsid w:val="00B704B0"/>
    <w:rsid w:val="00B74E09"/>
    <w:rsid w:val="00B76FB3"/>
    <w:rsid w:val="00B8036C"/>
    <w:rsid w:val="00B814E1"/>
    <w:rsid w:val="00B85451"/>
    <w:rsid w:val="00B92000"/>
    <w:rsid w:val="00B93783"/>
    <w:rsid w:val="00B94CDF"/>
    <w:rsid w:val="00BA04BF"/>
    <w:rsid w:val="00BA1093"/>
    <w:rsid w:val="00BB22E7"/>
    <w:rsid w:val="00BB31C0"/>
    <w:rsid w:val="00BB5E12"/>
    <w:rsid w:val="00BD413F"/>
    <w:rsid w:val="00BD7CAB"/>
    <w:rsid w:val="00BE7935"/>
    <w:rsid w:val="00BF0F90"/>
    <w:rsid w:val="00BF5448"/>
    <w:rsid w:val="00C04A23"/>
    <w:rsid w:val="00C11227"/>
    <w:rsid w:val="00C22B2C"/>
    <w:rsid w:val="00C23DE1"/>
    <w:rsid w:val="00C246A7"/>
    <w:rsid w:val="00C33CCB"/>
    <w:rsid w:val="00C35D12"/>
    <w:rsid w:val="00C512EA"/>
    <w:rsid w:val="00C52C59"/>
    <w:rsid w:val="00C576CB"/>
    <w:rsid w:val="00C63CEA"/>
    <w:rsid w:val="00C66761"/>
    <w:rsid w:val="00C74A00"/>
    <w:rsid w:val="00C94842"/>
    <w:rsid w:val="00CA29E2"/>
    <w:rsid w:val="00CA3BAA"/>
    <w:rsid w:val="00CA6B64"/>
    <w:rsid w:val="00CA6F7F"/>
    <w:rsid w:val="00CA7647"/>
    <w:rsid w:val="00CC1F21"/>
    <w:rsid w:val="00CD5D1A"/>
    <w:rsid w:val="00CE1283"/>
    <w:rsid w:val="00CE5846"/>
    <w:rsid w:val="00CF0701"/>
    <w:rsid w:val="00CF304C"/>
    <w:rsid w:val="00CF3FFB"/>
    <w:rsid w:val="00CF44B9"/>
    <w:rsid w:val="00CF799D"/>
    <w:rsid w:val="00D12DF1"/>
    <w:rsid w:val="00D146D6"/>
    <w:rsid w:val="00D155B2"/>
    <w:rsid w:val="00D21D5A"/>
    <w:rsid w:val="00D41EC5"/>
    <w:rsid w:val="00D52A5F"/>
    <w:rsid w:val="00D62BCF"/>
    <w:rsid w:val="00D74A89"/>
    <w:rsid w:val="00D81133"/>
    <w:rsid w:val="00D94F60"/>
    <w:rsid w:val="00DA6CDC"/>
    <w:rsid w:val="00DB4CB5"/>
    <w:rsid w:val="00DC0FE9"/>
    <w:rsid w:val="00DD1C93"/>
    <w:rsid w:val="00DD5964"/>
    <w:rsid w:val="00DE2EA9"/>
    <w:rsid w:val="00E11215"/>
    <w:rsid w:val="00E3543F"/>
    <w:rsid w:val="00E531F0"/>
    <w:rsid w:val="00E558CC"/>
    <w:rsid w:val="00E55D26"/>
    <w:rsid w:val="00E65040"/>
    <w:rsid w:val="00E74AB0"/>
    <w:rsid w:val="00E83A04"/>
    <w:rsid w:val="00E90AAC"/>
    <w:rsid w:val="00EA3625"/>
    <w:rsid w:val="00EA3D0E"/>
    <w:rsid w:val="00EA5766"/>
    <w:rsid w:val="00EB1ADC"/>
    <w:rsid w:val="00EB2622"/>
    <w:rsid w:val="00EC143A"/>
    <w:rsid w:val="00EC4528"/>
    <w:rsid w:val="00EC5306"/>
    <w:rsid w:val="00EC5E9D"/>
    <w:rsid w:val="00ED0CF1"/>
    <w:rsid w:val="00ED2AA8"/>
    <w:rsid w:val="00ED2FBB"/>
    <w:rsid w:val="00ED471D"/>
    <w:rsid w:val="00ED6A7C"/>
    <w:rsid w:val="00ED7E5F"/>
    <w:rsid w:val="00EE44D5"/>
    <w:rsid w:val="00EE5307"/>
    <w:rsid w:val="00F017E6"/>
    <w:rsid w:val="00F03C03"/>
    <w:rsid w:val="00F24D4E"/>
    <w:rsid w:val="00F30B3F"/>
    <w:rsid w:val="00F327E5"/>
    <w:rsid w:val="00F33D37"/>
    <w:rsid w:val="00F575CF"/>
    <w:rsid w:val="00F57AB9"/>
    <w:rsid w:val="00F664AC"/>
    <w:rsid w:val="00F76F1C"/>
    <w:rsid w:val="00F83490"/>
    <w:rsid w:val="00F839B9"/>
    <w:rsid w:val="00F95A62"/>
    <w:rsid w:val="00F95C39"/>
    <w:rsid w:val="00FA69A3"/>
    <w:rsid w:val="00FB504E"/>
    <w:rsid w:val="00FB6A5D"/>
    <w:rsid w:val="00FC2C76"/>
    <w:rsid w:val="00FD5AB2"/>
    <w:rsid w:val="00FD6FAE"/>
    <w:rsid w:val="00FE2894"/>
    <w:rsid w:val="00FE5AB9"/>
    <w:rsid w:val="00FF086B"/>
    <w:rsid w:val="00FF3D3B"/>
    <w:rsid w:val="00FF4D14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F012C"/>
  <w15:docId w15:val="{C2F6837E-12FD-4C22-ACC5-96B72D39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DEE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A6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5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C530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E508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7">
    <w:name w:val="Table Grid"/>
    <w:basedOn w:val="a1"/>
    <w:uiPriority w:val="59"/>
    <w:rsid w:val="008E5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a0"/>
    <w:rsid w:val="00100FC8"/>
  </w:style>
  <w:style w:type="paragraph" w:styleId="a8">
    <w:name w:val="header"/>
    <w:basedOn w:val="a"/>
    <w:link w:val="a9"/>
    <w:uiPriority w:val="99"/>
    <w:unhideWhenUsed/>
    <w:rsid w:val="00C667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66761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C667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66761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8A67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8A67D0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A67D0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8A67D0"/>
    <w:rPr>
      <w:color w:val="0000FF" w:themeColor="hyperlink"/>
      <w:u w:val="single"/>
    </w:rPr>
  </w:style>
  <w:style w:type="character" w:customStyle="1" w:styleId="crayon-p">
    <w:name w:val="crayon-p"/>
    <w:basedOn w:val="a0"/>
    <w:rsid w:val="00FA69A3"/>
  </w:style>
  <w:style w:type="character" w:customStyle="1" w:styleId="crayon-e">
    <w:name w:val="crayon-e"/>
    <w:basedOn w:val="a0"/>
    <w:rsid w:val="00FA69A3"/>
  </w:style>
  <w:style w:type="character" w:customStyle="1" w:styleId="crayon-t">
    <w:name w:val="crayon-t"/>
    <w:basedOn w:val="a0"/>
    <w:rsid w:val="00FA69A3"/>
  </w:style>
  <w:style w:type="character" w:customStyle="1" w:styleId="crayon-h">
    <w:name w:val="crayon-h"/>
    <w:basedOn w:val="a0"/>
    <w:rsid w:val="00FA69A3"/>
  </w:style>
  <w:style w:type="character" w:customStyle="1" w:styleId="crayon-v">
    <w:name w:val="crayon-v"/>
    <w:basedOn w:val="a0"/>
    <w:rsid w:val="00FA69A3"/>
  </w:style>
  <w:style w:type="character" w:customStyle="1" w:styleId="crayon-sy">
    <w:name w:val="crayon-sy"/>
    <w:basedOn w:val="a0"/>
    <w:rsid w:val="00FA69A3"/>
  </w:style>
  <w:style w:type="character" w:customStyle="1" w:styleId="crayon-c">
    <w:name w:val="crayon-c"/>
    <w:basedOn w:val="a0"/>
    <w:rsid w:val="00FA69A3"/>
  </w:style>
  <w:style w:type="character" w:customStyle="1" w:styleId="crayon-o">
    <w:name w:val="crayon-o"/>
    <w:basedOn w:val="a0"/>
    <w:rsid w:val="00FA69A3"/>
  </w:style>
  <w:style w:type="character" w:customStyle="1" w:styleId="crayon-s">
    <w:name w:val="crayon-s"/>
    <w:basedOn w:val="a0"/>
    <w:rsid w:val="00FA69A3"/>
  </w:style>
  <w:style w:type="character" w:customStyle="1" w:styleId="crayon-st">
    <w:name w:val="crayon-st"/>
    <w:basedOn w:val="a0"/>
    <w:rsid w:val="00FA69A3"/>
  </w:style>
  <w:style w:type="character" w:customStyle="1" w:styleId="crayon-cn">
    <w:name w:val="crayon-cn"/>
    <w:basedOn w:val="a0"/>
    <w:rsid w:val="00FA69A3"/>
  </w:style>
  <w:style w:type="character" w:customStyle="1" w:styleId="chiavi">
    <w:name w:val="chiavi"/>
    <w:basedOn w:val="a0"/>
    <w:rsid w:val="00AD5CD4"/>
  </w:style>
  <w:style w:type="character" w:styleId="ae">
    <w:name w:val="Placeholder Text"/>
    <w:basedOn w:val="a0"/>
    <w:uiPriority w:val="99"/>
    <w:semiHidden/>
    <w:rsid w:val="00DA6CDC"/>
    <w:rPr>
      <w:color w:val="808080"/>
    </w:rPr>
  </w:style>
  <w:style w:type="paragraph" w:customStyle="1" w:styleId="af">
    <w:name w:val="просто стиль"/>
    <w:basedOn w:val="a"/>
    <w:qFormat/>
    <w:rsid w:val="0062335D"/>
    <w:pPr>
      <w:spacing w:after="0"/>
      <w:jc w:val="both"/>
    </w:pPr>
    <w:rPr>
      <w:rFonts w:ascii="Times New Roman" w:eastAsiaTheme="minorHAnsi" w:hAnsi="Times New Roman" w:cstheme="minorBidi"/>
      <w:sz w:val="28"/>
    </w:rPr>
  </w:style>
  <w:style w:type="paragraph" w:styleId="af0">
    <w:name w:val="caption"/>
    <w:basedOn w:val="a"/>
    <w:next w:val="a"/>
    <w:uiPriority w:val="35"/>
    <w:unhideWhenUsed/>
    <w:qFormat/>
    <w:rsid w:val="0062335D"/>
    <w:pPr>
      <w:spacing w:after="0" w:line="240" w:lineRule="auto"/>
      <w:ind w:firstLine="284"/>
      <w:contextualSpacing/>
      <w:jc w:val="right"/>
    </w:pPr>
    <w:rPr>
      <w:rFonts w:ascii="Times New Roman" w:eastAsia="Times New Roman" w:hAnsi="Times New Roman"/>
      <w:i/>
      <w:iCs/>
      <w:sz w:val="20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5E92B-6CA1-4FD7-B3DD-655FD4EE4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13</Pages>
  <Words>1884</Words>
  <Characters>10740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12599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Андерсон</dc:creator>
  <cp:lastModifiedBy>Vladimir Belousov</cp:lastModifiedBy>
  <cp:revision>189</cp:revision>
  <cp:lastPrinted>2015-09-08T06:01:00Z</cp:lastPrinted>
  <dcterms:created xsi:type="dcterms:W3CDTF">2015-09-08T12:55:00Z</dcterms:created>
  <dcterms:modified xsi:type="dcterms:W3CDTF">2020-04-17T10:07:00Z</dcterms:modified>
</cp:coreProperties>
</file>