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31" w:rsidRPr="00E51A83" w:rsidRDefault="003F6131" w:rsidP="003F6131">
      <w:pPr>
        <w:spacing w:after="200" w:line="276" w:lineRule="auto"/>
        <w:ind w:hanging="142"/>
        <w:rPr>
          <w:rFonts w:eastAsia="+mn-ea"/>
          <w:color w:val="000000"/>
          <w:kern w:val="24"/>
        </w:rPr>
      </w:pPr>
      <w:r w:rsidRPr="00E51A83">
        <w:rPr>
          <w:rFonts w:eastAsia="+mn-ea"/>
          <w:color w:val="000000"/>
          <w:kern w:val="24"/>
        </w:rPr>
        <w:t>МИНИСТЕРСТВО НАУКИ И</w:t>
      </w:r>
      <w:r>
        <w:rPr>
          <w:rFonts w:eastAsia="+mn-ea"/>
          <w:color w:val="000000"/>
          <w:kern w:val="24"/>
        </w:rPr>
        <w:t xml:space="preserve"> ВЫСШЕГО ОБРАЗОВАНИЯ РОССИЙСКОЙ </w:t>
      </w:r>
      <w:r w:rsidRPr="00E51A83">
        <w:rPr>
          <w:rFonts w:eastAsia="+mn-ea"/>
          <w:color w:val="000000"/>
          <w:kern w:val="24"/>
        </w:rPr>
        <w:t>ФЕДЕРАЦИИ</w:t>
      </w:r>
    </w:p>
    <w:p w:rsidR="003F6131" w:rsidRPr="00E51A83" w:rsidRDefault="003F6131" w:rsidP="003F6131">
      <w:pPr>
        <w:spacing w:before="96"/>
        <w:ind w:left="547" w:hanging="547"/>
        <w:jc w:val="center"/>
      </w:pPr>
      <w:r w:rsidRPr="00E51A83">
        <w:rPr>
          <w:rFonts w:eastAsia="+mn-ea"/>
          <w:bCs/>
          <w:color w:val="000000"/>
          <w:kern w:val="24"/>
        </w:rPr>
        <w:t xml:space="preserve"> НОВОСИБИРСКИЙ ГОСУДАРСТВЕННЫЙ ТЕХНИЧЕСКИЙ УНИВЕРСИТЕТ</w:t>
      </w:r>
    </w:p>
    <w:p w:rsidR="003F6131" w:rsidRPr="00E51A83" w:rsidRDefault="003F6131" w:rsidP="003F6131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E51A83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3F6131" w:rsidRPr="00E51A83" w:rsidRDefault="003F6131" w:rsidP="003F6131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F6131" w:rsidRPr="00E51A83" w:rsidRDefault="003F6131" w:rsidP="003F6131">
      <w:pPr>
        <w:spacing w:before="96"/>
        <w:ind w:left="547" w:hanging="547"/>
        <w:jc w:val="center"/>
        <w:rPr>
          <w:sz w:val="28"/>
          <w:szCs w:val="28"/>
        </w:rPr>
      </w:pPr>
      <w:r w:rsidRPr="00E51A83"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3F6131" w:rsidRPr="00E51A83" w:rsidRDefault="003F6131" w:rsidP="003F6131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0896DF" wp14:editId="7290DC79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711960" cy="1139825"/>
            <wp:effectExtent l="0" t="0" r="0" b="0"/>
            <wp:wrapTopAndBottom/>
            <wp:docPr id="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131" w:rsidRPr="00E51A83" w:rsidRDefault="003F6131" w:rsidP="003F6131">
      <w:pPr>
        <w:spacing w:after="200" w:line="276" w:lineRule="auto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E51A83">
        <w:rPr>
          <w:rFonts w:eastAsia="Calibri"/>
          <w:b/>
          <w:sz w:val="32"/>
          <w:szCs w:val="32"/>
          <w:lang w:eastAsia="en-US"/>
        </w:rPr>
        <w:t>ОТЧЕТ</w:t>
      </w:r>
    </w:p>
    <w:p w:rsidR="003F6131" w:rsidRPr="003F6131" w:rsidRDefault="003F6131" w:rsidP="003F6131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По лабораторной работе №</w:t>
      </w:r>
      <w:r w:rsidRPr="003F6131">
        <w:rPr>
          <w:rFonts w:eastAsia="Calibri"/>
          <w:b/>
          <w:sz w:val="32"/>
          <w:szCs w:val="32"/>
          <w:lang w:eastAsia="en-US"/>
        </w:rPr>
        <w:t>1</w:t>
      </w:r>
    </w:p>
    <w:p w:rsidR="003F6131" w:rsidRDefault="003F6131" w:rsidP="003F6131">
      <w:pPr>
        <w:spacing w:after="200" w:line="276" w:lineRule="auto"/>
        <w:jc w:val="center"/>
        <w:rPr>
          <w:rFonts w:eastAsia="Calibri"/>
          <w:b/>
          <w:bCs/>
          <w:sz w:val="28"/>
          <w:lang w:eastAsia="en-US"/>
        </w:rPr>
      </w:pPr>
      <w:r w:rsidRPr="003F6131">
        <w:rPr>
          <w:rFonts w:eastAsia="Calibri"/>
          <w:b/>
          <w:bCs/>
          <w:sz w:val="28"/>
          <w:lang w:eastAsia="en-US"/>
        </w:rPr>
        <w:t>Лексика языков программирования. Регулярные выражения</w:t>
      </w:r>
      <w:r>
        <w:rPr>
          <w:rFonts w:eastAsia="Calibri"/>
          <w:b/>
          <w:bCs/>
          <w:sz w:val="28"/>
          <w:lang w:eastAsia="en-US"/>
        </w:rPr>
        <w:t>.</w:t>
      </w: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E51A83"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Теория формальных языков и компиляторов</w:t>
      </w:r>
      <w:r w:rsidRPr="00E51A83">
        <w:rPr>
          <w:rFonts w:eastAsia="Calibri"/>
          <w:b/>
          <w:sz w:val="28"/>
          <w:szCs w:val="28"/>
          <w:lang w:eastAsia="en-US"/>
        </w:rPr>
        <w:t>»</w:t>
      </w:r>
    </w:p>
    <w:p w:rsidR="003F6131" w:rsidRDefault="003F6131" w:rsidP="003F6131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i/>
          <w:sz w:val="28"/>
          <w:szCs w:val="28"/>
          <w:lang w:eastAsia="en-US"/>
        </w:rPr>
      </w:pPr>
    </w:p>
    <w:tbl>
      <w:tblPr>
        <w:tblStyle w:val="1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73"/>
      </w:tblGrid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D44A85">
            <w:pPr>
              <w:spacing w:after="200"/>
              <w:rPr>
                <w:sz w:val="28"/>
                <w:szCs w:val="28"/>
              </w:rPr>
            </w:pPr>
            <w:r w:rsidRPr="00007710">
              <w:rPr>
                <w:sz w:val="28"/>
                <w:szCs w:val="28"/>
                <w:lang w:eastAsia="en-US"/>
              </w:rPr>
              <w:t>Выполнили: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sz w:val="28"/>
                <w:szCs w:val="28"/>
              </w:rPr>
            </w:pPr>
            <w:r w:rsidRPr="00007710">
              <w:rPr>
                <w:sz w:val="28"/>
                <w:szCs w:val="28"/>
                <w:lang w:eastAsia="en-US"/>
              </w:rPr>
              <w:t>Проверил:</w:t>
            </w:r>
          </w:p>
        </w:tc>
      </w:tr>
      <w:tr w:rsidR="003F6131" w:rsidRPr="00E51A83" w:rsidTr="003F6131">
        <w:trPr>
          <w:trHeight w:val="571"/>
        </w:trPr>
        <w:tc>
          <w:tcPr>
            <w:tcW w:w="5670" w:type="dxa"/>
          </w:tcPr>
          <w:p w:rsidR="003F6131" w:rsidRPr="003F6131" w:rsidRDefault="003F6131" w:rsidP="00D44A8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Pr="00007710">
              <w:rPr>
                <w:sz w:val="28"/>
                <w:szCs w:val="28"/>
                <w:lang w:eastAsia="en-US"/>
              </w:rPr>
              <w:t xml:space="preserve"> гр. АВТ-709, АВТФ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i/>
                <w:sz w:val="28"/>
                <w:szCs w:val="28"/>
              </w:rPr>
            </w:pPr>
            <w:r w:rsidRPr="003F6131">
              <w:rPr>
                <w:i/>
                <w:sz w:val="28"/>
                <w:szCs w:val="28"/>
                <w:lang w:eastAsia="en-US"/>
              </w:rPr>
              <w:t>к.т.н., доцент</w:t>
            </w:r>
          </w:p>
        </w:tc>
      </w:tr>
      <w:tr w:rsidR="003F6131" w:rsidRPr="00E51A83" w:rsidTr="00D44A85">
        <w:trPr>
          <w:trHeight w:val="504"/>
        </w:trPr>
        <w:tc>
          <w:tcPr>
            <w:tcW w:w="5670" w:type="dxa"/>
          </w:tcPr>
          <w:p w:rsidR="003F6131" w:rsidRPr="00007710" w:rsidRDefault="003F6131" w:rsidP="00D44A85">
            <w:pPr>
              <w:spacing w:after="200"/>
              <w:rPr>
                <w:i/>
                <w:sz w:val="28"/>
                <w:szCs w:val="28"/>
              </w:rPr>
            </w:pPr>
            <w:r w:rsidRPr="00007710">
              <w:rPr>
                <w:i/>
                <w:sz w:val="28"/>
                <w:szCs w:val="28"/>
                <w:lang w:eastAsia="en-US"/>
              </w:rPr>
              <w:t>Рассомахин И. А.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spacing w:after="200"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eastAsia="en-US"/>
              </w:rPr>
              <w:t>Малявко А.А.</w:t>
            </w:r>
          </w:p>
        </w:tc>
      </w:tr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3F6131">
            <w:pPr>
              <w:spacing w:after="200"/>
              <w:rPr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«___» ______ 20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20</w:t>
            </w: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3973" w:type="dxa"/>
          </w:tcPr>
          <w:p w:rsidR="003F6131" w:rsidRPr="00007710" w:rsidRDefault="003F6131" w:rsidP="003F6131">
            <w:pPr>
              <w:spacing w:after="200" w:line="276" w:lineRule="auto"/>
              <w:rPr>
                <w:i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«___» ______ 20</w:t>
            </w:r>
            <w:r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>20</w:t>
            </w: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3F6131" w:rsidRPr="00E51A83" w:rsidTr="00D44A85">
        <w:trPr>
          <w:trHeight w:val="476"/>
        </w:trPr>
        <w:tc>
          <w:tcPr>
            <w:tcW w:w="5670" w:type="dxa"/>
          </w:tcPr>
          <w:p w:rsidR="003F6131" w:rsidRPr="00007710" w:rsidRDefault="003F6131" w:rsidP="00D44A85">
            <w:pPr>
              <w:tabs>
                <w:tab w:val="left" w:pos="142"/>
                <w:tab w:val="left" w:pos="6521"/>
              </w:tabs>
              <w:spacing w:after="200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_________________</w:t>
            </w:r>
          </w:p>
          <w:p w:rsidR="003F6131" w:rsidRPr="00007710" w:rsidRDefault="003F6131" w:rsidP="00D44A85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(подпись)</w:t>
            </w:r>
          </w:p>
        </w:tc>
        <w:tc>
          <w:tcPr>
            <w:tcW w:w="3973" w:type="dxa"/>
          </w:tcPr>
          <w:p w:rsidR="003F6131" w:rsidRPr="00007710" w:rsidRDefault="003F6131" w:rsidP="00D44A85">
            <w:pPr>
              <w:tabs>
                <w:tab w:val="left" w:pos="142"/>
                <w:tab w:val="left" w:pos="6521"/>
              </w:tabs>
              <w:spacing w:after="200"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_________________</w:t>
            </w:r>
          </w:p>
          <w:p w:rsidR="003F6131" w:rsidRPr="00007710" w:rsidRDefault="003F6131" w:rsidP="00D44A85">
            <w:pPr>
              <w:spacing w:after="200" w:line="276" w:lineRule="auto"/>
              <w:rPr>
                <w:rFonts w:eastAsia="+mn-ea"/>
                <w:color w:val="000000"/>
                <w:kern w:val="24"/>
                <w:sz w:val="28"/>
                <w:szCs w:val="28"/>
              </w:rPr>
            </w:pPr>
            <w:r w:rsidRPr="00007710">
              <w:rPr>
                <w:rFonts w:eastAsia="+mn-ea"/>
                <w:color w:val="000000"/>
                <w:kern w:val="24"/>
                <w:sz w:val="28"/>
                <w:szCs w:val="28"/>
                <w:lang w:eastAsia="en-US"/>
              </w:rPr>
              <w:tab/>
              <w:t>(подпись)</w:t>
            </w:r>
          </w:p>
        </w:tc>
      </w:tr>
    </w:tbl>
    <w:p w:rsidR="003F6131" w:rsidRPr="00E51A83" w:rsidRDefault="003F6131" w:rsidP="003F6131">
      <w:pPr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3F6131" w:rsidRPr="00E51A83" w:rsidRDefault="003F6131" w:rsidP="003F6131">
      <w:pPr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4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Default="003F6131" w:rsidP="003F6131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F6131" w:rsidRPr="00E51A83" w:rsidRDefault="003F6131" w:rsidP="003F613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г. </w:t>
      </w:r>
      <w:r w:rsidR="00ED06E5">
        <w:rPr>
          <w:rFonts w:eastAsia="Calibri"/>
          <w:sz w:val="28"/>
          <w:szCs w:val="28"/>
          <w:lang w:eastAsia="en-US"/>
        </w:rPr>
        <w:t>Новосибирск, 2020</w:t>
      </w:r>
    </w:p>
    <w:p w:rsidR="003F6131" w:rsidRDefault="003F6131">
      <w:pPr>
        <w:rPr>
          <w:b/>
          <w:sz w:val="36"/>
        </w:rPr>
      </w:pPr>
    </w:p>
    <w:p w:rsidR="003F6131" w:rsidRPr="00037032" w:rsidRDefault="003F6131" w:rsidP="003F6131">
      <w:pPr>
        <w:spacing w:line="360" w:lineRule="auto"/>
        <w:rPr>
          <w:color w:val="000000"/>
          <w:sz w:val="20"/>
          <w:szCs w:val="22"/>
        </w:rPr>
      </w:pPr>
      <w:r w:rsidRPr="00037032">
        <w:rPr>
          <w:b/>
          <w:color w:val="000000"/>
          <w:sz w:val="32"/>
          <w:szCs w:val="22"/>
        </w:rPr>
        <w:t>Цели работы</w:t>
      </w:r>
      <w:r w:rsidR="00037032" w:rsidRPr="00037032">
        <w:rPr>
          <w:b/>
          <w:color w:val="000000"/>
          <w:sz w:val="32"/>
          <w:szCs w:val="22"/>
        </w:rPr>
        <w:t>:</w:t>
      </w:r>
    </w:p>
    <w:p w:rsidR="003F6131" w:rsidRDefault="003F6131" w:rsidP="003F6131">
      <w:pPr>
        <w:spacing w:line="360" w:lineRule="auto"/>
        <w:ind w:firstLine="708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</w:t>
      </w:r>
      <w:r w:rsidRPr="003F6131">
        <w:rPr>
          <w:color w:val="000000"/>
          <w:sz w:val="28"/>
          <w:szCs w:val="22"/>
        </w:rPr>
        <w:t>своение основных навыков работы с учебным пакетом программ автоматизации разработки трансляторов </w:t>
      </w:r>
      <w:proofErr w:type="spellStart"/>
      <w:r w:rsidRPr="003F6131">
        <w:rPr>
          <w:rStyle w:val="spelle"/>
          <w:color w:val="000000"/>
          <w:sz w:val="28"/>
          <w:szCs w:val="22"/>
        </w:rPr>
        <w:t>ВебТрансЛаб</w:t>
      </w:r>
      <w:proofErr w:type="spellEnd"/>
      <w:r w:rsidRPr="003F6131">
        <w:rPr>
          <w:color w:val="000000"/>
          <w:sz w:val="28"/>
          <w:szCs w:val="22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</w:t>
      </w:r>
      <w:r w:rsidRPr="003F6131">
        <w:rPr>
          <w:rStyle w:val="grame"/>
          <w:color w:val="000000"/>
          <w:sz w:val="28"/>
          <w:szCs w:val="22"/>
        </w:rPr>
        <w:t>разработки систем правил определения лексики языков программирования</w:t>
      </w:r>
      <w:r w:rsidRPr="003F6131">
        <w:rPr>
          <w:color w:val="000000"/>
          <w:sz w:val="28"/>
          <w:szCs w:val="22"/>
        </w:rPr>
        <w:t>.</w:t>
      </w:r>
    </w:p>
    <w:p w:rsidR="00037032" w:rsidRDefault="00037032" w:rsidP="00A21B82">
      <w:pPr>
        <w:spacing w:line="360" w:lineRule="auto"/>
        <w:rPr>
          <w:b/>
          <w:color w:val="000000"/>
          <w:sz w:val="32"/>
          <w:szCs w:val="22"/>
        </w:rPr>
      </w:pPr>
      <w:r w:rsidRPr="00037032">
        <w:rPr>
          <w:b/>
          <w:color w:val="000000"/>
          <w:sz w:val="32"/>
          <w:szCs w:val="22"/>
        </w:rPr>
        <w:t>Порядок выполнения работы: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792" w:hanging="432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Изучить интерфейс пакета </w:t>
      </w:r>
      <w:proofErr w:type="spellStart"/>
      <w:r w:rsidRPr="00A21B82">
        <w:rPr>
          <w:rStyle w:val="spelle"/>
          <w:color w:val="000000"/>
          <w:sz w:val="28"/>
          <w:szCs w:val="22"/>
        </w:rPr>
        <w:t>ВебТрансЛаб</w:t>
      </w:r>
      <w:proofErr w:type="spellEnd"/>
      <w:r w:rsidRPr="00A21B82">
        <w:rPr>
          <w:color w:val="000000"/>
          <w:sz w:val="28"/>
          <w:szCs w:val="22"/>
        </w:rPr>
        <w:t>: запуск, регистрация, состав основного окна, команды меню.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792" w:hanging="432"/>
        <w:jc w:val="both"/>
        <w:rPr>
          <w:color w:val="000000"/>
          <w:sz w:val="28"/>
          <w:szCs w:val="22"/>
        </w:rPr>
      </w:pPr>
      <w:r w:rsidRPr="00A21B82">
        <w:rPr>
          <w:rStyle w:val="grame"/>
          <w:color w:val="000000"/>
          <w:sz w:val="28"/>
          <w:szCs w:val="22"/>
        </w:rPr>
        <w:t>Используя справку </w:t>
      </w:r>
      <w:proofErr w:type="spellStart"/>
      <w:r w:rsidRPr="00A21B82">
        <w:rPr>
          <w:rStyle w:val="spelle"/>
          <w:color w:val="000000"/>
          <w:sz w:val="28"/>
          <w:szCs w:val="22"/>
        </w:rPr>
        <w:t>Вебтранслаба</w:t>
      </w:r>
      <w:proofErr w:type="spellEnd"/>
      <w:r w:rsidRPr="00A21B82">
        <w:rPr>
          <w:rStyle w:val="grame"/>
          <w:color w:val="000000"/>
          <w:sz w:val="28"/>
          <w:szCs w:val="22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792" w:hanging="432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Освоить: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851" w:hanging="284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-</w:t>
      </w:r>
      <w:r w:rsidRPr="00A21B82">
        <w:rPr>
          <w:color w:val="000000"/>
          <w:sz w:val="18"/>
          <w:szCs w:val="14"/>
        </w:rPr>
        <w:t>  </w:t>
      </w:r>
      <w:r w:rsidRPr="00A21B82">
        <w:rPr>
          <w:color w:val="000000"/>
          <w:sz w:val="28"/>
          <w:szCs w:val="22"/>
        </w:rPr>
        <w:t>открытие системы лексических и/или синтаксических правил;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851" w:hanging="284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-</w:t>
      </w:r>
      <w:r w:rsidRPr="00A21B82">
        <w:rPr>
          <w:color w:val="000000"/>
          <w:sz w:val="18"/>
          <w:szCs w:val="14"/>
        </w:rPr>
        <w:t>  </w:t>
      </w:r>
      <w:r w:rsidRPr="00A21B82">
        <w:rPr>
          <w:color w:val="000000"/>
          <w:sz w:val="28"/>
          <w:szCs w:val="22"/>
        </w:rPr>
        <w:t>редактирование лексических правил;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851" w:hanging="284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-</w:t>
      </w:r>
      <w:r w:rsidRPr="00A21B82">
        <w:rPr>
          <w:color w:val="000000"/>
          <w:sz w:val="18"/>
          <w:szCs w:val="14"/>
        </w:rPr>
        <w:t>  </w:t>
      </w:r>
      <w:r w:rsidRPr="00A21B82">
        <w:rPr>
          <w:color w:val="000000"/>
          <w:sz w:val="28"/>
          <w:szCs w:val="22"/>
        </w:rPr>
        <w:t>операции сортировки таблицы лексических правил, добавления пустых строк, удаления, вырезания и вставки правил;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left="851" w:hanging="284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-</w:t>
      </w:r>
      <w:r w:rsidRPr="00A21B82">
        <w:rPr>
          <w:color w:val="000000"/>
          <w:sz w:val="18"/>
          <w:szCs w:val="14"/>
        </w:rPr>
        <w:t>  </w:t>
      </w:r>
      <w:r w:rsidRPr="00A21B82">
        <w:rPr>
          <w:color w:val="000000"/>
          <w:sz w:val="28"/>
          <w:szCs w:val="22"/>
        </w:rPr>
        <w:t>сохранение правил в файле;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Изучить структуру текстового </w:t>
      </w:r>
      <w:r w:rsidRPr="00A21B82">
        <w:rPr>
          <w:color w:val="000000"/>
          <w:sz w:val="28"/>
          <w:szCs w:val="22"/>
          <w:lang w:val="en-US"/>
        </w:rPr>
        <w:t>xml</w:t>
      </w:r>
      <w:r w:rsidRPr="00A21B82">
        <w:rPr>
          <w:color w:val="000000"/>
          <w:sz w:val="28"/>
          <w:szCs w:val="22"/>
        </w:rPr>
        <w:t>-файла, содержащего систему правил; освоить внешние операции (в частности - редактирование) с этими файлами.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lastRenderedPageBreak/>
        <w:t>Разработать описание лексики заданного языка в качестве фрагмента расчетно-пояснительной записки к курсовой работе.</w:t>
      </w:r>
    </w:p>
    <w:p w:rsidR="00037032" w:rsidRPr="00A21B82" w:rsidRDefault="00037032" w:rsidP="00A21B82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2"/>
        </w:rPr>
      </w:pPr>
      <w:r w:rsidRPr="00A21B82">
        <w:rPr>
          <w:color w:val="000000"/>
          <w:sz w:val="28"/>
          <w:szCs w:val="22"/>
        </w:rPr>
        <w:t>Подготовить, сдать и защитить отчет к лабораторной работе.</w:t>
      </w:r>
    </w:p>
    <w:p w:rsidR="00037032" w:rsidRPr="00037032" w:rsidRDefault="00037032" w:rsidP="00037032">
      <w:pPr>
        <w:spacing w:line="360" w:lineRule="auto"/>
        <w:rPr>
          <w:b/>
          <w:color w:val="000000"/>
          <w:sz w:val="32"/>
          <w:szCs w:val="22"/>
        </w:rPr>
      </w:pPr>
    </w:p>
    <w:p w:rsidR="003F6131" w:rsidRPr="00037032" w:rsidRDefault="003F6131" w:rsidP="003F6131">
      <w:pPr>
        <w:spacing w:line="360" w:lineRule="auto"/>
        <w:rPr>
          <w:b/>
          <w:color w:val="000000"/>
          <w:sz w:val="32"/>
          <w:szCs w:val="22"/>
        </w:rPr>
      </w:pPr>
      <w:r w:rsidRPr="00037032">
        <w:rPr>
          <w:b/>
          <w:color w:val="000000"/>
          <w:sz w:val="32"/>
          <w:szCs w:val="22"/>
        </w:rPr>
        <w:t>Описание лексики заданного языка: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proofErr w:type="gramStart"/>
      <w:r w:rsidRPr="003F6131">
        <w:rPr>
          <w:color w:val="000000"/>
          <w:sz w:val="28"/>
          <w:szCs w:val="22"/>
        </w:rPr>
        <w:t>[ \n\r\t</w:t>
      </w:r>
      <w:proofErr w:type="gramEnd"/>
      <w:r w:rsidRPr="003F6131">
        <w:rPr>
          <w:color w:val="000000"/>
          <w:sz w:val="28"/>
          <w:szCs w:val="22"/>
        </w:rPr>
        <w:t>]+</w:t>
      </w:r>
      <w:r>
        <w:rPr>
          <w:color w:val="000000"/>
          <w:sz w:val="28"/>
          <w:szCs w:val="22"/>
        </w:rPr>
        <w:t xml:space="preserve"> - разделители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484447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[-+*/</w:t>
      </w:r>
      <w:r w:rsidR="003F6131" w:rsidRPr="003F6131">
        <w:rPr>
          <w:color w:val="000000"/>
          <w:sz w:val="28"/>
          <w:szCs w:val="22"/>
        </w:rPr>
        <w:t>]</w:t>
      </w:r>
      <w:r w:rsidR="003F6131">
        <w:rPr>
          <w:color w:val="000000"/>
          <w:sz w:val="28"/>
          <w:szCs w:val="22"/>
        </w:rPr>
        <w:t xml:space="preserve"> – операторы математических операций</w:t>
      </w:r>
      <w:r w:rsidR="003F6131">
        <w:rPr>
          <w:color w:val="000000"/>
          <w:sz w:val="28"/>
          <w:szCs w:val="22"/>
          <w:lang w:val="en-US"/>
        </w:rPr>
        <w:t>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[;]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конец строки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</w:t>
      </w:r>
      <w:proofErr w:type="gramStart"/>
      <w:r w:rsidRPr="003F6131">
        <w:rPr>
          <w:color w:val="000000"/>
          <w:sz w:val="28"/>
          <w:szCs w:val="22"/>
        </w:rPr>
        <w:t>()\</w:t>
      </w:r>
      <w:proofErr w:type="gramEnd"/>
      <w:r w:rsidRPr="003F6131">
        <w:rPr>
          <w:color w:val="000000"/>
          <w:sz w:val="28"/>
          <w:szCs w:val="22"/>
        </w:rPr>
        <w:t>[\]{}]</w:t>
      </w:r>
      <w:r>
        <w:rPr>
          <w:color w:val="000000"/>
          <w:sz w:val="28"/>
          <w:szCs w:val="22"/>
        </w:rPr>
        <w:t xml:space="preserve"> – скобки</w:t>
      </w:r>
      <w:r>
        <w:rPr>
          <w:color w:val="000000"/>
          <w:sz w:val="28"/>
          <w:szCs w:val="22"/>
          <w:lang w:val="en-US"/>
        </w:rPr>
        <w:t>;</w:t>
      </w:r>
    </w:p>
    <w:p w:rsid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[a-</w:t>
      </w:r>
      <w:proofErr w:type="spellStart"/>
      <w:r w:rsidRPr="003F6131">
        <w:rPr>
          <w:color w:val="000000"/>
          <w:sz w:val="28"/>
          <w:szCs w:val="22"/>
        </w:rPr>
        <w:t>zA</w:t>
      </w:r>
      <w:proofErr w:type="spellEnd"/>
      <w:r w:rsidRPr="003F6131">
        <w:rPr>
          <w:color w:val="000000"/>
          <w:sz w:val="28"/>
          <w:szCs w:val="22"/>
        </w:rPr>
        <w:t>-</w:t>
      </w:r>
      <w:proofErr w:type="gramStart"/>
      <w:r w:rsidRPr="003F6131">
        <w:rPr>
          <w:color w:val="000000"/>
          <w:sz w:val="28"/>
          <w:szCs w:val="22"/>
        </w:rPr>
        <w:t>Z][</w:t>
      </w:r>
      <w:proofErr w:type="gramEnd"/>
      <w:r w:rsidRPr="003F6131">
        <w:rPr>
          <w:color w:val="000000"/>
          <w:sz w:val="28"/>
          <w:szCs w:val="22"/>
        </w:rPr>
        <w:t>0-9]+[a-</w:t>
      </w:r>
      <w:proofErr w:type="spellStart"/>
      <w:r w:rsidRPr="003F6131">
        <w:rPr>
          <w:color w:val="000000"/>
          <w:sz w:val="28"/>
          <w:szCs w:val="22"/>
        </w:rPr>
        <w:t>zA</w:t>
      </w:r>
      <w:proofErr w:type="spellEnd"/>
      <w:r w:rsidRPr="003F6131">
        <w:rPr>
          <w:color w:val="000000"/>
          <w:sz w:val="28"/>
          <w:szCs w:val="22"/>
        </w:rPr>
        <w:t>-Z]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идентификатор;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[1-</w:t>
      </w:r>
      <w:proofErr w:type="gramStart"/>
      <w:r w:rsidRPr="003F6131">
        <w:rPr>
          <w:color w:val="000000"/>
          <w:sz w:val="28"/>
          <w:szCs w:val="22"/>
        </w:rPr>
        <w:t>9][</w:t>
      </w:r>
      <w:proofErr w:type="gramEnd"/>
      <w:r w:rsidRPr="003F6131">
        <w:rPr>
          <w:color w:val="000000"/>
          <w:sz w:val="28"/>
          <w:szCs w:val="22"/>
        </w:rPr>
        <w:t>0-9]*</w:t>
      </w:r>
      <w:r>
        <w:rPr>
          <w:color w:val="000000"/>
          <w:sz w:val="28"/>
          <w:szCs w:val="22"/>
        </w:rPr>
        <w:t xml:space="preserve"> - д</w:t>
      </w:r>
      <w:r w:rsidRPr="003F6131">
        <w:rPr>
          <w:color w:val="000000"/>
          <w:sz w:val="28"/>
          <w:szCs w:val="22"/>
        </w:rPr>
        <w:t>есятичное целое число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[2][</w:t>
      </w:r>
      <w:proofErr w:type="spellStart"/>
      <w:proofErr w:type="gramStart"/>
      <w:r w:rsidRPr="003F6131">
        <w:rPr>
          <w:color w:val="000000"/>
          <w:sz w:val="28"/>
          <w:szCs w:val="22"/>
        </w:rPr>
        <w:t>xX</w:t>
      </w:r>
      <w:proofErr w:type="spellEnd"/>
      <w:r w:rsidRPr="003F6131">
        <w:rPr>
          <w:color w:val="000000"/>
          <w:sz w:val="28"/>
          <w:szCs w:val="22"/>
        </w:rPr>
        <w:t>][</w:t>
      </w:r>
      <w:proofErr w:type="gramEnd"/>
      <w:r w:rsidRPr="003F6131">
        <w:rPr>
          <w:color w:val="000000"/>
          <w:sz w:val="28"/>
          <w:szCs w:val="22"/>
        </w:rPr>
        <w:t>0-1]*</w:t>
      </w:r>
      <w:r>
        <w:rPr>
          <w:color w:val="000000"/>
          <w:sz w:val="28"/>
          <w:szCs w:val="22"/>
        </w:rPr>
        <w:t xml:space="preserve"> - д</w:t>
      </w:r>
      <w:r w:rsidRPr="003F6131">
        <w:rPr>
          <w:color w:val="000000"/>
          <w:sz w:val="28"/>
          <w:szCs w:val="22"/>
        </w:rPr>
        <w:t>воичное целое число</w:t>
      </w:r>
      <w:r>
        <w:rPr>
          <w:color w:val="000000"/>
          <w:sz w:val="28"/>
          <w:szCs w:val="22"/>
          <w:lang w:val="en-US"/>
        </w:rPr>
        <w:t>;</w:t>
      </w:r>
    </w:p>
    <w:p w:rsidR="003F6131" w:rsidRPr="003F6131" w:rsidRDefault="003F6131" w:rsidP="003F6131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[8][</w:t>
      </w:r>
      <w:proofErr w:type="spellStart"/>
      <w:proofErr w:type="gramStart"/>
      <w:r w:rsidRPr="003F6131">
        <w:rPr>
          <w:color w:val="000000"/>
          <w:sz w:val="28"/>
          <w:szCs w:val="22"/>
        </w:rPr>
        <w:t>xX</w:t>
      </w:r>
      <w:proofErr w:type="spellEnd"/>
      <w:r w:rsidRPr="003F6131">
        <w:rPr>
          <w:color w:val="000000"/>
          <w:sz w:val="28"/>
          <w:szCs w:val="22"/>
        </w:rPr>
        <w:t>][</w:t>
      </w:r>
      <w:proofErr w:type="gramEnd"/>
      <w:r w:rsidRPr="003F6131">
        <w:rPr>
          <w:color w:val="000000"/>
          <w:sz w:val="28"/>
          <w:szCs w:val="22"/>
        </w:rPr>
        <w:t>0-7]*</w:t>
      </w:r>
      <w:r>
        <w:rPr>
          <w:color w:val="000000"/>
          <w:sz w:val="28"/>
          <w:szCs w:val="22"/>
          <w:lang w:val="en-US"/>
        </w:rPr>
        <w:t xml:space="preserve"> - </w:t>
      </w:r>
      <w:r>
        <w:rPr>
          <w:color w:val="000000"/>
          <w:sz w:val="28"/>
          <w:szCs w:val="22"/>
        </w:rPr>
        <w:t>в</w:t>
      </w:r>
      <w:proofErr w:type="spellStart"/>
      <w:r w:rsidRPr="003F6131">
        <w:rPr>
          <w:color w:val="000000"/>
          <w:sz w:val="28"/>
          <w:szCs w:val="22"/>
          <w:lang w:val="en-US"/>
        </w:rPr>
        <w:t>осьмеричное</w:t>
      </w:r>
      <w:proofErr w:type="spellEnd"/>
      <w:r w:rsidRPr="003F6131">
        <w:rPr>
          <w:color w:val="000000"/>
          <w:sz w:val="28"/>
          <w:szCs w:val="22"/>
          <w:lang w:val="en-US"/>
        </w:rPr>
        <w:t xml:space="preserve"> </w:t>
      </w:r>
      <w:proofErr w:type="spellStart"/>
      <w:r w:rsidRPr="003F6131">
        <w:rPr>
          <w:color w:val="000000"/>
          <w:sz w:val="28"/>
          <w:szCs w:val="22"/>
          <w:lang w:val="en-US"/>
        </w:rPr>
        <w:t>целое</w:t>
      </w:r>
      <w:proofErr w:type="spellEnd"/>
      <w:r w:rsidRPr="003F6131">
        <w:rPr>
          <w:color w:val="000000"/>
          <w:sz w:val="28"/>
          <w:szCs w:val="22"/>
          <w:lang w:val="en-US"/>
        </w:rPr>
        <w:t xml:space="preserve"> </w:t>
      </w:r>
      <w:proofErr w:type="spellStart"/>
      <w:r w:rsidRPr="003F6131">
        <w:rPr>
          <w:color w:val="000000"/>
          <w:sz w:val="28"/>
          <w:szCs w:val="22"/>
          <w:lang w:val="en-US"/>
        </w:rPr>
        <w:t>число</w:t>
      </w:r>
      <w:proofErr w:type="spellEnd"/>
      <w:r>
        <w:rPr>
          <w:color w:val="000000"/>
          <w:sz w:val="28"/>
          <w:szCs w:val="22"/>
          <w:lang w:val="en-US"/>
        </w:rPr>
        <w:t>;</w:t>
      </w:r>
    </w:p>
    <w:p w:rsidR="003F6131" w:rsidRPr="00865203" w:rsidRDefault="003F6131" w:rsidP="0086520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3F6131">
        <w:rPr>
          <w:color w:val="000000"/>
          <w:sz w:val="28"/>
          <w:szCs w:val="22"/>
        </w:rPr>
        <w:t>[0-</w:t>
      </w:r>
      <w:proofErr w:type="gramStart"/>
      <w:r w:rsidRPr="003F6131">
        <w:rPr>
          <w:color w:val="000000"/>
          <w:sz w:val="28"/>
          <w:szCs w:val="22"/>
        </w:rPr>
        <w:t>9]*</w:t>
      </w:r>
      <w:proofErr w:type="gramEnd"/>
      <w:r w:rsidRPr="003F6131">
        <w:rPr>
          <w:color w:val="000000"/>
          <w:sz w:val="28"/>
          <w:szCs w:val="22"/>
        </w:rPr>
        <w:t>[,.][0-9]+</w:t>
      </w:r>
      <w:r>
        <w:rPr>
          <w:color w:val="000000"/>
          <w:sz w:val="28"/>
          <w:szCs w:val="22"/>
        </w:rPr>
        <w:t xml:space="preserve"> - </w:t>
      </w:r>
      <w:r w:rsidR="00865203">
        <w:rPr>
          <w:color w:val="000000"/>
          <w:sz w:val="28"/>
          <w:szCs w:val="22"/>
        </w:rPr>
        <w:t>д</w:t>
      </w:r>
      <w:r w:rsidR="00865203" w:rsidRPr="00865203">
        <w:rPr>
          <w:color w:val="000000"/>
          <w:sz w:val="28"/>
          <w:szCs w:val="22"/>
        </w:rPr>
        <w:t>есятичное вещественное число</w:t>
      </w:r>
      <w:r w:rsidR="00865203">
        <w:rPr>
          <w:color w:val="000000"/>
          <w:sz w:val="28"/>
          <w:szCs w:val="22"/>
          <w:lang w:val="en-US"/>
        </w:rPr>
        <w:t>;</w:t>
      </w:r>
    </w:p>
    <w:p w:rsidR="00865203" w:rsidRPr="00865203" w:rsidRDefault="00865203" w:rsidP="0086520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865203">
        <w:rPr>
          <w:color w:val="000000"/>
          <w:sz w:val="28"/>
          <w:szCs w:val="22"/>
        </w:rPr>
        <w:t>[</w:t>
      </w:r>
      <w:proofErr w:type="gramStart"/>
      <w:r w:rsidRPr="00865203">
        <w:rPr>
          <w:color w:val="000000"/>
          <w:sz w:val="28"/>
          <w:szCs w:val="22"/>
        </w:rPr>
        <w:t>'][</w:t>
      </w:r>
      <w:proofErr w:type="gramEnd"/>
      <w:r w:rsidRPr="00865203">
        <w:rPr>
          <w:color w:val="000000"/>
          <w:sz w:val="28"/>
          <w:szCs w:val="22"/>
        </w:rPr>
        <w:t>]?[']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символ</w:t>
      </w:r>
      <w:r>
        <w:rPr>
          <w:color w:val="000000"/>
          <w:sz w:val="28"/>
          <w:szCs w:val="22"/>
          <w:lang w:val="en-US"/>
        </w:rPr>
        <w:t>;</w:t>
      </w:r>
    </w:p>
    <w:p w:rsidR="00865203" w:rsidRPr="00865203" w:rsidRDefault="00865203" w:rsidP="00865203">
      <w:pPr>
        <w:pStyle w:val="a4"/>
        <w:numPr>
          <w:ilvl w:val="0"/>
          <w:numId w:val="1"/>
        </w:numPr>
        <w:spacing w:line="360" w:lineRule="auto"/>
        <w:rPr>
          <w:color w:val="000000"/>
          <w:sz w:val="28"/>
          <w:szCs w:val="22"/>
        </w:rPr>
      </w:pPr>
      <w:r w:rsidRPr="00865203">
        <w:rPr>
          <w:color w:val="000000"/>
          <w:sz w:val="28"/>
          <w:szCs w:val="22"/>
        </w:rPr>
        <w:t>[</w:t>
      </w:r>
      <w:proofErr w:type="gramStart"/>
      <w:r w:rsidRPr="00865203">
        <w:rPr>
          <w:color w:val="000000"/>
          <w:sz w:val="28"/>
          <w:szCs w:val="22"/>
        </w:rPr>
        <w:t>:][</w:t>
      </w:r>
      <w:proofErr w:type="gramEnd"/>
      <w:r w:rsidRPr="00865203">
        <w:rPr>
          <w:color w:val="000000"/>
          <w:sz w:val="28"/>
          <w:szCs w:val="22"/>
        </w:rPr>
        <w:t>=]</w:t>
      </w:r>
      <w:r>
        <w:rPr>
          <w:color w:val="000000"/>
          <w:sz w:val="28"/>
          <w:szCs w:val="22"/>
          <w:lang w:val="en-US"/>
        </w:rPr>
        <w:t xml:space="preserve"> – </w:t>
      </w:r>
      <w:r>
        <w:rPr>
          <w:color w:val="000000"/>
          <w:sz w:val="28"/>
          <w:szCs w:val="22"/>
        </w:rPr>
        <w:t>оператор присваивания</w:t>
      </w:r>
      <w:r>
        <w:rPr>
          <w:color w:val="000000"/>
          <w:sz w:val="28"/>
          <w:szCs w:val="22"/>
          <w:lang w:val="en-US"/>
        </w:rPr>
        <w:t>.</w:t>
      </w:r>
    </w:p>
    <w:p w:rsidR="00865203" w:rsidRDefault="00865203" w:rsidP="00865203">
      <w:pPr>
        <w:spacing w:line="360" w:lineRule="auto"/>
        <w:rPr>
          <w:color w:val="000000"/>
          <w:sz w:val="28"/>
          <w:szCs w:val="22"/>
        </w:rPr>
      </w:pPr>
    </w:p>
    <w:p w:rsidR="00865203" w:rsidRDefault="008950B3" w:rsidP="00865203">
      <w:pPr>
        <w:spacing w:line="360" w:lineRule="auto"/>
        <w:rPr>
          <w:noProof/>
        </w:rPr>
      </w:pPr>
      <w:r w:rsidRPr="00037032">
        <w:rPr>
          <w:b/>
          <w:color w:val="000000"/>
          <w:sz w:val="28"/>
          <w:szCs w:val="22"/>
        </w:rPr>
        <w:t>Проверка построенного лексического автомата:</w:t>
      </w:r>
      <w:r w:rsidRPr="008950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5AEE3" wp14:editId="7E793C17">
            <wp:extent cx="5940425" cy="2671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B3" w:rsidRDefault="008950B3" w:rsidP="008950B3">
      <w:pPr>
        <w:spacing w:line="360" w:lineRule="auto"/>
        <w:jc w:val="center"/>
        <w:rPr>
          <w:noProof/>
          <w:sz w:val="22"/>
        </w:rPr>
      </w:pPr>
      <w:r w:rsidRPr="008950B3">
        <w:rPr>
          <w:noProof/>
          <w:sz w:val="22"/>
        </w:rPr>
        <w:t>Рис.1 Проверка построенного лекцического автомата.</w:t>
      </w:r>
    </w:p>
    <w:p w:rsidR="00A21B82" w:rsidRDefault="00A21B82" w:rsidP="008950B3">
      <w:pPr>
        <w:spacing w:line="360" w:lineRule="auto"/>
        <w:jc w:val="center"/>
        <w:rPr>
          <w:noProof/>
          <w:sz w:val="22"/>
        </w:rPr>
      </w:pPr>
    </w:p>
    <w:p w:rsidR="00037032" w:rsidRDefault="00037032" w:rsidP="008950B3">
      <w:pPr>
        <w:spacing w:line="360" w:lineRule="auto"/>
        <w:jc w:val="center"/>
        <w:rPr>
          <w:noProof/>
          <w:sz w:val="22"/>
        </w:rPr>
      </w:pPr>
    </w:p>
    <w:p w:rsidR="008950B3" w:rsidRPr="00037032" w:rsidRDefault="00037032" w:rsidP="008950B3">
      <w:pPr>
        <w:spacing w:line="360" w:lineRule="auto"/>
        <w:rPr>
          <w:b/>
          <w:color w:val="000000"/>
          <w:sz w:val="28"/>
          <w:szCs w:val="22"/>
        </w:rPr>
      </w:pPr>
      <w:r w:rsidRPr="00037032">
        <w:rPr>
          <w:b/>
          <w:color w:val="000000"/>
          <w:sz w:val="28"/>
          <w:szCs w:val="22"/>
        </w:rPr>
        <w:lastRenderedPageBreak/>
        <w:t>Результат выполнения Л.Р.:</w:t>
      </w:r>
    </w:p>
    <w:p w:rsidR="00037032" w:rsidRPr="006A1F10" w:rsidRDefault="009A272B" w:rsidP="008950B3">
      <w:pPr>
        <w:spacing w:line="360" w:lineRule="auto"/>
        <w:rPr>
          <w:b/>
          <w:color w:val="000000"/>
          <w:sz w:val="36"/>
          <w:szCs w:val="22"/>
          <w:lang w:val="en-US"/>
        </w:rPr>
      </w:pPr>
      <w:r>
        <w:rPr>
          <w:noProof/>
        </w:rPr>
        <w:drawing>
          <wp:inline distT="0" distB="0" distL="0" distR="0" wp14:anchorId="2C8F4C64" wp14:editId="1C0D9DCC">
            <wp:extent cx="5940425" cy="1299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32" w:rsidRPr="00A21B82" w:rsidRDefault="00037032" w:rsidP="00037032">
      <w:pPr>
        <w:spacing w:line="360" w:lineRule="auto"/>
        <w:jc w:val="center"/>
        <w:rPr>
          <w:color w:val="000000"/>
          <w:sz w:val="22"/>
          <w:szCs w:val="22"/>
        </w:rPr>
      </w:pPr>
      <w:r w:rsidRPr="00037032">
        <w:rPr>
          <w:color w:val="000000"/>
          <w:sz w:val="22"/>
          <w:szCs w:val="22"/>
        </w:rPr>
        <w:t>Рис.2</w:t>
      </w:r>
      <w:r>
        <w:rPr>
          <w:color w:val="000000"/>
          <w:sz w:val="22"/>
          <w:szCs w:val="22"/>
        </w:rPr>
        <w:t xml:space="preserve"> Разработанные правила лексики.</w:t>
      </w:r>
    </w:p>
    <w:p w:rsidR="00037032" w:rsidRPr="00A21B82" w:rsidRDefault="00037032" w:rsidP="00037032">
      <w:pPr>
        <w:spacing w:line="360" w:lineRule="auto"/>
        <w:rPr>
          <w:b/>
          <w:color w:val="000000"/>
          <w:sz w:val="32"/>
          <w:szCs w:val="22"/>
        </w:rPr>
      </w:pPr>
      <w:r w:rsidRPr="00A21B82">
        <w:rPr>
          <w:b/>
          <w:color w:val="000000"/>
          <w:sz w:val="32"/>
          <w:szCs w:val="22"/>
        </w:rPr>
        <w:t>Вывод:</w:t>
      </w:r>
    </w:p>
    <w:p w:rsidR="00037032" w:rsidRDefault="00037032" w:rsidP="00037032">
      <w:p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результате выполнения лабораторной работы были получены навыки работы с учебным пакетом программ автоматизации разработки трансляторов </w:t>
      </w:r>
      <w:proofErr w:type="spellStart"/>
      <w:r>
        <w:rPr>
          <w:color w:val="000000"/>
          <w:sz w:val="28"/>
          <w:szCs w:val="22"/>
        </w:rPr>
        <w:t>ВебТрансЛаб</w:t>
      </w:r>
      <w:proofErr w:type="spellEnd"/>
      <w:r>
        <w:rPr>
          <w:color w:val="000000"/>
          <w:sz w:val="28"/>
          <w:szCs w:val="22"/>
        </w:rPr>
        <w:t>, изучен и освоен пользовательский интерфейс пакета и форматов файлов с исходными данными</w:t>
      </w:r>
      <w:r w:rsidRPr="00037032">
        <w:rPr>
          <w:color w:val="000000"/>
          <w:sz w:val="28"/>
          <w:szCs w:val="22"/>
        </w:rPr>
        <w:t>/</w:t>
      </w:r>
      <w:r>
        <w:rPr>
          <w:color w:val="000000"/>
          <w:sz w:val="28"/>
          <w:szCs w:val="22"/>
        </w:rPr>
        <w:t>результатами работы, разработаны лексические правила заданного языка.</w:t>
      </w:r>
    </w:p>
    <w:p w:rsidR="00037032" w:rsidRDefault="00037032">
      <w:pPr>
        <w:spacing w:after="160" w:line="259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br w:type="page"/>
      </w:r>
    </w:p>
    <w:p w:rsidR="00037032" w:rsidRDefault="00037032" w:rsidP="00037032">
      <w:pPr>
        <w:spacing w:line="360" w:lineRule="auto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>Приложение</w:t>
      </w:r>
      <w:bookmarkStart w:id="0" w:name="_GoBack"/>
      <w:bookmarkEnd w:id="0"/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gram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&lt;?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xml</w:t>
      </w:r>
      <w:proofErr w:type="spellEnd"/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version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"1.0"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encoding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"windows-1251"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?&gt;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main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Spaces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</w:t>
      </w:r>
      <w:proofErr w:type="gram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\n\r\t]+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ignoreLastWord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true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action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Разделители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Signs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[-+*/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%]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Операторы математических операций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EndOfLine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Конец строки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Brackets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()\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[\]{}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Скобки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[a-</w:t>
      </w:r>
      <w:proofErr w:type="spell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-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0-9]+[a-</w:t>
      </w:r>
      <w:proofErr w:type="spell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zA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-Z]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&lt;/expression&gt;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Идентификатор по варианту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[1-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0-9]*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twoConst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[2][</w:t>
      </w:r>
      <w:proofErr w:type="spellStart"/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0-1]*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Двоичное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eightConst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[8][</w:t>
      </w:r>
      <w:proofErr w:type="spellStart"/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xX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0-7]*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Восьмеричное целое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floatConst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9]*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[,.][0-9]+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Десятичное вещественное число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charConst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'][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]?[']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Символ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37032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groupWordsName</w:t>
      </w:r>
      <w:proofErr w:type="spell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AssignmentOp</w:t>
      </w:r>
      <w:proofErr w:type="spellEnd"/>
      <w:r w:rsidRPr="0003703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Start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:][</w:t>
      </w:r>
      <w:proofErr w:type="gramEnd"/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=]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expression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Оператор присваивания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comment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rule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automat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lexic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transLab</w:t>
      </w:r>
      <w:proofErr w:type="spellEnd"/>
      <w:r w:rsidRPr="0003703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3703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037032" w:rsidRPr="00037032" w:rsidRDefault="00037032" w:rsidP="00037032">
      <w:pPr>
        <w:spacing w:line="360" w:lineRule="auto"/>
        <w:rPr>
          <w:color w:val="000000"/>
          <w:sz w:val="28"/>
          <w:szCs w:val="22"/>
        </w:rPr>
      </w:pPr>
    </w:p>
    <w:sectPr w:rsidR="00037032" w:rsidRPr="0003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7DE0"/>
    <w:multiLevelType w:val="hybridMultilevel"/>
    <w:tmpl w:val="7668EA0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A822415"/>
    <w:multiLevelType w:val="multilevel"/>
    <w:tmpl w:val="FE5C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50"/>
    <w:rsid w:val="00037032"/>
    <w:rsid w:val="003F6131"/>
    <w:rsid w:val="00484447"/>
    <w:rsid w:val="00495191"/>
    <w:rsid w:val="004E5B33"/>
    <w:rsid w:val="00560B12"/>
    <w:rsid w:val="006A1F10"/>
    <w:rsid w:val="00865203"/>
    <w:rsid w:val="008950B3"/>
    <w:rsid w:val="008E5750"/>
    <w:rsid w:val="009A272B"/>
    <w:rsid w:val="00A21B82"/>
    <w:rsid w:val="00E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ED56"/>
  <w15:chartTrackingRefBased/>
  <w15:docId w15:val="{297B4C1E-FFF4-4E06-ABC1-E6B54A8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F613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3F6131"/>
  </w:style>
  <w:style w:type="character" w:customStyle="1" w:styleId="grame">
    <w:name w:val="grame"/>
    <w:basedOn w:val="a0"/>
    <w:rsid w:val="003F6131"/>
  </w:style>
  <w:style w:type="paragraph" w:styleId="a4">
    <w:name w:val="List Paragraph"/>
    <w:basedOn w:val="a"/>
    <w:uiPriority w:val="34"/>
    <w:qFormat/>
    <w:rsid w:val="003F6131"/>
    <w:pPr>
      <w:ind w:left="720"/>
      <w:contextualSpacing/>
    </w:pPr>
  </w:style>
  <w:style w:type="character" w:customStyle="1" w:styleId="tag">
    <w:name w:val="tag"/>
    <w:basedOn w:val="a0"/>
    <w:rsid w:val="00037032"/>
  </w:style>
  <w:style w:type="character" w:customStyle="1" w:styleId="tag-name">
    <w:name w:val="tag-name"/>
    <w:basedOn w:val="a0"/>
    <w:rsid w:val="00037032"/>
  </w:style>
  <w:style w:type="character" w:customStyle="1" w:styleId="attribute">
    <w:name w:val="attribute"/>
    <w:basedOn w:val="a0"/>
    <w:rsid w:val="00037032"/>
  </w:style>
  <w:style w:type="character" w:customStyle="1" w:styleId="attribute-value">
    <w:name w:val="attribute-value"/>
    <w:basedOn w:val="a0"/>
    <w:rsid w:val="00037032"/>
  </w:style>
  <w:style w:type="paragraph" w:styleId="a5">
    <w:name w:val="Body Text Indent"/>
    <w:basedOn w:val="a"/>
    <w:link w:val="a6"/>
    <w:uiPriority w:val="99"/>
    <w:semiHidden/>
    <w:unhideWhenUsed/>
    <w:rsid w:val="00037032"/>
    <w:pPr>
      <w:spacing w:before="100" w:beforeAutospacing="1" w:after="100" w:afterAutospacing="1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370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Рассомахин</dc:creator>
  <cp:keywords/>
  <dc:description/>
  <cp:lastModifiedBy>Илья Рассомахин</cp:lastModifiedBy>
  <cp:revision>5</cp:revision>
  <dcterms:created xsi:type="dcterms:W3CDTF">2020-03-04T07:04:00Z</dcterms:created>
  <dcterms:modified xsi:type="dcterms:W3CDTF">2020-03-04T09:55:00Z</dcterms:modified>
</cp:coreProperties>
</file>