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0863" w:rsidRDefault="00390863"/>
    <w:p w:rsidR="00390863" w:rsidRDefault="00390863"/>
    <w:p w:rsidR="00390863" w:rsidRDefault="00390863"/>
    <w:p w:rsidR="00390863" w:rsidRDefault="0087765A">
      <w:pPr>
        <w:spacing w:after="80"/>
        <w:jc w:val="center"/>
      </w:pPr>
      <w:r>
        <w:rPr>
          <w:b/>
          <w:bCs/>
          <w:color w:val="2E5FAB"/>
        </w:rPr>
        <w:t>UNIVERSITÉ ALIOUNE DIOP DE BAMBEY — UFR SATIC</w:t>
      </w:r>
    </w:p>
    <w:p w:rsidR="00390863" w:rsidRDefault="0087765A">
      <w:pPr>
        <w:pBdr>
          <w:top w:val="single" w:sz="12" w:space="0" w:color="E07B1A"/>
          <w:bottom w:val="single" w:sz="12" w:space="0" w:color="E07B1A"/>
        </w:pBdr>
        <w:spacing w:before="160" w:after="160"/>
        <w:jc w:val="center"/>
      </w:pPr>
      <w:r>
        <w:rPr>
          <w:b/>
          <w:bCs/>
          <w:color w:val="1B3A6B"/>
          <w:sz w:val="52"/>
          <w:szCs w:val="52"/>
        </w:rPr>
        <w:t>PLAN DU SITE WEB</w:t>
      </w:r>
    </w:p>
    <w:p w:rsidR="00390863" w:rsidRDefault="0087765A">
      <w:pPr>
        <w:spacing w:before="80" w:after="80"/>
        <w:jc w:val="center"/>
      </w:pPr>
      <w:r>
        <w:rPr>
          <w:b/>
          <w:bCs/>
          <w:color w:val="2E5FAB"/>
          <w:sz w:val="28"/>
          <w:szCs w:val="28"/>
        </w:rPr>
        <w:t>Arborescence complète — V1.0</w:t>
      </w:r>
    </w:p>
    <w:p w:rsidR="00390863" w:rsidRDefault="0087765A">
      <w:pPr>
        <w:spacing w:after="400"/>
        <w:jc w:val="center"/>
      </w:pPr>
      <w:r>
        <w:rPr>
          <w:i/>
          <w:iCs/>
          <w:color w:val="5F5E5A"/>
        </w:rPr>
        <w:t xml:space="preserve">Projet Design </w:t>
      </w:r>
      <w:proofErr w:type="spellStart"/>
      <w:r>
        <w:rPr>
          <w:i/>
          <w:iCs/>
          <w:color w:val="5F5E5A"/>
        </w:rPr>
        <w:t>Thinking</w:t>
      </w:r>
      <w:proofErr w:type="spellEnd"/>
      <w:r>
        <w:rPr>
          <w:i/>
          <w:iCs/>
          <w:color w:val="5F5E5A"/>
        </w:rPr>
        <w:t xml:space="preserve"> — Juin 2026</w:t>
      </w:r>
    </w:p>
    <w:p w:rsidR="00390863" w:rsidRDefault="0087765A">
      <w:r>
        <w:br w:type="page"/>
      </w:r>
    </w:p>
    <w:p w:rsidR="00390863" w:rsidRDefault="0087765A">
      <w:pPr>
        <w:pStyle w:val="Titre1"/>
        <w:pBdr>
          <w:bottom w:val="single" w:sz="12" w:space="4" w:color="2E5FAB"/>
        </w:pBdr>
      </w:pPr>
      <w:r>
        <w:lastRenderedPageBreak/>
        <w:t>1. Introduction</w:t>
      </w:r>
    </w:p>
    <w:p w:rsidR="00390863" w:rsidRDefault="0087765A">
      <w:pPr>
        <w:spacing w:before="60" w:after="80"/>
      </w:pPr>
      <w:r>
        <w:t>Ce document présente le plan du site web officiel de l'UFR SATIC. Il détaille l'</w:t>
      </w:r>
      <w:r>
        <w:t>arborescence complète, les pages, sous-pages, leur priorité de développement et le contenu attendu dans chacune. Il constitue la référence de navigation pour l'équipe de développement.</w:t>
      </w:r>
    </w:p>
    <w:p w:rsidR="00390863" w:rsidRDefault="00390863"/>
    <w:p w:rsidR="00390863" w:rsidRDefault="0087765A">
      <w:pPr>
        <w:pStyle w:val="Titre1"/>
        <w:pBdr>
          <w:bottom w:val="single" w:sz="12" w:space="4" w:color="2E5FAB"/>
        </w:pBdr>
      </w:pPr>
      <w:r>
        <w:t>2. Structure globale du site</w:t>
      </w:r>
    </w:p>
    <w:p w:rsidR="00390863" w:rsidRDefault="0087765A">
      <w:pPr>
        <w:spacing w:before="60" w:after="80"/>
      </w:pPr>
      <w:r>
        <w:t>Le site est organisé en 5 sections princi</w:t>
      </w:r>
      <w:r>
        <w:t>pales accessibles depuis le menu de navigation, complétées par des pages transversales et un back-office d'administration.</w:t>
      </w:r>
    </w:p>
    <w:p w:rsidR="00390863" w:rsidRDefault="0039086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1906"/>
        <w:gridCol w:w="2105"/>
        <w:gridCol w:w="1171"/>
        <w:gridCol w:w="3378"/>
      </w:tblGrid>
      <w:tr w:rsidR="00983F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Couleur / Cible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Pages V1.0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principal</w:t>
            </w:r>
          </w:p>
        </w:tc>
      </w:tr>
      <w:tr w:rsidR="00983F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5E35B1"/>
                <w:sz w:val="20"/>
                <w:szCs w:val="20"/>
              </w:rPr>
              <w:t>L'UFR SATIC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Visiteurs, partenaires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3 pages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Présenter l'</w:t>
            </w:r>
            <w:r>
              <w:rPr>
                <w:color w:val="222222"/>
                <w:sz w:val="20"/>
                <w:szCs w:val="20"/>
              </w:rPr>
              <w:t>institution, les enseignants et la direction</w:t>
            </w:r>
          </w:p>
        </w:tc>
      </w:tr>
      <w:tr w:rsidR="00983F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0F6E56"/>
                <w:sz w:val="20"/>
                <w:szCs w:val="20"/>
              </w:rPr>
              <w:t>Formations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Lycéens, candidats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3 pages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Fiches filières, conditions d'admission, débouchés</w:t>
            </w:r>
          </w:p>
        </w:tc>
      </w:tr>
      <w:tr w:rsidR="00983F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BA7517"/>
                <w:sz w:val="20"/>
                <w:szCs w:val="20"/>
              </w:rPr>
              <w:t>Espace étudiants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Étudiants inscrits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5 pages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EDT</w:t>
            </w:r>
            <w:r>
              <w:rPr>
                <w:color w:val="222222"/>
                <w:sz w:val="20"/>
                <w:szCs w:val="20"/>
              </w:rPr>
              <w:t>, procédures, FAQ, calendrier</w:t>
            </w:r>
          </w:p>
        </w:tc>
      </w:tr>
      <w:tr w:rsidR="00983F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993C1D"/>
                <w:sz w:val="20"/>
                <w:szCs w:val="20"/>
              </w:rPr>
              <w:t>Espace enseignants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 xml:space="preserve">Enseignants (perm. &amp; </w:t>
            </w:r>
            <w:proofErr w:type="spellStart"/>
            <w:r>
              <w:rPr>
                <w:color w:val="222222"/>
                <w:sz w:val="20"/>
                <w:szCs w:val="20"/>
              </w:rPr>
              <w:t>vac</w:t>
            </w:r>
            <w:proofErr w:type="spellEnd"/>
            <w:r>
              <w:rPr>
                <w:color w:val="222222"/>
                <w:sz w:val="20"/>
                <w:szCs w:val="20"/>
              </w:rPr>
              <w:t>.)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3 pages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Publication annonces, dépôt cours, profil</w:t>
            </w:r>
          </w:p>
        </w:tc>
      </w:tr>
      <w:tr w:rsidR="00983F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3B6D11"/>
                <w:sz w:val="20"/>
                <w:szCs w:val="20"/>
              </w:rPr>
              <w:t>Contact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Tous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3 pages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Annuaire services, plan campus, formulaire</w:t>
            </w:r>
          </w:p>
        </w:tc>
      </w:tr>
      <w:tr w:rsidR="00983F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5F5E5A"/>
                <w:sz w:val="20"/>
                <w:szCs w:val="20"/>
              </w:rPr>
              <w:t>Pages transversales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Tous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6 pages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Acc</w:t>
            </w:r>
            <w:r w:rsidR="00983F2A">
              <w:rPr>
                <w:color w:val="222222"/>
                <w:sz w:val="20"/>
                <w:szCs w:val="20"/>
              </w:rPr>
              <w:t xml:space="preserve">ueil, actualités, mentions légales, </w:t>
            </w:r>
            <w:proofErr w:type="spellStart"/>
            <w:r w:rsidR="00983F2A">
              <w:rPr>
                <w:color w:val="222222"/>
                <w:sz w:val="20"/>
                <w:szCs w:val="20"/>
              </w:rPr>
              <w:t>sitemap</w:t>
            </w:r>
            <w:proofErr w:type="spellEnd"/>
          </w:p>
        </w:tc>
      </w:tr>
      <w:tr w:rsidR="00983F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E5FAB"/>
                <w:sz w:val="20"/>
                <w:szCs w:val="20"/>
              </w:rPr>
              <w:t>Back-office admin.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Admin. / Secrétariat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5 modules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Gestion cont</w:t>
            </w:r>
            <w:r w:rsidR="00983F2A">
              <w:rPr>
                <w:color w:val="222222"/>
                <w:sz w:val="20"/>
                <w:szCs w:val="20"/>
              </w:rPr>
              <w:t xml:space="preserve">enus, utilisateurs, EDT, </w:t>
            </w:r>
            <w:r>
              <w:rPr>
                <w:color w:val="222222"/>
                <w:sz w:val="20"/>
                <w:szCs w:val="20"/>
              </w:rPr>
              <w:t>documents</w:t>
            </w:r>
          </w:p>
        </w:tc>
      </w:tr>
    </w:tbl>
    <w:p w:rsidR="00390863" w:rsidRDefault="00390863"/>
    <w:p w:rsidR="00390863" w:rsidRDefault="0087765A">
      <w:r>
        <w:br w:type="page"/>
      </w:r>
    </w:p>
    <w:p w:rsidR="00390863" w:rsidRDefault="0087765A">
      <w:pPr>
        <w:pStyle w:val="Titre1"/>
        <w:pBdr>
          <w:bottom w:val="single" w:sz="12" w:space="4" w:color="2E5FAB"/>
        </w:pBdr>
      </w:pPr>
      <w:r>
        <w:lastRenderedPageBreak/>
        <w:t>3. Arborescence détaillée</w:t>
      </w:r>
    </w:p>
    <w:p w:rsidR="00390863" w:rsidRDefault="0087765A">
      <w:pPr>
        <w:pStyle w:val="Titre2"/>
      </w:pPr>
      <w:r>
        <w:rPr>
          <w:color w:val="5E35B1"/>
        </w:rPr>
        <w:t>3.1 — Section : L'UFR SATIC</w:t>
      </w:r>
    </w:p>
    <w:p w:rsidR="00390863" w:rsidRDefault="0087765A">
      <w:pPr>
        <w:spacing w:before="60" w:after="80"/>
      </w:pPr>
      <w:r>
        <w:t>Cible : Visiteurs externes, partenaires, futurs étudiants souhaitant connaître l'institution.</w:t>
      </w:r>
    </w:p>
    <w:p w:rsidR="00390863" w:rsidRDefault="0039086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6"/>
        <w:gridCol w:w="1614"/>
        <w:gridCol w:w="941"/>
        <w:gridCol w:w="4739"/>
      </w:tblGrid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5E35B1"/>
              <w:left w:val="single" w:sz="4" w:space="0" w:color="5E35B1"/>
              <w:bottom w:val="single" w:sz="4" w:space="0" w:color="5E35B1"/>
              <w:right w:val="single" w:sz="4" w:space="0" w:color="5E35B1"/>
            </w:tcBorders>
            <w:shd w:val="clear" w:color="auto" w:fill="5E35B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90863" w:rsidRDefault="0087765A">
            <w:r>
              <w:rPr>
                <w:b/>
                <w:bCs/>
                <w:color w:val="FFFFFF"/>
                <w:sz w:val="24"/>
                <w:szCs w:val="24"/>
              </w:rPr>
              <w:t>L'UFR SATIC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E35B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/ Section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E35B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Sous-pages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E35B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E35B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 principal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Présentation de l'UFR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Histoire, missions, valeurs, chiffres clés (nb étudiants, diplômés), organigramme simplifié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Mot du directeur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Message de bienvenue du directeur de l'</w:t>
            </w:r>
            <w:r>
              <w:rPr>
                <w:color w:val="222222"/>
                <w:sz w:val="20"/>
                <w:szCs w:val="20"/>
              </w:rPr>
              <w:t>UFR SATIC, photo, coordonnées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Nos enseignants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Permanents Vacataires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Liste des enseignants avec photo, titre, matières enseignées, lien vers profil individuel. Profil public : parcours, recherches, cours, contact</w:t>
            </w:r>
          </w:p>
        </w:tc>
      </w:tr>
    </w:tbl>
    <w:p w:rsidR="00390863" w:rsidRDefault="00390863"/>
    <w:p w:rsidR="00390863" w:rsidRDefault="0087765A">
      <w:pPr>
        <w:pStyle w:val="Titre2"/>
      </w:pPr>
      <w:r>
        <w:rPr>
          <w:color w:val="0F6E56"/>
        </w:rPr>
        <w:t>3.2 — Section : Formations</w:t>
      </w:r>
    </w:p>
    <w:p w:rsidR="00390863" w:rsidRDefault="0087765A">
      <w:pPr>
        <w:spacing w:before="60" w:after="80"/>
      </w:pPr>
      <w:r>
        <w:t xml:space="preserve">Cible : </w:t>
      </w:r>
      <w:r>
        <w:t>Lycéens en terminale, candidats à l'admission, parents souhaitant s'informer.</w:t>
      </w:r>
    </w:p>
    <w:p w:rsidR="00390863" w:rsidRDefault="0039086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9"/>
        <w:gridCol w:w="1256"/>
        <w:gridCol w:w="941"/>
        <w:gridCol w:w="5164"/>
      </w:tblGrid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shd w:val="clear" w:color="auto" w:fill="0F6E5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90863" w:rsidRDefault="0087765A">
            <w:r>
              <w:rPr>
                <w:b/>
                <w:bCs/>
                <w:color w:val="FFFFFF"/>
                <w:sz w:val="24"/>
                <w:szCs w:val="24"/>
              </w:rPr>
              <w:t>Formations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/ Section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Sous-pages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 principal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Licences (L1–L3)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D2A MPCI SRT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Fiche par filière : intitulé, description, programme par année (matières), durée, débouchés professionnels. Page simple, sans PDF complexe.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Masters (M1–M2)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Par spécialité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Mêmes informations que les licences. Présentation des axes de recherche et des partenariats.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Admission &amp; prérequis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Conditions d'admission par filière, calendrier des inscriptions, pièces à fournir, contacts orientation, FAQ pour lycéens</w:t>
            </w:r>
          </w:p>
        </w:tc>
      </w:tr>
    </w:tbl>
    <w:p w:rsidR="00390863" w:rsidRDefault="00390863"/>
    <w:p w:rsidR="00390863" w:rsidRDefault="0087765A">
      <w:pPr>
        <w:pStyle w:val="Titre2"/>
      </w:pPr>
      <w:r>
        <w:rPr>
          <w:color w:val="BA7517"/>
        </w:rPr>
        <w:t>3.3 — Se</w:t>
      </w:r>
      <w:r>
        <w:rPr>
          <w:color w:val="BA7517"/>
        </w:rPr>
        <w:t>ction : Espace étudiants</w:t>
      </w:r>
    </w:p>
    <w:p w:rsidR="00390863" w:rsidRDefault="0087765A">
      <w:pPr>
        <w:spacing w:before="60" w:after="80"/>
      </w:pPr>
      <w:r>
        <w:t>Cible : Étudiants inscrits à l'UFR SATIC (L1 à M2). Section la plus visitée selon le questionnaire (87 % pour les EDT, 81 % pour les notes).</w:t>
      </w:r>
    </w:p>
    <w:p w:rsidR="00390863" w:rsidRDefault="0039086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1977"/>
        <w:gridCol w:w="1252"/>
        <w:gridCol w:w="4111"/>
      </w:tblGrid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BA7517"/>
              <w:left w:val="single" w:sz="4" w:space="0" w:color="BA7517"/>
              <w:bottom w:val="single" w:sz="4" w:space="0" w:color="BA7517"/>
              <w:right w:val="single" w:sz="4" w:space="0" w:color="BA7517"/>
            </w:tcBorders>
            <w:shd w:val="clear" w:color="auto" w:fill="BA751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90863" w:rsidRDefault="0087765A">
            <w:r>
              <w:rPr>
                <w:b/>
                <w:bCs/>
                <w:color w:val="FFFFFF"/>
                <w:sz w:val="24"/>
                <w:szCs w:val="24"/>
              </w:rPr>
              <w:t>Espace étudiants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A751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/ Section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A751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Sous-pages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A751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A751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 principal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Emplois du temps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Par filière Par niveau Export 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Consultation par filière (D2A, MPCI, SRT) et par niveau (L1, L2, L3, M1, M2). Téléchargeable en PDF. Mis à jour par l'administrateur. Affichage optimisé mobile.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Procédures admin.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Inscription Attestation Relevé de notes Autres demandes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Guides étape par étape. Documents à télécharger (formulaires). Demande en ligne pré-remplie (si connecté : nom, numéro étudiant, département, niveau).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FAQ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BA7517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20 questions les plus fréquentes identifiées auprès du secrétariat. Catégorisées (inscript</w:t>
            </w:r>
            <w:r w:rsidR="002F6BAA">
              <w:rPr>
                <w:color w:val="222222"/>
                <w:sz w:val="20"/>
                <w:szCs w:val="20"/>
              </w:rPr>
              <w:t>ions,</w:t>
            </w:r>
            <w:r>
              <w:rPr>
                <w:color w:val="222222"/>
                <w:sz w:val="20"/>
                <w:szCs w:val="20"/>
              </w:rPr>
              <w:t xml:space="preserve"> EDT, vie étudiante). Moteur de recherche simple.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Calendrier &amp; Événements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5F5E5A"/>
                <w:sz w:val="20"/>
                <w:szCs w:val="20"/>
              </w:rPr>
              <w:t>BASSE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Calendrier des examens, soutenances, conférences, événements associatifs. Vue mensuelle et liste.</w:t>
            </w:r>
          </w:p>
        </w:tc>
      </w:tr>
    </w:tbl>
    <w:p w:rsidR="00390863" w:rsidRDefault="00390863"/>
    <w:p w:rsidR="00390863" w:rsidRDefault="0087765A">
      <w:pPr>
        <w:pStyle w:val="Titre2"/>
      </w:pPr>
      <w:r>
        <w:rPr>
          <w:color w:val="993C1D"/>
        </w:rPr>
        <w:t>3.4 — Section : Espace enseignants</w:t>
      </w:r>
    </w:p>
    <w:p w:rsidR="00390863" w:rsidRDefault="0087765A">
      <w:pPr>
        <w:spacing w:before="60" w:after="80"/>
      </w:pPr>
      <w:r>
        <w:t>Cible : Enseignants permanents et vacataires. Accès sécurisé par authentification.</w:t>
      </w:r>
    </w:p>
    <w:p w:rsidR="00390863" w:rsidRDefault="0039086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9"/>
        <w:gridCol w:w="1706"/>
        <w:gridCol w:w="941"/>
        <w:gridCol w:w="4694"/>
      </w:tblGrid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993C1D"/>
              <w:left w:val="single" w:sz="4" w:space="0" w:color="993C1D"/>
              <w:bottom w:val="single" w:sz="4" w:space="0" w:color="993C1D"/>
              <w:right w:val="single" w:sz="4" w:space="0" w:color="993C1D"/>
            </w:tcBorders>
            <w:shd w:val="clear" w:color="auto" w:fill="993C1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90863" w:rsidRDefault="0087765A">
            <w:r>
              <w:rPr>
                <w:b/>
                <w:bCs/>
                <w:color w:val="FFFFFF"/>
                <w:sz w:val="24"/>
                <w:szCs w:val="24"/>
              </w:rPr>
              <w:t>Espace enseignants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3C1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/ Section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3C1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Sous-pages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3C1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3C1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 principal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Connexion / Tableau de bord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Profil public Mes annonces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Page de connexion sécurisée. Tableau de bord : aperçu des dernières publications, accès rapide aux fonctions. Profil public visible par les étudiants.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Publier une annonce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Texte libre Pièce jointe Sélection classe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Formulaire simplifié : un champ texte ("Que voulez-vous annoncer ?"), sélection de la classe dans un menu déroulant (ex: L2 D2A), ajout pièce jointe optionnel. Un clic sur "Publier".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Déposer des cours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Dépôt de supports de cours (PDF, DOCX). Organi</w:t>
            </w:r>
            <w:r>
              <w:rPr>
                <w:color w:val="222222"/>
                <w:sz w:val="20"/>
                <w:szCs w:val="20"/>
              </w:rPr>
              <w:t>sé par filière et matière. Accessible aux étudiants concernés.</w:t>
            </w:r>
          </w:p>
        </w:tc>
      </w:tr>
    </w:tbl>
    <w:p w:rsidR="00390863" w:rsidRDefault="00390863"/>
    <w:p w:rsidR="00390863" w:rsidRDefault="0087765A">
      <w:pPr>
        <w:pStyle w:val="Titre2"/>
      </w:pPr>
      <w:r>
        <w:rPr>
          <w:color w:val="3B6D11"/>
        </w:rPr>
        <w:t>3.5 — Section : Contact</w:t>
      </w:r>
    </w:p>
    <w:p w:rsidR="00390863" w:rsidRDefault="0087765A">
      <w:pPr>
        <w:spacing w:before="60" w:after="80"/>
      </w:pPr>
      <w:r>
        <w:t>Cible : Tous les visiteurs (étudiants, partenaires, grand public).</w:t>
      </w:r>
    </w:p>
    <w:p w:rsidR="00390863" w:rsidRDefault="0039086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8"/>
        <w:gridCol w:w="1004"/>
        <w:gridCol w:w="1252"/>
        <w:gridCol w:w="5106"/>
      </w:tblGrid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3B6D11"/>
              <w:left w:val="single" w:sz="4" w:space="0" w:color="3B6D11"/>
              <w:bottom w:val="single" w:sz="4" w:space="0" w:color="3B6D11"/>
              <w:right w:val="single" w:sz="4" w:space="0" w:color="3B6D11"/>
            </w:tcBorders>
            <w:shd w:val="clear" w:color="auto" w:fill="3B6D1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90863" w:rsidRDefault="0087765A">
            <w:r>
              <w:rPr>
                <w:b/>
                <w:bCs/>
                <w:color w:val="FFFFFF"/>
                <w:sz w:val="24"/>
                <w:szCs w:val="24"/>
              </w:rPr>
              <w:t>Contact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6D1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/ Section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6D1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Sous-pages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6D1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6D1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 principal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Annuaire des services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BA7517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Liste de tous les services : scolarité, direction, départements, associations. Nom du responsable, téléphone, email, horaires d'ouverture.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Plan du campus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BA7517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 xml:space="preserve">Carte Google </w:t>
            </w:r>
            <w:proofErr w:type="spellStart"/>
            <w:r>
              <w:rPr>
                <w:color w:val="222222"/>
                <w:sz w:val="20"/>
                <w:szCs w:val="20"/>
              </w:rPr>
              <w:t>Maps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intégrée. Adresse physique de l'UFR SATIC. Indications d'</w:t>
            </w:r>
            <w:r>
              <w:rPr>
                <w:color w:val="222222"/>
                <w:sz w:val="20"/>
                <w:szCs w:val="20"/>
              </w:rPr>
              <w:t>accès (transports, repères).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Formulaire de contact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BA7517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Formulaire simple : nom, email, sujet, message. Envoi vers l'adresse de la direction. Anti-spam.</w:t>
            </w:r>
          </w:p>
        </w:tc>
      </w:tr>
    </w:tbl>
    <w:p w:rsidR="00390863" w:rsidRDefault="00390863"/>
    <w:p w:rsidR="00390863" w:rsidRDefault="0087765A">
      <w:r>
        <w:br w:type="page"/>
      </w:r>
    </w:p>
    <w:p w:rsidR="00390863" w:rsidRDefault="0087765A">
      <w:pPr>
        <w:pStyle w:val="Titre1"/>
        <w:pBdr>
          <w:bottom w:val="single" w:sz="12" w:space="4" w:color="2E5FAB"/>
        </w:pBdr>
      </w:pPr>
      <w:r>
        <w:lastRenderedPageBreak/>
        <w:t>4. Pages transversales</w:t>
      </w:r>
    </w:p>
    <w:p w:rsidR="00390863" w:rsidRDefault="0087765A">
      <w:pPr>
        <w:spacing w:before="60" w:after="80"/>
      </w:pPr>
      <w:r>
        <w:t xml:space="preserve">Ces pages sont accessibles depuis toutes les sections du site (via le menu, le </w:t>
      </w:r>
      <w:proofErr w:type="spellStart"/>
      <w:r>
        <w:t>footer</w:t>
      </w:r>
      <w:proofErr w:type="spellEnd"/>
      <w:r>
        <w:t xml:space="preserve"> ou les liens internes).</w:t>
      </w:r>
    </w:p>
    <w:p w:rsidR="00390863" w:rsidRDefault="0039086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2"/>
        <w:gridCol w:w="1252"/>
        <w:gridCol w:w="5356"/>
      </w:tblGrid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Page d'accueil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Dernières actualités, annonces importantes en évidence, accès rapide aux 5 sections, chiffres clés de</w:t>
            </w:r>
            <w:r>
              <w:rPr>
                <w:color w:val="222222"/>
                <w:sz w:val="20"/>
                <w:szCs w:val="20"/>
              </w:rPr>
              <w:t xml:space="preserve"> l'UFR, logo UADB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Actualités &amp; Annonces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Fil d'actualités de l'UFR : événements, résultats d'examens publiés, nouvelles de la direction. Filtrable par catégorie.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Mentions légales &amp; Confidentialité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Informations légales obligatoires, politique de confidentialité, cookies.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Plan du site (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Sitemap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BA7517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Vue hiérarchique de toutes les pages du site. Aide à la navigation et au référencement (SEO).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Page d'erreur 404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Page personnalisée aux couleurs de l'UFR SATIC en cas de lien brisé ou d'URL incorrecte. Redirection vers l'accueil.</w:t>
            </w:r>
          </w:p>
        </w:tc>
      </w:tr>
    </w:tbl>
    <w:p w:rsidR="00390863" w:rsidRDefault="00390863"/>
    <w:p w:rsidR="00390863" w:rsidRDefault="0087765A">
      <w:pPr>
        <w:pStyle w:val="Titre1"/>
        <w:pBdr>
          <w:bottom w:val="single" w:sz="12" w:space="4" w:color="2E5FAB"/>
        </w:pBdr>
      </w:pPr>
      <w:r>
        <w:t>5. Back-office d'</w:t>
      </w:r>
      <w:r>
        <w:t>administration</w:t>
      </w:r>
    </w:p>
    <w:p w:rsidR="00390863" w:rsidRDefault="0087765A">
      <w:pPr>
        <w:spacing w:before="60" w:after="80"/>
      </w:pPr>
      <w:r>
        <w:t>Interface réservée au personnel de l'UFR SATIC (administrateurs et éditeurs). Accessible via</w:t>
      </w:r>
      <w:r w:rsidR="002F6BAA">
        <w:t xml:space="preserve"> /</w:t>
      </w:r>
      <w:proofErr w:type="gramStart"/>
      <w:r w:rsidR="002F6BAA">
        <w:t xml:space="preserve">admin </w:t>
      </w:r>
      <w:r>
        <w:t>.</w:t>
      </w:r>
      <w:proofErr w:type="gramEnd"/>
      <w:r>
        <w:t xml:space="preserve"> Protégée par identifiant et mot de passe.</w:t>
      </w:r>
    </w:p>
    <w:p w:rsidR="00390863" w:rsidRDefault="0039086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1170"/>
        <w:gridCol w:w="1252"/>
        <w:gridCol w:w="4395"/>
      </w:tblGrid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 admin.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accès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Fonctions principales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Gestion des contenus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Admin.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Créer, modifier, supprimer pages, articles et annonces. Interface WYSIWYG simple.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Gestion des utilisateurs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Admin.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Créer comptes enseignants (rôle Auteur) et éditeurs (scolarité). Réinitialisation mots de passe.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Emplois du temps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Admin. / Éditeur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1B5E20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roofErr w:type="spellStart"/>
            <w:r>
              <w:rPr>
                <w:color w:val="222222"/>
                <w:sz w:val="20"/>
                <w:szCs w:val="20"/>
              </w:rPr>
              <w:t>Upload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PDF de l'EDT par filière et niveau. Remplacement de l'ancien fichier. Publication immédiate.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Documents téléchargeables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Admin. / Éditeur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BA7517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 w:rsidP="007156C3">
            <w:proofErr w:type="spellStart"/>
            <w:r>
              <w:rPr>
                <w:color w:val="222222"/>
                <w:sz w:val="20"/>
                <w:szCs w:val="20"/>
              </w:rPr>
              <w:t>Upload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des formulaires administratifs (inscriptions, attestations). </w:t>
            </w:r>
          </w:p>
        </w:tc>
      </w:tr>
    </w:tbl>
    <w:p w:rsidR="00390863" w:rsidRDefault="00390863"/>
    <w:p w:rsidR="00390863" w:rsidRDefault="0087765A">
      <w:pPr>
        <w:pStyle w:val="Titre1"/>
        <w:pBdr>
          <w:bottom w:val="single" w:sz="12" w:space="4" w:color="2E5FAB"/>
        </w:pBdr>
      </w:pPr>
      <w:r>
        <w:t>6. Évolutions prévues — V2.0</w:t>
      </w:r>
    </w:p>
    <w:p w:rsidR="00390863" w:rsidRDefault="0087765A">
      <w:pPr>
        <w:spacing w:before="60" w:after="80"/>
      </w:pPr>
      <w:r>
        <w:t>Ces fonctionnalités ne font pas partie du périmètre de livraison V1.0. Elles seront développées dans une phase ultérieure, selon disponibilité et ressources.</w:t>
      </w:r>
    </w:p>
    <w:p w:rsidR="00390863" w:rsidRDefault="0039086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6590"/>
      </w:tblGrid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Fonctionnalité V2.0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t>PWA + Notifications push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Installation depuis le navigateur. Notifications push pour EDT,</w:t>
            </w:r>
            <w:r>
              <w:rPr>
                <w:color w:val="222222"/>
                <w:sz w:val="20"/>
                <w:szCs w:val="20"/>
              </w:rPr>
              <w:t xml:space="preserve"> annonces. Cache hors-ligne.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Espace étudiant authentifié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 xml:space="preserve">Dashboard personnalisé : </w:t>
            </w:r>
            <w:bookmarkStart w:id="0" w:name="_GoBack"/>
            <w:bookmarkEnd w:id="0"/>
            <w:r>
              <w:rPr>
                <w:color w:val="222222"/>
                <w:sz w:val="20"/>
                <w:szCs w:val="20"/>
              </w:rPr>
              <w:t xml:space="preserve"> EDT, demandes en cours. Formulaires pré-remplis avec données étudiant.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Chatbot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FAQ intelligent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Bot conversationnel répondant aux questions fréquentes des étudiants en langage naturel.</w:t>
            </w:r>
          </w:p>
        </w:tc>
      </w:tr>
    </w:tbl>
    <w:p w:rsidR="00390863" w:rsidRDefault="00390863"/>
    <w:p w:rsidR="00390863" w:rsidRDefault="0087765A">
      <w:pPr>
        <w:pStyle w:val="Titre1"/>
        <w:pBdr>
          <w:bottom w:val="single" w:sz="12" w:space="4" w:color="2E5FAB"/>
        </w:pBdr>
      </w:pPr>
      <w:r>
        <w:t>7. Récapitulatif des pages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7"/>
        <w:gridCol w:w="1687"/>
        <w:gridCol w:w="2262"/>
        <w:gridCol w:w="964"/>
      </w:tblGrid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Nb pages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 haute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V1.0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Section L'UFR SATIC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5E35B1"/>
                <w:sz w:val="20"/>
                <w:szCs w:val="20"/>
              </w:rPr>
              <w:t>✓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Section Formations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Section Espace étudiants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BA7517"/>
                <w:sz w:val="20"/>
                <w:szCs w:val="20"/>
              </w:rPr>
              <w:t>✓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Section Espace enseignants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993C1D"/>
                <w:sz w:val="20"/>
                <w:szCs w:val="20"/>
              </w:rPr>
              <w:t>✓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Section Contact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3B6D11"/>
                <w:sz w:val="20"/>
                <w:szCs w:val="20"/>
              </w:rPr>
              <w:t>✓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Pages transversales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✓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Back-office (modules)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2E5FAB"/>
                <w:sz w:val="20"/>
                <w:szCs w:val="20"/>
              </w:rPr>
              <w:t>✓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Évolutions V2.0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color w:val="5F5E5A"/>
                <w:sz w:val="20"/>
                <w:szCs w:val="20"/>
              </w:rPr>
              <w:t>Non</w:t>
            </w:r>
          </w:p>
        </w:tc>
      </w:tr>
      <w:tr w:rsidR="003908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FFFFFF"/>
                <w:sz w:val="20"/>
                <w:szCs w:val="20"/>
              </w:rPr>
              <w:t>TOTAL V1.0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FFFFFF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FFFFFF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90863" w:rsidRDefault="0087765A">
            <w:r>
              <w:rPr>
                <w:b/>
                <w:bCs/>
                <w:color w:val="FFFFFF"/>
                <w:sz w:val="20"/>
                <w:szCs w:val="20"/>
              </w:rPr>
              <w:t>28</w:t>
            </w:r>
          </w:p>
        </w:tc>
      </w:tr>
    </w:tbl>
    <w:p w:rsidR="00390863" w:rsidRDefault="00390863"/>
    <w:p w:rsidR="00390863" w:rsidRDefault="00390863"/>
    <w:p w:rsidR="00390863" w:rsidRDefault="0087765A">
      <w:pPr>
        <w:pBdr>
          <w:top w:val="single" w:sz="6" w:space="0" w:color="2E5FAB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>Plan du site web — UFR SATIC, Université Alioune Diop de Bambey — Juin 2026</w:t>
      </w:r>
    </w:p>
    <w:sectPr w:rsidR="0039086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A8789F"/>
    <w:multiLevelType w:val="hybridMultilevel"/>
    <w:tmpl w:val="8A567F6E"/>
    <w:lvl w:ilvl="0" w:tplc="3FECA972">
      <w:start w:val="1"/>
      <w:numFmt w:val="bullet"/>
      <w:lvlText w:val="●"/>
      <w:lvlJc w:val="left"/>
      <w:pPr>
        <w:ind w:left="720" w:hanging="360"/>
      </w:pPr>
    </w:lvl>
    <w:lvl w:ilvl="1" w:tplc="1EA280B8">
      <w:start w:val="1"/>
      <w:numFmt w:val="bullet"/>
      <w:lvlText w:val="○"/>
      <w:lvlJc w:val="left"/>
      <w:pPr>
        <w:ind w:left="1440" w:hanging="360"/>
      </w:pPr>
    </w:lvl>
    <w:lvl w:ilvl="2" w:tplc="8F14748A">
      <w:start w:val="1"/>
      <w:numFmt w:val="bullet"/>
      <w:lvlText w:val="■"/>
      <w:lvlJc w:val="left"/>
      <w:pPr>
        <w:ind w:left="2160" w:hanging="360"/>
      </w:pPr>
    </w:lvl>
    <w:lvl w:ilvl="3" w:tplc="693A43EA">
      <w:start w:val="1"/>
      <w:numFmt w:val="bullet"/>
      <w:lvlText w:val="●"/>
      <w:lvlJc w:val="left"/>
      <w:pPr>
        <w:ind w:left="2880" w:hanging="360"/>
      </w:pPr>
    </w:lvl>
    <w:lvl w:ilvl="4" w:tplc="C49E78EC">
      <w:start w:val="1"/>
      <w:numFmt w:val="bullet"/>
      <w:lvlText w:val="○"/>
      <w:lvlJc w:val="left"/>
      <w:pPr>
        <w:ind w:left="3600" w:hanging="360"/>
      </w:pPr>
    </w:lvl>
    <w:lvl w:ilvl="5" w:tplc="816697B8">
      <w:start w:val="1"/>
      <w:numFmt w:val="bullet"/>
      <w:lvlText w:val="■"/>
      <w:lvlJc w:val="left"/>
      <w:pPr>
        <w:ind w:left="4320" w:hanging="360"/>
      </w:pPr>
    </w:lvl>
    <w:lvl w:ilvl="6" w:tplc="F446E2F4">
      <w:start w:val="1"/>
      <w:numFmt w:val="bullet"/>
      <w:lvlText w:val="●"/>
      <w:lvlJc w:val="left"/>
      <w:pPr>
        <w:ind w:left="5040" w:hanging="360"/>
      </w:pPr>
    </w:lvl>
    <w:lvl w:ilvl="7" w:tplc="4D7E4E94">
      <w:start w:val="1"/>
      <w:numFmt w:val="bullet"/>
      <w:lvlText w:val="●"/>
      <w:lvlJc w:val="left"/>
      <w:pPr>
        <w:ind w:left="5760" w:hanging="360"/>
      </w:pPr>
    </w:lvl>
    <w:lvl w:ilvl="8" w:tplc="E9725A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82314B"/>
    <w:multiLevelType w:val="hybridMultilevel"/>
    <w:tmpl w:val="6B563656"/>
    <w:lvl w:ilvl="0" w:tplc="D0087852">
      <w:start w:val="1"/>
      <w:numFmt w:val="bullet"/>
      <w:lvlText w:val="•"/>
      <w:lvlJc w:val="left"/>
      <w:pPr>
        <w:ind w:left="600" w:hanging="300"/>
      </w:pPr>
    </w:lvl>
    <w:lvl w:ilvl="1" w:tplc="6C8E0772">
      <w:start w:val="1"/>
      <w:numFmt w:val="bullet"/>
      <w:lvlText w:val="–"/>
      <w:lvlJc w:val="left"/>
      <w:pPr>
        <w:ind w:left="1000" w:hanging="300"/>
      </w:pPr>
    </w:lvl>
    <w:lvl w:ilvl="2" w:tplc="FD0C74C0">
      <w:numFmt w:val="decimal"/>
      <w:lvlText w:val=""/>
      <w:lvlJc w:val="left"/>
    </w:lvl>
    <w:lvl w:ilvl="3" w:tplc="6616C912">
      <w:numFmt w:val="decimal"/>
      <w:lvlText w:val=""/>
      <w:lvlJc w:val="left"/>
    </w:lvl>
    <w:lvl w:ilvl="4" w:tplc="44921F68">
      <w:numFmt w:val="decimal"/>
      <w:lvlText w:val=""/>
      <w:lvlJc w:val="left"/>
    </w:lvl>
    <w:lvl w:ilvl="5" w:tplc="4D96CF52">
      <w:numFmt w:val="decimal"/>
      <w:lvlText w:val=""/>
      <w:lvlJc w:val="left"/>
    </w:lvl>
    <w:lvl w:ilvl="6" w:tplc="F9E6AD6E">
      <w:numFmt w:val="decimal"/>
      <w:lvlText w:val=""/>
      <w:lvlJc w:val="left"/>
    </w:lvl>
    <w:lvl w:ilvl="7" w:tplc="0B26FA36">
      <w:numFmt w:val="decimal"/>
      <w:lvlText w:val=""/>
      <w:lvlJc w:val="left"/>
    </w:lvl>
    <w:lvl w:ilvl="8" w:tplc="6B4E1A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863"/>
    <w:rsid w:val="002F6BAA"/>
    <w:rsid w:val="00390863"/>
    <w:rsid w:val="00434EBD"/>
    <w:rsid w:val="007156C3"/>
    <w:rsid w:val="0087765A"/>
    <w:rsid w:val="0098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0C7881-C751-47A8-81E0-FAF62C917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160"/>
      <w:outlineLvl w:val="0"/>
    </w:pPr>
    <w:rPr>
      <w:b/>
      <w:bCs/>
      <w:color w:val="1B3A6B"/>
      <w:sz w:val="34"/>
      <w:szCs w:val="34"/>
    </w:rPr>
  </w:style>
  <w:style w:type="paragraph" w:styleId="Titre2">
    <w:name w:val="heading 2"/>
    <w:qFormat/>
    <w:pPr>
      <w:spacing w:before="260" w:after="120"/>
      <w:outlineLvl w:val="1"/>
    </w:pPr>
    <w:rPr>
      <w:b/>
      <w:bCs/>
      <w:color w:val="2E5FAB"/>
      <w:sz w:val="26"/>
      <w:szCs w:val="26"/>
    </w:rPr>
  </w:style>
  <w:style w:type="paragraph" w:styleId="Titre3">
    <w:name w:val="heading 3"/>
    <w:qFormat/>
    <w:pPr>
      <w:spacing w:before="200" w:after="80"/>
      <w:outlineLvl w:val="2"/>
    </w:pPr>
    <w:rPr>
      <w:b/>
      <w:bCs/>
      <w:color w:val="E07B1A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1150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3</cp:revision>
  <dcterms:created xsi:type="dcterms:W3CDTF">2026-06-03T12:30:00Z</dcterms:created>
  <dcterms:modified xsi:type="dcterms:W3CDTF">2026-06-03T14:29:00Z</dcterms:modified>
</cp:coreProperties>
</file>