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ECD" w:rsidRDefault="00C93ECD">
      <w:pPr>
        <w:spacing w:after="80"/>
      </w:pPr>
      <w:bookmarkStart w:id="0" w:name="_GoBack"/>
      <w:bookmarkEnd w:id="0"/>
    </w:p>
    <w:p w:rsidR="00C93ECD" w:rsidRDefault="00C93ECD">
      <w:pPr>
        <w:spacing w:after="80"/>
      </w:pPr>
    </w:p>
    <w:p w:rsidR="00C93ECD" w:rsidRDefault="00C93ECD">
      <w:pPr>
        <w:spacing w:after="80"/>
      </w:pPr>
    </w:p>
    <w:p w:rsidR="00C93ECD" w:rsidRDefault="00C93ECD">
      <w:pPr>
        <w:spacing w:after="80"/>
      </w:pPr>
    </w:p>
    <w:p w:rsidR="00C93ECD" w:rsidRDefault="00C93ECD">
      <w:pPr>
        <w:spacing w:after="80"/>
      </w:pPr>
    </w:p>
    <w:p w:rsidR="00C93ECD" w:rsidRDefault="001343DD">
      <w:pPr>
        <w:spacing w:after="60"/>
        <w:jc w:val="center"/>
      </w:pPr>
      <w:r>
        <w:rPr>
          <w:b/>
          <w:bCs/>
          <w:color w:val="003E7E"/>
          <w:sz w:val="28"/>
          <w:szCs w:val="28"/>
        </w:rPr>
        <w:t>UNIVERSITÉ ALIOUNE DIOP DE BAMBEY</w:t>
      </w:r>
    </w:p>
    <w:p w:rsidR="00C93ECD" w:rsidRDefault="001343DD">
      <w:pPr>
        <w:spacing w:after="500"/>
        <w:jc w:val="center"/>
      </w:pPr>
      <w:r>
        <w:rPr>
          <w:sz w:val="20"/>
          <w:szCs w:val="20"/>
        </w:rPr>
        <w:t>UFR SATIC — Sciences Appliquées et Technologies de l'Information et de la Communication</w:t>
      </w:r>
    </w:p>
    <w:p w:rsidR="00C93ECD" w:rsidRDefault="001343DD">
      <w:pPr>
        <w:pBdr>
          <w:top w:val="single" w:sz="8" w:space="0" w:color="003E7E"/>
          <w:bottom w:val="single" w:sz="8" w:space="0" w:color="003E7E"/>
        </w:pBdr>
        <w:spacing w:after="80"/>
        <w:jc w:val="center"/>
      </w:pPr>
      <w:r>
        <w:rPr>
          <w:sz w:val="8"/>
          <w:szCs w:val="8"/>
        </w:rPr>
        <w:t xml:space="preserve"> </w:t>
      </w:r>
    </w:p>
    <w:p w:rsidR="00C93ECD" w:rsidRDefault="00C93ECD">
      <w:pPr>
        <w:spacing w:after="80"/>
      </w:pPr>
    </w:p>
    <w:p w:rsidR="00C93ECD" w:rsidRDefault="001343DD">
      <w:pPr>
        <w:spacing w:after="80"/>
        <w:jc w:val="center"/>
      </w:pPr>
      <w:r>
        <w:rPr>
          <w:b/>
          <w:bCs/>
          <w:color w:val="003E7E"/>
          <w:sz w:val="56"/>
          <w:szCs w:val="56"/>
        </w:rPr>
        <w:t>CAHIER DES CHARGES</w:t>
      </w:r>
    </w:p>
    <w:p w:rsidR="00C93ECD" w:rsidRDefault="001343DD">
      <w:pPr>
        <w:spacing w:after="60"/>
        <w:jc w:val="center"/>
      </w:pPr>
      <w:r>
        <w:rPr>
          <w:color w:val="00A86B"/>
          <w:sz w:val="36"/>
          <w:szCs w:val="36"/>
        </w:rPr>
        <w:t>Portail Officiel UFR SATIC</w:t>
      </w:r>
    </w:p>
    <w:p w:rsidR="00C93ECD" w:rsidRDefault="001343DD">
      <w:pPr>
        <w:spacing w:after="600"/>
        <w:jc w:val="center"/>
      </w:pPr>
      <w:r>
        <w:t>Spécifications fonctionnelles, techniques et de design</w:t>
      </w:r>
    </w:p>
    <w:p w:rsidR="00C93ECD" w:rsidRDefault="00C93ECD">
      <w:pPr>
        <w:spacing w:after="80"/>
      </w:pPr>
    </w:p>
    <w:p w:rsidR="00C93ECD" w:rsidRDefault="00C93ECD">
      <w:pPr>
        <w:spacing w:after="80"/>
      </w:pPr>
    </w:p>
    <w:p w:rsidR="00C93ECD" w:rsidRDefault="00C93ECD">
      <w:pPr>
        <w:spacing w:after="80"/>
      </w:pPr>
    </w:p>
    <w:p w:rsidR="00C93ECD" w:rsidRDefault="00C93ECD">
      <w:pPr>
        <w:spacing w:after="80"/>
      </w:pPr>
    </w:p>
    <w:p w:rsidR="00C93ECD" w:rsidRDefault="001343DD">
      <w:pPr>
        <w:spacing w:after="60"/>
        <w:jc w:val="center"/>
      </w:pPr>
      <w:r>
        <w:rPr>
          <w:sz w:val="20"/>
          <w:szCs w:val="20"/>
        </w:rPr>
        <w:t>Version 1.0  •  Juin 2026</w:t>
      </w:r>
    </w:p>
    <w:p w:rsidR="00C93ECD" w:rsidRDefault="001343DD">
      <w:pPr>
        <w:spacing w:after="60"/>
        <w:jc w:val="center"/>
      </w:pPr>
      <w:r>
        <w:rPr>
          <w:sz w:val="18"/>
          <w:szCs w:val="18"/>
        </w:rPr>
        <w:t>Référence : UADB-SATIC-CDC-2026</w:t>
      </w:r>
    </w:p>
    <w:p w:rsidR="00C93ECD" w:rsidRDefault="001343DD">
      <w:pPr>
        <w:spacing w:after="100"/>
        <w:jc w:val="center"/>
      </w:pPr>
      <w:r>
        <w:rPr>
          <w:sz w:val="18"/>
          <w:szCs w:val="18"/>
        </w:rPr>
        <w:t>Statut : Document de référence pour la conception et le développement</w:t>
      </w:r>
    </w:p>
    <w:p w:rsidR="00C93ECD" w:rsidRDefault="001343DD">
      <w:r>
        <w:br w:type="page"/>
      </w:r>
    </w:p>
    <w:p w:rsidR="00C93ECD" w:rsidRDefault="00C93ECD">
      <w:pPr>
        <w:sectPr w:rsidR="00C93EC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Sommaire</w:t>
      </w:r>
    </w:p>
    <w:p w:rsidR="00C93ECD" w:rsidRDefault="001343DD">
      <w:pPr>
        <w:spacing w:after="100"/>
      </w:pPr>
      <w:r>
        <w:t>1.  Contexte et présentation du projet</w:t>
      </w:r>
    </w:p>
    <w:p w:rsidR="00C93ECD" w:rsidRDefault="001343DD">
      <w:pPr>
        <w:spacing w:after="100"/>
      </w:pPr>
      <w:r>
        <w:t>2.  Objectifs du portail</w:t>
      </w:r>
    </w:p>
    <w:p w:rsidR="00C93ECD" w:rsidRDefault="001343DD">
      <w:pPr>
        <w:spacing w:after="100"/>
      </w:pPr>
      <w:r>
        <w:t>3.  Utilisateurs cibles et profils</w:t>
      </w:r>
    </w:p>
    <w:p w:rsidR="00C93ECD" w:rsidRDefault="001343DD">
      <w:pPr>
        <w:spacing w:after="100"/>
      </w:pPr>
      <w:r>
        <w:t>4.  Architecture fonctionnelle</w:t>
      </w:r>
    </w:p>
    <w:p w:rsidR="00C93ECD" w:rsidRDefault="001343DD">
      <w:pPr>
        <w:spacing w:after="100"/>
      </w:pPr>
      <w:r>
        <w:t>5.  Spécifications de design</w:t>
      </w:r>
    </w:p>
    <w:p w:rsidR="00C93ECD" w:rsidRDefault="001343DD">
      <w:pPr>
        <w:spacing w:after="100"/>
      </w:pPr>
      <w:r>
        <w:t>6.  Spécifications techniques</w:t>
      </w:r>
    </w:p>
    <w:p w:rsidR="00C93ECD" w:rsidRDefault="001343DD">
      <w:pPr>
        <w:spacing w:after="100"/>
      </w:pPr>
      <w:r>
        <w:t>7.  Modules fonctionnels détaillés</w:t>
      </w:r>
    </w:p>
    <w:p w:rsidR="00C93ECD" w:rsidRDefault="001343DD">
      <w:pPr>
        <w:spacing w:after="100"/>
      </w:pPr>
      <w:r>
        <w:t>8.  Design System</w:t>
      </w:r>
    </w:p>
    <w:p w:rsidR="00C93ECD" w:rsidRDefault="001343DD">
      <w:pPr>
        <w:spacing w:after="100"/>
      </w:pPr>
      <w:r>
        <w:t>9.  Livrables attendus</w:t>
      </w:r>
    </w:p>
    <w:p w:rsidR="00C93ECD" w:rsidRDefault="001343DD">
      <w:pPr>
        <w:spacing w:after="100"/>
      </w:pPr>
      <w:r>
        <w:t>10. Contraintes et exigences</w:t>
      </w:r>
    </w:p>
    <w:p w:rsidR="00C93ECD" w:rsidRDefault="001343DD">
      <w:pPr>
        <w:spacing w:after="100"/>
      </w:pPr>
      <w:r>
        <w:t>11. Glossaire</w:t>
      </w:r>
    </w:p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1. Contexte et présentation du projet</w:t>
      </w:r>
    </w:p>
    <w:p w:rsidR="00C93ECD" w:rsidRDefault="001343DD">
      <w:pPr>
        <w:pStyle w:val="Titre2"/>
      </w:pPr>
      <w:r>
        <w:t>1.1 Commanditaire</w:t>
      </w:r>
    </w:p>
    <w:p w:rsidR="00C93ECD" w:rsidRDefault="001343DD">
      <w:pPr>
        <w:spacing w:after="100"/>
      </w:pPr>
      <w:r>
        <w:t>UFR SATIC (Sciences Appliquées et Technologies de l'Information et de la Communication), Université Alioune Diop de Bambey (UADB), Sénégal.</w:t>
      </w:r>
    </w:p>
    <w:p w:rsidR="00C93ECD" w:rsidRDefault="001343DD">
      <w:pPr>
        <w:pStyle w:val="Titre2"/>
      </w:pPr>
      <w:r>
        <w:t>1.2 Contexte général</w:t>
      </w:r>
    </w:p>
    <w:p w:rsidR="00C93ECD" w:rsidRDefault="001343DD">
      <w:pPr>
        <w:spacing w:after="100"/>
      </w:pPr>
      <w:r>
        <w:t>L'UFR SATIC souhaite se doter d'un port</w:t>
      </w:r>
      <w:r>
        <w:t>ail numérique moderne, professionnel et fonctionnel destiné à remplacer et enrichir le site actuel de l'UADB. Le portail doit atteindre les standards internationaux des grandes universités (MIT, Stanford, EPFL, Université Laval) tout en respectant l'identi</w:t>
      </w:r>
      <w:r>
        <w:t>té visuelle et institutionnelle de l'UADB.</w:t>
      </w:r>
    </w:p>
    <w:p w:rsidR="00C93ECD" w:rsidRDefault="00C93ECD">
      <w:pPr>
        <w:spacing w:after="80"/>
      </w:pPr>
    </w:p>
    <w:p w:rsidR="00C93ECD" w:rsidRDefault="001343DD">
      <w:pPr>
        <w:pBdr>
          <w:top w:val="single" w:sz="4" w:space="4" w:color="00A86B"/>
          <w:left w:val="single" w:sz="16" w:space="8" w:color="00A86B"/>
          <w:bottom w:val="single" w:sz="4" w:space="4" w:color="00A86B"/>
        </w:pBdr>
        <w:shd w:val="clear" w:color="auto" w:fill="F0FBF6"/>
        <w:spacing w:before="120" w:after="120"/>
        <w:ind w:left="240" w:right="240"/>
      </w:pPr>
      <w:r>
        <w:rPr>
          <w:i/>
          <w:iCs/>
          <w:color w:val="1A5C3A"/>
          <w:sz w:val="21"/>
          <w:szCs w:val="21"/>
        </w:rPr>
        <w:t>Le portail est pensé comme un écosystème numérique complet : vitrine institutionnelle, espace de gestion académique, plateforme documentaire et point d'entrée vers l'administration numérique.</w:t>
      </w:r>
    </w:p>
    <w:p w:rsidR="00C93ECD" w:rsidRDefault="001343DD">
      <w:pPr>
        <w:pStyle w:val="Titre2"/>
      </w:pPr>
      <w:r>
        <w:t>1.3 Périmètre du pro</w:t>
      </w:r>
      <w:r>
        <w:t>jet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Conception UI/UX complète : maquettes haute fidélité, prototype interactif, design system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Développement du portail sous Laravel 12 avec base de données MySQL ou PostgreSQL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Système d'authentification multi-rôles (RBAC)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Gestion documentaire et administrative numérique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Intégration future d'un chatbot IA (architecture modulaire)</w:t>
      </w:r>
    </w:p>
    <w:p w:rsidR="00C93ECD" w:rsidRDefault="001343DD">
      <w:pPr>
        <w:pStyle w:val="Titre2"/>
      </w:pPr>
      <w:r>
        <w:t>1.4 Inspirations de design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7"/>
        <w:gridCol w:w="6559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Référence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Apport principal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MIT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Clarté institutionnelle, hiérarchie typographique forte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Stanford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Photographies impactantes, navigation claire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EPFL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Minimalisme technique, palette sobre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Université Laval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Organisation académique, menus structurés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Notion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Dashboard moderne, cards épurées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Moodle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Espace étudiant, gestion des cours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Strapi / Supabase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Interface admin propre, sidebar moderne</w:t>
            </w:r>
          </w:p>
        </w:tc>
      </w:tr>
    </w:tbl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2. Objectifs du portail</w:t>
      </w:r>
    </w:p>
    <w:p w:rsidR="00C93ECD" w:rsidRDefault="001343DD">
      <w:pPr>
        <w:pStyle w:val="Titre2"/>
      </w:pPr>
      <w:r>
        <w:t>2.1 Objectifs principaux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Offrir une vitrine institutionnelle professionnelle à l'UFR SATIC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Faciliter la communication entre l'UFR, ses étudiants, enseignants et partenaires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Numériser les procédures administratives étudiantes (demandes, suivi, génération PDF)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Centraliser la documentation et les ressources pédagogiques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Mettre en valeur les activités de recherche, publications et événements</w:t>
      </w:r>
    </w:p>
    <w:p w:rsidR="00C93ECD" w:rsidRDefault="001343DD">
      <w:pPr>
        <w:pStyle w:val="Titre2"/>
      </w:pPr>
      <w:r>
        <w:t>2.2 Objectifs secondaires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Améliorer le</w:t>
      </w:r>
      <w:r>
        <w:t xml:space="preserve"> référencement naturel (SEO) de l'UFR SATIC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Réduire la charge de travail administratif du personnel PATS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Renforcer l'attractivité de l'UFR auprès des futurs candidats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Faciliter la consultation et la gestion des emplois du temps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Créer une base technique sol</w:t>
      </w:r>
      <w:r>
        <w:t>ide pour l'intégration future du chatbot IA</w:t>
      </w:r>
    </w:p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3. Utilisateurs cibles et profils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4830"/>
        <w:gridCol w:w="2028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Profil utilisateur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Besoins principaux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Niveau technique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Étudiants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Emplois du temps, documents, demandes admin., calendrier, annonces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Basique à intermédiaire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Enseignants (PER)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Dépôt de cours, publication annonces, profil public, calendrier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Intermédiaire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Personnel admin. (PATS)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Gestion demandes, contenus, utilisateurs, statistiques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Intermédiaire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Futurs candidats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Informations formations, admissions, débouchés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Basique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Partenaires institutionnels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Présentation UFR, contacts, publications, recherche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Variable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Visiteurs / Grand public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Actualités, présentation générale, contact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Basique</w:t>
            </w:r>
          </w:p>
        </w:tc>
      </w:tr>
    </w:tbl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4. Architecture fonctionnelle</w:t>
      </w:r>
    </w:p>
    <w:p w:rsidR="00C93ECD" w:rsidRDefault="001343DD">
      <w:pPr>
        <w:pStyle w:val="Titre2"/>
      </w:pPr>
      <w:r>
        <w:t>4.1 Structure des rôles — RBAC</w:t>
      </w:r>
    </w:p>
    <w:p w:rsidR="00C93ECD" w:rsidRDefault="001343DD">
      <w:pPr>
        <w:spacing w:after="100"/>
      </w:pPr>
      <w:r>
        <w:t>Le portail repose sur un système de contrôle d'accès basé sur les rôles (Role-Based Access Control). Quatre rôles sont définis :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4"/>
        <w:gridCol w:w="1419"/>
        <w:gridCol w:w="5703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Niveau d'accès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Permissions principales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Super Administrateur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Accès à tous les modules, gestion des rôles, configura</w:t>
            </w:r>
            <w:r>
              <w:rPr>
                <w:sz w:val="20"/>
                <w:szCs w:val="20"/>
              </w:rPr>
              <w:t>tion système, logs d'audit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Administrateur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Élevé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Gestion contenus, utilisateurs, documents, emplois du temps, demandes administratives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Enseignant (PER)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Limité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Dashboard personnel, dépôt de cours, annonces, profil public, consultation calendrier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Étudiant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Limité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Dashboard, emplois du temps, documents, demandes, calendrier, annonces</w:t>
            </w:r>
          </w:p>
        </w:tc>
      </w:tr>
    </w:tbl>
    <w:p w:rsidR="00C93ECD" w:rsidRDefault="001343DD">
      <w:pPr>
        <w:pStyle w:val="Titre2"/>
      </w:pPr>
      <w:r>
        <w:t>4.2 Module d'authentification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Page de connexion unique avec redirection automatique selon le rôle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Identifiants : email institutionnel + mot de passe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Options : « Se souvenir de m</w:t>
      </w:r>
      <w:r>
        <w:t>oi » — « Mot de passe oublié » avec réinitialisation par email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Sécurité : protection CSRF, rate limiting, sessions sécurisées (httpOnly, secure)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Compatibilité : Laravel Fortify ou Laravel Sanctum</w:t>
      </w:r>
    </w:p>
    <w:p w:rsidR="00C93ECD" w:rsidRDefault="001343DD">
      <w:pPr>
        <w:pStyle w:val="Titre2"/>
      </w:pPr>
      <w:r>
        <w:t>4.3 Workflow des demandes administratives</w:t>
      </w:r>
    </w:p>
    <w:p w:rsidR="00C93ECD" w:rsidRDefault="001343DD">
      <w:pPr>
        <w:spacing w:after="100"/>
      </w:pPr>
      <w:r>
        <w:t>Les demandes étudi</w:t>
      </w:r>
      <w:r>
        <w:t>antes suivent un circuit en 5 étapes :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5216"/>
        <w:gridCol w:w="1537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1 — Réception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L'étudiant soumet sa demande via le formulaire en ligne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Étudiant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2 — Vérification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Le gestionnaire vérifie la complétude du dossier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Administrateur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3 — Validation ou rejet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Décision avec motif (rejet notifié à l'étudiant)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Administrateur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4 — Génération PDF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Génération automatique du document officiel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Système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5 — Mise à disposition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Document disponible dans l'espace étudiant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Étudiant</w:t>
            </w:r>
          </w:p>
        </w:tc>
      </w:tr>
    </w:tbl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5. Spécifications de design</w:t>
      </w:r>
    </w:p>
    <w:p w:rsidR="00C93ECD" w:rsidRDefault="001343DD">
      <w:pPr>
        <w:pStyle w:val="Titre2"/>
      </w:pPr>
      <w:r>
        <w:t>5.1 Direction artistique</w:t>
      </w:r>
    </w:p>
    <w:p w:rsidR="00C93ECD" w:rsidRDefault="001343DD">
      <w:pPr>
        <w:spacing w:after="100"/>
      </w:pPr>
      <w:r>
        <w:t>Style : institutionnel, académique moderne, élégant, minimaliste. Les principes visuels directeurs sont :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Cartes avec ombres légères (box-shadow discrète)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Espaces généreux — whitespace abondant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Animations discrètes, non intrusives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Conformité WCAG 2.1 niveau AA (accessibilité)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Approche mobile-first</w:t>
      </w:r>
    </w:p>
    <w:p w:rsidR="00C93ECD" w:rsidRDefault="001343DD">
      <w:pPr>
        <w:pStyle w:val="Titre2"/>
      </w:pPr>
      <w:r>
        <w:t>5.2 Palette de couleurs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1745"/>
        <w:gridCol w:w="2127"/>
        <w:gridCol w:w="3491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Valeur hexadécimale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Primaire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Bleu institutionnel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#003E7E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Titres, header, boutons principaux, liens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Secondaire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Vert académique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#00A86B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Accents, badges, éléments actifs, H2/H3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Fond principal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Blanc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Fond des pages et des cartes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Fond secondaire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Gris clair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#F5F7FA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Fonds de sections alternées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Texte courant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Gris texte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#5E6470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Corps de texte, descriptions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Accent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Jaune doré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#FFC857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Éléments mis en avant, icônes d'alerte</w:t>
            </w:r>
          </w:p>
        </w:tc>
      </w:tr>
    </w:tbl>
    <w:p w:rsidR="00C93ECD" w:rsidRDefault="001343DD">
      <w:pPr>
        <w:pStyle w:val="Titre2"/>
      </w:pPr>
      <w:r>
        <w:t>5.3 Typographie</w:t>
      </w:r>
    </w:p>
    <w:p w:rsidR="00C93ECD" w:rsidRDefault="001343DD">
      <w:pPr>
        <w:spacing w:after="100"/>
      </w:pPr>
      <w:r>
        <w:t>Police principale : Inter ou Poppins (Google Fonts — chargement optimisé).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2"/>
        <w:gridCol w:w="901"/>
        <w:gridCol w:w="1780"/>
        <w:gridCol w:w="5273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Graisse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H1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56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Bold 700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Titre principal de la page (hero, page d'accueil)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40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Bold 700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Titre de section (ex : Nos départements)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H3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28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SemiBold 600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Sous-section ou titre de composant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H4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22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SemiBold 600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Titre de carte, widget ou tableau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Body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16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Regular 400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Texte courant, paragraphes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Small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14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Regular 400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Métadonnées, légendes, labels</w:t>
            </w:r>
          </w:p>
        </w:tc>
      </w:tr>
    </w:tbl>
    <w:p w:rsidR="00C93ECD" w:rsidRDefault="001343DD">
      <w:pPr>
        <w:pStyle w:val="Titre2"/>
      </w:pPr>
      <w:r>
        <w:t>5.4 Responsive — 3 breakpoints obligatoires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1881"/>
        <w:gridCol w:w="5530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Largeur cible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Appareils visés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1440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Ordinateurs de bureau et portables large écran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lastRenderedPageBreak/>
              <w:t>Tablet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768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Tablettes en portrait et paysage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390 px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Smartphones (iPhone 14, Android standard)</w:t>
            </w:r>
          </w:p>
        </w:tc>
      </w:tr>
    </w:tbl>
    <w:p w:rsidR="00C93ECD" w:rsidRDefault="001343DD">
      <w:pPr>
        <w:spacing w:after="100"/>
      </w:pPr>
      <w:r>
        <w:t>Chaque maquette (page principale) doit être produite pour les 3 breakpoints.</w:t>
      </w:r>
    </w:p>
    <w:p w:rsidR="00C93ECD" w:rsidRDefault="001343DD">
      <w:pPr>
        <w:pStyle w:val="Titre2"/>
      </w:pPr>
      <w:r>
        <w:t>5.5 Navigation</w:t>
      </w:r>
    </w:p>
    <w:p w:rsidR="00C93ECD" w:rsidRDefault="001343DD">
      <w:pPr>
        <w:pStyle w:val="Titre3"/>
      </w:pPr>
      <w:r>
        <w:t>Header sticky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Logo UADB + Logo UFR SATIC côte à côte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Menu principal : Accueil, Présentation, Départements, Personnel, Espace Étudiants, Espace Enseignants, Actualités, Documentation, Contact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Menus déroulants compacts (pas de mega menu) — chaque sous-menu ouvre sa propre page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Bouton « Connexion » avec redirec</w:t>
      </w:r>
      <w:r>
        <w:t>tion selon le rôle</w:t>
      </w:r>
    </w:p>
    <w:p w:rsidR="00C93ECD" w:rsidRDefault="001343DD">
      <w:pPr>
        <w:pStyle w:val="Titre3"/>
      </w:pPr>
      <w:r>
        <w:t>Footer complet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Coordonnées SATIC (adresse, téléphone, email)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Liens rapides : Départements, Admission, Actualités, FAQ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Réseaux sociaux : Facebook, LinkedIn, YouTube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Mentions légales — Politique de confidentialité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 xml:space="preserve">Sitemap (vue complète du </w:t>
      </w:r>
      <w:r>
        <w:t>portail)</w:t>
      </w:r>
    </w:p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6. Spécifications techniques</w:t>
      </w:r>
    </w:p>
    <w:p w:rsidR="00C93ECD" w:rsidRDefault="001343DD">
      <w:pPr>
        <w:pStyle w:val="Titre2"/>
      </w:pPr>
      <w:r>
        <w:t>6.1 Stack technologique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4227"/>
        <w:gridCol w:w="2165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Technologie retenue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Version minimale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Framework backend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Laravel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12.x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MySQL ou PostgreSQL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8.0+ / 15+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Moteur de templates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Blade + Alpine.js ou Vue.js 3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—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Framework CSS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3.x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Authentification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Laravel Fortify / Sanctum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—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Gestion fichiers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Laravel Storage (compatible S3)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—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Génération PDF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Laravel DomPDF ou Snappy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—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Moteur de recherche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Laravel Scout + Meilisearch (optionnel)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—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Cache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7.x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Compilation assets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Vite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5.x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Environnement serveur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Linux Ubuntu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22.04 LTS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Runtime PHP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8.2+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Runtime Node.js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20+</w:t>
            </w:r>
          </w:p>
        </w:tc>
      </w:tr>
    </w:tbl>
    <w:p w:rsidR="00C93ECD" w:rsidRDefault="001343DD">
      <w:pPr>
        <w:pStyle w:val="Titre2"/>
      </w:pPr>
      <w:r>
        <w:t>6.2 Sécurité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Protection CSRF sur tous les formulaires (token Laravel)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Validation et sanitisation stricte de toutes les entrées utilisateur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Rate limiting sur les endpoints d'authentification (Laravel Throttle)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Hachage des mots de passe avec bcrypt (coût ≥ 12)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HTTPS obligatoire en production (certificat SSL valide)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Politique C</w:t>
      </w:r>
      <w:r>
        <w:t>ORS stricte (liste blanche des origines autorisées)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Logs d'audit pour toutes les actions sensibles (accès, modifications, suppressions)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En-têtes de sécurité HTTP : CSP, X-Frame-Options, X-Content-Type-Options, HSTS</w:t>
      </w:r>
    </w:p>
    <w:p w:rsidR="00C93ECD" w:rsidRDefault="001343DD">
      <w:pPr>
        <w:pStyle w:val="Titre2"/>
      </w:pPr>
      <w:r>
        <w:t>6.3 Performance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Lazy loading des images e</w:t>
      </w:r>
      <w:r>
        <w:t>t des iframes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Pagination côté serveur pour toutes les listes (étudiants, documents, actualités)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Cache Redis des requêtes SQL fréquentes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Optimisation des assets Vite : minification, tree-shaking, code splitting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Objectif : score Google Lighthouse ≥ 90 sur Performance, Accessibilité, SEO, Bonnes pratiques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Optimisé pour les connexions à faible débit (contexte Sénégal — 3G et fibre partagée)</w:t>
      </w:r>
    </w:p>
    <w:p w:rsidR="00C93ECD" w:rsidRDefault="001343DD">
      <w:pPr>
        <w:pStyle w:val="Titre2"/>
      </w:pPr>
      <w:r>
        <w:t>6.4 Accessibilité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Conformité WCAG 2.1 niveau AA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 xml:space="preserve">Attributs ARIA sur tous les </w:t>
      </w:r>
      <w:r>
        <w:t>composants interactifs (menus, modals, accordéons)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lastRenderedPageBreak/>
        <w:t>Ratio de contraste des couleurs ≥ 4.5:1 (texte normal) et ≥ 3:1 (grand texte)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Navigation clavier complète (focus visible, ordre logique des tabulations)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Textes alternatifs descriptifs sur toutes les images</w:t>
      </w:r>
      <w:r>
        <w:t xml:space="preserve"> non décoratives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Formulaires avec labels associés et messages d'erreur explicites</w:t>
      </w:r>
    </w:p>
    <w:p w:rsidR="00C93ECD" w:rsidRDefault="001343DD">
      <w:pPr>
        <w:pStyle w:val="Titre2"/>
      </w:pPr>
      <w:r>
        <w:t>6.5 SEO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Balises meta title et description uniques sur chaque page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Structure sémantique HTML5 (header, main, nav, section, article, footer)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Sitemap XML généré automatiquement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Fichier robots.txt configuré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URLs lisibles et descriptives (slugs)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Open Graph et Twitter Cards pour le partage sur les réseaux sociaux</w:t>
      </w:r>
    </w:p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7. Modules fonctionnels détaillés</w:t>
      </w:r>
    </w:p>
    <w:p w:rsidR="00C93ECD" w:rsidRDefault="001343DD">
      <w:pPr>
        <w:pStyle w:val="Titre2"/>
      </w:pPr>
      <w:r>
        <w:t>7.1 Module Page d'accueil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 xml:space="preserve">Hero section : grande photo du campus + titre + sous-titre </w:t>
      </w:r>
      <w:r>
        <w:t>+ 2 CTA (Découvrir les départements / Espace étudiant)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Mot du Directeur : grande photo professionnelle, citation courte, signature, lien vers la page complète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Chiffres clés animés : étudiants, enseignants, diplômés, départements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Actualités récentes : artic</w:t>
      </w:r>
      <w:r>
        <w:t>le vedette + 3 cartes avec catégorie, date, extrait, lien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Annonces importantes : bloc institutionnel mis en valeur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Services rapides : 4 cartes (Admission, Procédures, Documentation, Emplois du temps)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Événements à venir : timeline moderne avec filtre par ty</w:t>
      </w:r>
      <w:r>
        <w:t>pe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Partenaires : carrousel ou grille de logos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Newsletter : champ email + bouton d'inscription</w:t>
      </w:r>
    </w:p>
    <w:p w:rsidR="00C93ECD" w:rsidRDefault="001343DD">
      <w:pPr>
        <w:pStyle w:val="Titre2"/>
      </w:pPr>
      <w:r>
        <w:t>7.2 Module Départements et Formations</w:t>
      </w:r>
    </w:p>
    <w:p w:rsidR="00C93ECD" w:rsidRDefault="001343DD">
      <w:pPr>
        <w:pStyle w:val="Titre3"/>
      </w:pPr>
      <w:r>
        <w:t>Contenu de chaque page Licence (D2A, SRT, MPCI)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Présentation de la formation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Objectifs pédagogiques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Programme détaillé par année (S1/S2, S3/S4, S5/S6)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Compétences acquises à l'issue de la formation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Débouchés professionnels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Conditions d'admission et critères de sélection</w:t>
      </w:r>
    </w:p>
    <w:p w:rsidR="00C93ECD" w:rsidRDefault="001343DD">
      <w:pPr>
        <w:pStyle w:val="Titre3"/>
      </w:pPr>
      <w:r>
        <w:t>Contenu de chaque page Master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Présentation et positionnement du master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Objectifs de l</w:t>
      </w:r>
      <w:r>
        <w:t>a formation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Axes de recherche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Laboratoires partenaires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Partenariats académiques et industriels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Débouchés professionnels et académiques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Conditions d'admission</w:t>
      </w:r>
    </w:p>
    <w:p w:rsidR="00C93ECD" w:rsidRDefault="001343DD">
      <w:pPr>
        <w:pStyle w:val="Titre2"/>
      </w:pPr>
      <w:r>
        <w:t>7.3 Module Personnel</w:t>
      </w:r>
    </w:p>
    <w:p w:rsidR="00C93ECD" w:rsidRDefault="001343DD">
      <w:pPr>
        <w:pStyle w:val="Titre3"/>
      </w:pPr>
      <w:r>
        <w:t>Profil enseignant (PER)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Photo professionnelle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Nom complet, grade, département</w:t>
      </w:r>
      <w:r>
        <w:t xml:space="preserve"> d'appartenance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Biographie et parcours académique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Domaines de recherche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Liste des publications (avec liens DOI si disponibles)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Cours assurés (niveau, semestre)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Coordonnées de contact</w:t>
      </w:r>
    </w:p>
    <w:p w:rsidR="00C93ECD" w:rsidRDefault="001343DD">
      <w:pPr>
        <w:pStyle w:val="Titre2"/>
      </w:pPr>
      <w:r>
        <w:t>7.4 Module Documentation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lastRenderedPageBreak/>
        <w:t xml:space="preserve">Chaque document dispose d'un aperçu PDF intégré </w:t>
      </w:r>
      <w:r>
        <w:t>(viewer dans le navigateur)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Métadonnées : description, taille du fichier, date de mise à jour, version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Actions disponibles : Visualiser (plein écran) / Télécharger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Catégories : Guide LMD, Charte des examens, Calendrier académique, Guides pédagogiques, Formulaires administratifs, Emplois du temps</w:t>
      </w:r>
    </w:p>
    <w:p w:rsidR="00C93ECD" w:rsidRDefault="001343DD">
      <w:pPr>
        <w:pStyle w:val="Titre2"/>
      </w:pPr>
      <w:r>
        <w:t>7.5 Module Emplois du temps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3488"/>
        <w:gridCol w:w="4425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Type de planning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Actions disponibles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Planning semestriel S1 et S2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Visualiser, imprimer, télécharger PDF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Planning semestriel S3 et S4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Visualiser, imprimer, télécharger PDF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L3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Planning hebdomadaire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Visualiser, imprimer, télécharger PDF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Planning hebdomadaire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Visualiser, imprimer, télécharger PDF</w:t>
            </w:r>
          </w:p>
        </w:tc>
      </w:tr>
    </w:tbl>
    <w:p w:rsidR="00C93ECD" w:rsidRDefault="001343DD">
      <w:pPr>
        <w:spacing w:after="100"/>
      </w:pPr>
      <w:r>
        <w:t>Filtres disponibles : département, niveau, semestre.</w:t>
      </w:r>
    </w:p>
    <w:p w:rsidR="00C93ECD" w:rsidRDefault="001343DD">
      <w:pPr>
        <w:pStyle w:val="Titre2"/>
      </w:pPr>
      <w:r>
        <w:t>7.6 Module Chatbot IA UFR SATIC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Bouton flottant permanent sur toutes les pages (position : bas droite)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Interface inspirée de ChatGPT (fenêtre de chat modale ou drawer)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Fonctionnalités : historique de ses</w:t>
      </w:r>
      <w:r>
        <w:t>sion, suggestions automatiques, recherche intelligente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Réponses incluant des liens vers les pages du portail concernées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Mode sombre disponible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Architecture modulaire compatible avec : OpenAI API, Google Gemini, DeepSeek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177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Domaine de réponse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Exemples de ques</w:t>
            </w:r>
            <w:r>
              <w:rPr>
                <w:b/>
                <w:bCs/>
                <w:color w:val="FFFFFF"/>
                <w:sz w:val="20"/>
                <w:szCs w:val="20"/>
              </w:rPr>
              <w:t>tions traitées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UFR SATIC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Qu'est-ce que l'UFR SATIC ? Où se trouve le campus ?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Départements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Quels sont les départements de l'UFR ?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Formations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Quelles sont les licences proposées en TIC ?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Admissions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Comment s'inscrire en L1 D2A ?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Procédures admin.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Comment obtenir une attestation de scolarité ?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Où trouver le Guide LMD ?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Calendrier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Quand ont lieu les examens du S1 ?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Actualités / Événements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Y a-t-il des événements cette semaine ?</w:t>
            </w:r>
          </w:p>
        </w:tc>
      </w:tr>
    </w:tbl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8. Design System</w:t>
      </w:r>
    </w:p>
    <w:p w:rsidR="00C93ECD" w:rsidRDefault="001343DD">
      <w:pPr>
        <w:pBdr>
          <w:top w:val="single" w:sz="4" w:space="4" w:color="00A86B"/>
          <w:left w:val="single" w:sz="16" w:space="8" w:color="00A86B"/>
          <w:bottom w:val="single" w:sz="4" w:space="4" w:color="00A86B"/>
        </w:pBdr>
        <w:shd w:val="clear" w:color="auto" w:fill="F0FBF6"/>
        <w:spacing w:before="120" w:after="120"/>
        <w:ind w:left="240" w:right="240"/>
      </w:pPr>
      <w:r>
        <w:rPr>
          <w:i/>
          <w:iCs/>
          <w:color w:val="1A5C3A"/>
          <w:sz w:val="21"/>
          <w:szCs w:val="21"/>
        </w:rPr>
        <w:t>Le Design System constitue la bibliothèque de référence visuelle et interactive du portail. Tous les composants doivent y être documentés, versionnés et disponibles pour réutilisation.</w:t>
      </w:r>
    </w:p>
    <w:p w:rsidR="00C93ECD" w:rsidRDefault="001343DD">
      <w:pPr>
        <w:pStyle w:val="Titre2"/>
      </w:pPr>
      <w:r>
        <w:t>8.1 Atomes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Palette complète avec variables CSS custom properties (--col</w:t>
      </w:r>
      <w:r>
        <w:t>or-primary, --color-secondary, etc.)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Système typographique Inter/Poppins — échelle complète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Grid system 12 colonnes responsive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Système d'espacement (4 / 8 / 12 / 16 / 24 / 32 / 48 / 64 px)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Bibliothèque d'icônes : Tabler Icons ou Heroicons (SVG)</w:t>
      </w:r>
    </w:p>
    <w:p w:rsidR="00C93ECD" w:rsidRDefault="001343DD">
      <w:pPr>
        <w:pStyle w:val="Titre2"/>
      </w:pPr>
      <w:r>
        <w:t>8.2 Molécul</w:t>
      </w:r>
      <w:r>
        <w:t>es — Composants de base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Boutons : primaire, secondaire, outline, ghost, danger — états : normal, hover, focus, active, disabled, loading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Inputs : text, email, password, select, textarea, date, file — états : normal, focus, erreur, succès, désactivé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Checkbo</w:t>
      </w:r>
      <w:r>
        <w:t>xes, radio buttons, toggles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Badges, tags, pills (avec couleurs sémantiques)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Avatars (image ou initiales)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Tooltips</w:t>
      </w:r>
    </w:p>
    <w:p w:rsidR="00C93ECD" w:rsidRDefault="001343DD">
      <w:pPr>
        <w:pStyle w:val="Titre2"/>
      </w:pPr>
      <w:r>
        <w:t>8.3 Organismes — Composants composés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Navbar + menus déroulants compacts (desktop / mobile hamburger)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Footer complet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Cartes : actualité, enseig</w:t>
      </w:r>
      <w:r>
        <w:t>nant, formation, document, statistique, événement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Tables de données avec tri, filtres et pagination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Accordéons interactifs (FAQ)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Modals et drawers (latéraux)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Breadcrumbs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Pagination numérotée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Calendrier mensuel avec catégories colorées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Interface drag &amp;</w:t>
      </w:r>
      <w:r>
        <w:t xml:space="preserve"> drop pour dépôt de fichiers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Graphiques : barres, camembert, courbes (Recharts ou Chart.js)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Toast notifications : succès (vert), erreur (rouge), info (bleu), avertissement (jaune)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États vides (empty states) avec illustration et CTA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 xml:space="preserve">Skeletons de chargement </w:t>
      </w:r>
      <w:r>
        <w:t>(loading states)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Dashboard widgets (statistiques avec icône, valeur, évolution)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Sidebar admin (navigation verticale avec icônes)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Upload de fichiers avec barre de progression</w:t>
      </w:r>
    </w:p>
    <w:p w:rsidR="00C93ECD" w:rsidRDefault="001343DD">
      <w:pPr>
        <w:pStyle w:val="Titre2"/>
      </w:pPr>
      <w:r>
        <w:t>8.4 Dark Mode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lastRenderedPageBreak/>
        <w:t>Variables CSS pour chaque couleur redéfinies en mode sombre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 xml:space="preserve">Bascule </w:t>
      </w:r>
      <w:r>
        <w:t>dark / light accessible depuis l'interface (header ou préférences)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Respect des préférences système (prefers-color-scheme)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Tous les composants testés et validés en mode clair et sombre</w:t>
      </w:r>
    </w:p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9. Livrables attendus</w:t>
      </w:r>
    </w:p>
    <w:p w:rsidR="00C93ECD" w:rsidRDefault="001343DD">
      <w:pPr>
        <w:pStyle w:val="Titre2"/>
      </w:pPr>
      <w:r>
        <w:t>9.1 Phase conception UI/UX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Architecture UX compl</w:t>
      </w:r>
      <w:r>
        <w:t>ète — user journeys détaillés par profil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User flows : inscription, connexion, demande administrative, dépôt de cours, publication annonce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Sitemap détaillé (document séparé : UADB-SATIC-PLAN-2026)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Wireframes basse fidélité — toutes les pages principales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Maq</w:t>
      </w:r>
      <w:r>
        <w:t>uettes haute fidélité Desktop 1440 px — toutes les pages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Maquettes haute fidélité Tablet 768 px — pages principales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Maquettes haute fidélité Mobile 390 px — pages principales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Bibliothèque de composants réutilisables Figma (ou Storybook)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Prototype interacti</w:t>
      </w:r>
      <w:r>
        <w:t>f complet Figma avec navigation simulée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Design System documenté (palette, typo, composants, états, dark mode)</w:t>
      </w:r>
    </w:p>
    <w:p w:rsidR="00C93ECD" w:rsidRDefault="001343DD">
      <w:pPr>
        <w:pStyle w:val="Titre2"/>
      </w:pPr>
      <w:r>
        <w:t>9.2 Phase développement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Structure Laravel 12 conforme : MVC + Services + Repositories + Policies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Migrations de base de données MySQL/PostgreSQL — seeders et factories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Système d'authentification multi-rôles RBAC (Fortify/Sanctum)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API RESTful pour les fonctionnalités AJAX (actualités, documents, annonces)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Gestion documentaire complète avec versionnement</w:t>
      </w:r>
      <w:r>
        <w:t xml:space="preserve"> et aperçu PDF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Workflow de demandes administratives en 5 étapes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Intégration chatbot IA (architecture modulaire OpenAI/Gemini/DeepSeek)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Tests unitaires et fonctionnels (PHPUnit + Pest)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Documentation technique : README, PHPDoc, API docs (OpenAPI/Swagger)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Guide de déploiement (serveur Ubuntu, Nginx, PHP-FPM, Redis)</w:t>
      </w:r>
    </w:p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10. Contraintes et exigences</w:t>
      </w:r>
    </w:p>
    <w:p w:rsidR="00C93ECD" w:rsidRDefault="001343DD">
      <w:pPr>
        <w:pStyle w:val="Titre2"/>
      </w:pPr>
      <w:r>
        <w:t>10.1 Contraintes techniques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Hébergement sur serveur Linux Ubuntu 22.04 LTS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PHP 8.2+ obligatoire — Node.js 20+ pour la compilation des assets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Compatibilité navigateu</w:t>
      </w:r>
      <w:r>
        <w:t>rs : Chrome, Firefox, Edge, Safari — 2 dernières versions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Optimisation pour les connexions à faible débit (Sénégal — 3G / ADSL partagé)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Images compressées et format WebP privilégié</w:t>
      </w:r>
    </w:p>
    <w:p w:rsidR="00C93ECD" w:rsidRDefault="001343DD">
      <w:pPr>
        <w:pStyle w:val="Titre2"/>
      </w:pPr>
      <w:r>
        <w:t>10.2 Contraintes éditoriales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Français comme langue principale (anglais poss</w:t>
      </w:r>
      <w:r>
        <w:t>ible en variante future)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Contenu entièrement administrable sans compétences techniques (interface WYSIWYG — TipTap ou Quill)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Gestion des médias (images, PDF) intégrée à l'interface d'administration</w:t>
      </w:r>
    </w:p>
    <w:p w:rsidR="00C93ECD" w:rsidRDefault="001343DD">
      <w:pPr>
        <w:pStyle w:val="Titre2"/>
      </w:pPr>
      <w:r>
        <w:t>10.3 Conformité réglementaire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Respect de la Loi sénégalais</w:t>
      </w:r>
      <w:r>
        <w:t>e n° 2008-12 sur la protection des données personnelles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Mentions légales et politique de confidentialité obligatoires sur chaque page (footer)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Conformité WCAG 2.1 niveau AA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Certificat SSL/TLS valide — HTTPS obligatoire sur toutes les pages</w:t>
      </w:r>
    </w:p>
    <w:p w:rsidR="00C93ECD" w:rsidRDefault="001343DD">
      <w:pPr>
        <w:pStyle w:val="Paragraphedeliste"/>
        <w:numPr>
          <w:ilvl w:val="0"/>
          <w:numId w:val="2"/>
        </w:numPr>
        <w:spacing w:after="70"/>
      </w:pPr>
      <w:r>
        <w:t>Politique de conservation des données définie et communiquée</w:t>
      </w:r>
    </w:p>
    <w:p w:rsidR="00C93ECD" w:rsidRDefault="001343DD">
      <w:r>
        <w:br w:type="page"/>
      </w:r>
    </w:p>
    <w:p w:rsidR="00C93ECD" w:rsidRDefault="001343DD">
      <w:pPr>
        <w:pStyle w:val="Titre1"/>
        <w:pBdr>
          <w:bottom w:val="single" w:sz="8" w:space="4" w:color="003E7E"/>
        </w:pBdr>
      </w:pPr>
      <w:r>
        <w:lastRenderedPageBreak/>
        <w:t>11. Glossaire</w:t>
      </w:r>
    </w:p>
    <w:p w:rsidR="00C93ECD" w:rsidRDefault="00C93ECD">
      <w:pPr>
        <w:spacing w:after="8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7107"/>
      </w:tblGrid>
      <w:tr w:rsidR="00C93E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Terme / Acronyme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03E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ECD" w:rsidRDefault="001343DD">
            <w:r>
              <w:rPr>
                <w:b/>
                <w:bCs/>
                <w:color w:val="FFFFFF"/>
                <w:sz w:val="20"/>
                <w:szCs w:val="20"/>
              </w:rPr>
              <w:t>Définition complète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UFR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Unité de Formation et de Recherche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SATIC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Sciences Appliquées et Technologies de l'Information et de la Communication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UADB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Université Alioune Diop de Bambey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PER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Personnel d'Enseignement et de Recherche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PATS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Personnel Administratif Technique et de Service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RBAC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Role-Based Access Control — contrôle d'accès basé sur les rôles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LMD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Licence-Master-Doctorat — système universitaire adopté en Afrique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D2A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Développement d'Applications (filière Licence TIC)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SRT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Systèmes et Réseaux Télécommunications (filière Licence TIC)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MPCI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Mathématiques, Physique, Chimie, Informatique (Licence Mathématiques)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WCAG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Web Content Accessibility Guidelines — normes internationales d'accessibilité web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SEO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Search Engine Optimization — optimisation pour les moteurs de recherche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CSRF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Cross-Site Request Forgery — attaque et mécanisme de protection associé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CTA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Call To Action — bouton ou lien invitant l'utilisateur à effectuer une action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WYSIWYG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What You See Is What You Get — éditeur visuel sans code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Interface de programmation applicative suivant l'architecture REST</w:t>
            </w:r>
          </w:p>
        </w:tc>
      </w:tr>
      <w:tr w:rsidR="00C93E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CDN</w:t>
            </w:r>
          </w:p>
        </w:tc>
        <w:tc>
          <w:tcPr>
            <w:tcW w:w="0" w:type="auto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93ECD" w:rsidRDefault="001343DD">
            <w:r>
              <w:rPr>
                <w:sz w:val="20"/>
                <w:szCs w:val="20"/>
              </w:rPr>
              <w:t>Content Delivery Network — réseau de diffusion de contenu</w:t>
            </w:r>
          </w:p>
        </w:tc>
      </w:tr>
    </w:tbl>
    <w:p w:rsidR="00C93ECD" w:rsidRDefault="00C93ECD">
      <w:pPr>
        <w:spacing w:after="80"/>
      </w:pPr>
    </w:p>
    <w:p w:rsidR="00C93ECD" w:rsidRDefault="00C93ECD">
      <w:pPr>
        <w:spacing w:after="80"/>
      </w:pPr>
    </w:p>
    <w:p w:rsidR="00C93ECD" w:rsidRDefault="001343DD">
      <w:pPr>
        <w:pBdr>
          <w:top w:val="single" w:sz="4" w:space="4" w:color="D0D5DD"/>
        </w:pBdr>
        <w:spacing w:before="200" w:after="60"/>
        <w:jc w:val="center"/>
      </w:pPr>
      <w:r>
        <w:rPr>
          <w:i/>
          <w:iCs/>
          <w:sz w:val="18"/>
          <w:szCs w:val="18"/>
        </w:rPr>
        <w:t>Cahier des Charges — Portail UFR SATIC — UADB-SATIC-CDC-2026 — Version 1.0 — Juin 2026</w:t>
      </w:r>
    </w:p>
    <w:sectPr w:rsidR="00C93E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43DD" w:rsidRDefault="001343DD">
      <w:r>
        <w:separator/>
      </w:r>
    </w:p>
  </w:endnote>
  <w:endnote w:type="continuationSeparator" w:id="0">
    <w:p w:rsidR="001343DD" w:rsidRDefault="00134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ECD" w:rsidRDefault="001343DD">
    <w:pPr>
      <w:pBdr>
        <w:top w:val="single" w:sz="4" w:space="4" w:color="D0D5DD"/>
      </w:pBdr>
      <w:spacing w:before="80"/>
      <w:jc w:val="right"/>
    </w:pPr>
    <w:r>
      <w:rPr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374B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43DD" w:rsidRDefault="001343DD">
      <w:r>
        <w:separator/>
      </w:r>
    </w:p>
  </w:footnote>
  <w:footnote w:type="continuationSeparator" w:id="0">
    <w:p w:rsidR="001343DD" w:rsidRDefault="001343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ECD" w:rsidRDefault="001343DD">
    <w:pPr>
      <w:pBdr>
        <w:bottom w:val="single" w:sz="4" w:space="4" w:color="003E7E"/>
      </w:pBdr>
      <w:spacing w:after="120"/>
    </w:pPr>
    <w:r>
      <w:rPr>
        <w:color w:val="003E7E"/>
        <w:sz w:val="18"/>
        <w:szCs w:val="18"/>
      </w:rPr>
      <w:t>Cahier des Charges — Portail UFR SATIC</w:t>
    </w:r>
    <w:r>
      <w:rPr>
        <w:sz w:val="18"/>
        <w:szCs w:val="18"/>
      </w:rPr>
      <w:t xml:space="preserve">  |  UADB-SATIC-CDC-2026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5D4393"/>
    <w:multiLevelType w:val="hybridMultilevel"/>
    <w:tmpl w:val="58D696AC"/>
    <w:lvl w:ilvl="0" w:tplc="EBA2441E">
      <w:start w:val="1"/>
      <w:numFmt w:val="decimal"/>
      <w:lvlText w:val="%1."/>
      <w:lvlJc w:val="left"/>
      <w:pPr>
        <w:ind w:left="480" w:hanging="240"/>
      </w:pPr>
    </w:lvl>
    <w:lvl w:ilvl="1" w:tplc="A1F26162">
      <w:numFmt w:val="decimal"/>
      <w:lvlText w:val=""/>
      <w:lvlJc w:val="left"/>
    </w:lvl>
    <w:lvl w:ilvl="2" w:tplc="57A6F430">
      <w:numFmt w:val="decimal"/>
      <w:lvlText w:val=""/>
      <w:lvlJc w:val="left"/>
    </w:lvl>
    <w:lvl w:ilvl="3" w:tplc="5B58A5C0">
      <w:numFmt w:val="decimal"/>
      <w:lvlText w:val=""/>
      <w:lvlJc w:val="left"/>
    </w:lvl>
    <w:lvl w:ilvl="4" w:tplc="4AE4950E">
      <w:numFmt w:val="decimal"/>
      <w:lvlText w:val=""/>
      <w:lvlJc w:val="left"/>
    </w:lvl>
    <w:lvl w:ilvl="5" w:tplc="B038FE40">
      <w:numFmt w:val="decimal"/>
      <w:lvlText w:val=""/>
      <w:lvlJc w:val="left"/>
    </w:lvl>
    <w:lvl w:ilvl="6" w:tplc="7CD8CB9E">
      <w:numFmt w:val="decimal"/>
      <w:lvlText w:val=""/>
      <w:lvlJc w:val="left"/>
    </w:lvl>
    <w:lvl w:ilvl="7" w:tplc="E7E6FDB8">
      <w:numFmt w:val="decimal"/>
      <w:lvlText w:val=""/>
      <w:lvlJc w:val="left"/>
    </w:lvl>
    <w:lvl w:ilvl="8" w:tplc="21065D7A">
      <w:numFmt w:val="decimal"/>
      <w:lvlText w:val=""/>
      <w:lvlJc w:val="left"/>
    </w:lvl>
  </w:abstractNum>
  <w:abstractNum w:abstractNumId="1" w15:restartNumberingAfterBreak="0">
    <w:nsid w:val="55C81012"/>
    <w:multiLevelType w:val="hybridMultilevel"/>
    <w:tmpl w:val="4AFC3E3C"/>
    <w:lvl w:ilvl="0" w:tplc="DCECC232">
      <w:start w:val="1"/>
      <w:numFmt w:val="bullet"/>
      <w:lvlText w:val="•"/>
      <w:lvlJc w:val="left"/>
      <w:pPr>
        <w:ind w:left="480" w:hanging="240"/>
      </w:pPr>
    </w:lvl>
    <w:lvl w:ilvl="1" w:tplc="79AC5FE4">
      <w:numFmt w:val="decimal"/>
      <w:lvlText w:val=""/>
      <w:lvlJc w:val="left"/>
    </w:lvl>
    <w:lvl w:ilvl="2" w:tplc="2332909A">
      <w:numFmt w:val="decimal"/>
      <w:lvlText w:val=""/>
      <w:lvlJc w:val="left"/>
    </w:lvl>
    <w:lvl w:ilvl="3" w:tplc="066E2E2A">
      <w:numFmt w:val="decimal"/>
      <w:lvlText w:val=""/>
      <w:lvlJc w:val="left"/>
    </w:lvl>
    <w:lvl w:ilvl="4" w:tplc="67244A48">
      <w:numFmt w:val="decimal"/>
      <w:lvlText w:val=""/>
      <w:lvlJc w:val="left"/>
    </w:lvl>
    <w:lvl w:ilvl="5" w:tplc="40E02C8C">
      <w:numFmt w:val="decimal"/>
      <w:lvlText w:val=""/>
      <w:lvlJc w:val="left"/>
    </w:lvl>
    <w:lvl w:ilvl="6" w:tplc="49B4D0C2">
      <w:numFmt w:val="decimal"/>
      <w:lvlText w:val=""/>
      <w:lvlJc w:val="left"/>
    </w:lvl>
    <w:lvl w:ilvl="7" w:tplc="1ECA7ED0">
      <w:numFmt w:val="decimal"/>
      <w:lvlText w:val=""/>
      <w:lvlJc w:val="left"/>
    </w:lvl>
    <w:lvl w:ilvl="8" w:tplc="78D63818">
      <w:numFmt w:val="decimal"/>
      <w:lvlText w:val=""/>
      <w:lvlJc w:val="left"/>
    </w:lvl>
  </w:abstractNum>
  <w:abstractNum w:abstractNumId="2" w15:restartNumberingAfterBreak="0">
    <w:nsid w:val="6A923C19"/>
    <w:multiLevelType w:val="hybridMultilevel"/>
    <w:tmpl w:val="882A57E2"/>
    <w:lvl w:ilvl="0" w:tplc="E2A2F118">
      <w:start w:val="1"/>
      <w:numFmt w:val="bullet"/>
      <w:lvlText w:val="●"/>
      <w:lvlJc w:val="left"/>
      <w:pPr>
        <w:ind w:left="720" w:hanging="360"/>
      </w:pPr>
    </w:lvl>
    <w:lvl w:ilvl="1" w:tplc="EA58B4A6">
      <w:start w:val="1"/>
      <w:numFmt w:val="bullet"/>
      <w:lvlText w:val="○"/>
      <w:lvlJc w:val="left"/>
      <w:pPr>
        <w:ind w:left="1440" w:hanging="360"/>
      </w:pPr>
    </w:lvl>
    <w:lvl w:ilvl="2" w:tplc="F1EA3198">
      <w:start w:val="1"/>
      <w:numFmt w:val="bullet"/>
      <w:lvlText w:val="■"/>
      <w:lvlJc w:val="left"/>
      <w:pPr>
        <w:ind w:left="2160" w:hanging="360"/>
      </w:pPr>
    </w:lvl>
    <w:lvl w:ilvl="3" w:tplc="13EEE04E">
      <w:start w:val="1"/>
      <w:numFmt w:val="bullet"/>
      <w:lvlText w:val="●"/>
      <w:lvlJc w:val="left"/>
      <w:pPr>
        <w:ind w:left="2880" w:hanging="360"/>
      </w:pPr>
    </w:lvl>
    <w:lvl w:ilvl="4" w:tplc="A4AAAE90">
      <w:start w:val="1"/>
      <w:numFmt w:val="bullet"/>
      <w:lvlText w:val="○"/>
      <w:lvlJc w:val="left"/>
      <w:pPr>
        <w:ind w:left="3600" w:hanging="360"/>
      </w:pPr>
    </w:lvl>
    <w:lvl w:ilvl="5" w:tplc="5F06CC94">
      <w:start w:val="1"/>
      <w:numFmt w:val="bullet"/>
      <w:lvlText w:val="■"/>
      <w:lvlJc w:val="left"/>
      <w:pPr>
        <w:ind w:left="4320" w:hanging="360"/>
      </w:pPr>
    </w:lvl>
    <w:lvl w:ilvl="6" w:tplc="D9461124">
      <w:start w:val="1"/>
      <w:numFmt w:val="bullet"/>
      <w:lvlText w:val="●"/>
      <w:lvlJc w:val="left"/>
      <w:pPr>
        <w:ind w:left="5040" w:hanging="360"/>
      </w:pPr>
    </w:lvl>
    <w:lvl w:ilvl="7" w:tplc="E4E4A52C">
      <w:start w:val="1"/>
      <w:numFmt w:val="bullet"/>
      <w:lvlText w:val="●"/>
      <w:lvlJc w:val="left"/>
      <w:pPr>
        <w:ind w:left="5760" w:hanging="360"/>
      </w:pPr>
    </w:lvl>
    <w:lvl w:ilvl="8" w:tplc="FCD87E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CD"/>
    <w:rsid w:val="001343DD"/>
    <w:rsid w:val="00C374B2"/>
    <w:rsid w:val="00C9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C3080D-2DB7-4374-B8BC-6B40C4EA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5E647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003E7E"/>
      <w:sz w:val="36"/>
      <w:szCs w:val="36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00A86B"/>
      <w:sz w:val="26"/>
      <w:szCs w:val="26"/>
    </w:rPr>
  </w:style>
  <w:style w:type="paragraph" w:styleId="Titre3">
    <w:name w:val="heading 3"/>
    <w:qFormat/>
    <w:pPr>
      <w:spacing w:before="160" w:after="80"/>
      <w:outlineLvl w:val="2"/>
    </w:pPr>
    <w:rPr>
      <w:b/>
      <w:bCs/>
      <w:color w:val="444444"/>
      <w:sz w:val="23"/>
      <w:szCs w:val="23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2850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dcterms:created xsi:type="dcterms:W3CDTF">2026-06-10T09:53:00Z</dcterms:created>
  <dcterms:modified xsi:type="dcterms:W3CDTF">2026-06-10T09:53:00Z</dcterms:modified>
</cp:coreProperties>
</file>