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color w:val="000000"/>
          <w:sz w:val="24"/>
          <w:szCs w:val="24"/>
          <w:shd w:fill="auto" w:val="clear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4"/>
          <w:szCs w:val="24"/>
          <w:shd w:fill="auto" w:val="clear"/>
          <w:rtl w:val="0"/>
        </w:rPr>
        <w:t xml:space="preserve">Advies komende periode</w:t>
      </w:r>
      <w:r w:rsidDel="00000000" w:rsidR="00000000" w:rsidRPr="00000000">
        <w:drawing>
          <wp:anchor allowOverlap="1" behindDoc="0" distB="285750" distT="285750" distL="0" distR="0" hidden="0" layoutInCell="1" locked="0" relativeHeight="0" simplePos="0">
            <wp:simplePos x="0" y="0"/>
            <wp:positionH relativeFrom="column">
              <wp:posOffset>3648075</wp:posOffset>
            </wp:positionH>
            <wp:positionV relativeFrom="paragraph">
              <wp:posOffset>28576</wp:posOffset>
            </wp:positionV>
            <wp:extent cx="2381250" cy="1609725"/>
            <wp:effectExtent b="0" l="0" r="0" t="0"/>
            <wp:wrapSquare wrapText="bothSides" distB="285750" distT="285750" distL="0" distR="0"/>
            <wp:docPr descr="Kracht van Voeding | Orthomoleculaire Therapie Wageningen" id="1" name="image1.png"/>
            <a:graphic>
              <a:graphicData uri="http://schemas.openxmlformats.org/drawingml/2006/picture">
                <pic:pic>
                  <pic:nvPicPr>
                    <pic:cNvPr descr="Kracht van Voeding | Orthomoleculaire Therapie Wageningen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1609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spacing w:after="0" w:before="0" w:line="276" w:lineRule="auto"/>
        <w:ind w:left="0" w:right="0" w:firstLine="0"/>
        <w:jc w:val="left"/>
        <w:rPr>
          <w:rFonts w:ascii="Arial" w:cs="Arial" w:eastAsia="Arial" w:hAnsi="Arial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0" w:line="276" w:lineRule="auto"/>
        <w:ind w:left="0" w:right="0" w:firstLine="0"/>
        <w:jc w:val="left"/>
        <w:rPr>
          <w:rFonts w:ascii="Arial" w:cs="Arial" w:eastAsia="Arial" w:hAnsi="Arial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="276" w:lineRule="auto"/>
        <w:ind w:left="0" w:right="0" w:firstLine="0"/>
        <w:jc w:val="left"/>
        <w:rPr>
          <w:rFonts w:ascii="Arial" w:cs="Arial" w:eastAsia="Arial" w:hAnsi="Arial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0" w:line="276" w:lineRule="auto"/>
        <w:ind w:left="0" w:right="0" w:firstLine="0"/>
        <w:jc w:val="left"/>
        <w:rPr>
          <w:rFonts w:ascii="Arial" w:cs="Arial" w:eastAsia="Arial" w:hAnsi="Arial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shd w:fill="auto" w:val="clear"/>
          <w:rtl w:val="0"/>
        </w:rPr>
        <w:t xml:space="preserve">Datum: {{datum}}</w:t>
      </w:r>
      <w:r w:rsidDel="00000000" w:rsidR="00000000" w:rsidRPr="00000000">
        <w:rPr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before="0" w:line="276" w:lineRule="auto"/>
        <w:ind w:left="0" w:right="0" w:firstLine="0"/>
        <w:jc w:val="left"/>
        <w:rPr>
          <w:rFonts w:ascii="Arial" w:cs="Arial" w:eastAsia="Arial" w:hAnsi="Arial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shd w:fill="auto" w:val="clear"/>
          <w:rtl w:val="0"/>
        </w:rPr>
        <w:t xml:space="preserve">Naam: {{naam}}</w:t>
      </w:r>
    </w:p>
    <w:p w:rsidR="00000000" w:rsidDel="00000000" w:rsidP="00000000" w:rsidRDefault="00000000" w:rsidRPr="00000000" w14:paraId="00000007">
      <w:pPr>
        <w:spacing w:after="0" w:before="0" w:line="276" w:lineRule="auto"/>
        <w:ind w:left="0" w:right="0" w:firstLine="0"/>
        <w:jc w:val="left"/>
        <w:rPr>
          <w:rFonts w:ascii="Arial" w:cs="Arial" w:eastAsia="Arial" w:hAnsi="Arial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shd w:fill="auto" w:val="clear"/>
          <w:rtl w:val="0"/>
        </w:rPr>
        <w:t xml:space="preserve">Datum volgende consult: {{volgende_consult}}</w:t>
      </w:r>
    </w:p>
    <w:p w:rsidR="00000000" w:rsidDel="00000000" w:rsidP="00000000" w:rsidRDefault="00000000" w:rsidRPr="00000000" w14:paraId="00000008">
      <w:pPr>
        <w:spacing w:after="0" w:before="0" w:line="276" w:lineRule="auto"/>
        <w:ind w:left="0" w:right="0" w:firstLine="0"/>
        <w:jc w:val="left"/>
        <w:rPr>
          <w:rFonts w:ascii="Arial" w:cs="Arial" w:eastAsia="Arial" w:hAnsi="Arial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276" w:lineRule="auto"/>
        <w:ind w:left="0" w:right="0" w:firstLine="0"/>
        <w:jc w:val="left"/>
        <w:rPr>
          <w:rFonts w:ascii="Arial" w:cs="Arial" w:eastAsia="Arial" w:hAnsi="Arial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="276" w:lineRule="auto"/>
        <w:ind w:left="0" w:right="0" w:firstLine="0"/>
        <w:jc w:val="left"/>
        <w:rPr>
          <w:rFonts w:ascii="Arial" w:cs="Arial" w:eastAsia="Arial" w:hAnsi="Arial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0" w:line="240" w:lineRule="auto"/>
        <w:ind w:left="0" w:right="0" w:firstLine="0"/>
        <w:jc w:val="left"/>
        <w:rPr>
          <w:color w:val="000000"/>
          <w:sz w:val="22"/>
          <w:szCs w:val="22"/>
          <w:shd w:fill="auto" w:val="clear"/>
        </w:rPr>
      </w:pPr>
      <w:r w:rsidDel="00000000" w:rsidR="00000000" w:rsidRPr="00000000">
        <w:rPr>
          <w:color w:val="000000"/>
          <w:sz w:val="22"/>
          <w:szCs w:val="22"/>
          <w:shd w:fill="auto" w:val="clear"/>
          <w:rtl w:val="0"/>
        </w:rPr>
        <w:t xml:space="preserve">{{huidige_situatie}}</w:t>
      </w:r>
    </w:p>
    <w:p w:rsidR="00000000" w:rsidDel="00000000" w:rsidP="00000000" w:rsidRDefault="00000000" w:rsidRPr="00000000" w14:paraId="0000000D">
      <w:pPr>
        <w:spacing w:after="0" w:before="0" w:line="240" w:lineRule="auto"/>
        <w:ind w:left="0" w:right="0" w:firstLine="0"/>
        <w:jc w:val="left"/>
        <w:rPr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9.0" w:type="dxa"/>
        <w:jc w:val="left"/>
        <w:tblLayout w:type="fixed"/>
        <w:tblLook w:val="0000"/>
      </w:tblPr>
      <w:tblGrid>
        <w:gridCol w:w="1614"/>
        <w:gridCol w:w="1106"/>
        <w:gridCol w:w="1108"/>
        <w:gridCol w:w="1106"/>
        <w:gridCol w:w="1106"/>
        <w:gridCol w:w="1107"/>
        <w:gridCol w:w="1105"/>
        <w:gridCol w:w="1107"/>
        <w:tblGridChange w:id="0">
          <w:tblGrid>
            <w:gridCol w:w="1614"/>
            <w:gridCol w:w="1106"/>
            <w:gridCol w:w="1108"/>
            <w:gridCol w:w="1106"/>
            <w:gridCol w:w="1106"/>
            <w:gridCol w:w="1107"/>
            <w:gridCol w:w="1105"/>
            <w:gridCol w:w="1107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gridSpan w:val="8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0E">
            <w:pPr>
              <w:keepNext w:val="1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shd w:fill="auto" w:val="clear"/>
                <w:rtl w:val="0"/>
              </w:rPr>
              <w:t xml:space="preserve">Voeding, aspecten om te verminderen / stoppen / wijzigen: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shd w:fill="auto" w:val="clear"/>
                <w:rtl w:val="0"/>
              </w:rPr>
              <w:t xml:space="preserve">{{voeding_verminderen}}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0" w:before="0" w:line="240" w:lineRule="auto"/>
              <w:ind w:left="0" w:right="0" w:firstLine="0"/>
              <w:jc w:val="left"/>
              <w:rPr>
                <w:color w:val="000000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gridSpan w:val="8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18">
            <w:pPr>
              <w:keepNext w:val="1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shd w:fill="auto" w:val="clear"/>
                <w:rtl w:val="0"/>
              </w:rPr>
              <w:t xml:space="preserve">Voeding, aspecten om in te voeren / te verhogen:</w:t>
            </w:r>
          </w:p>
          <w:p w:rsidR="00000000" w:rsidDel="00000000" w:rsidP="00000000" w:rsidRDefault="00000000" w:rsidRPr="00000000" w14:paraId="00000019">
            <w:pPr>
              <w:spacing w:line="240" w:lineRule="auto"/>
              <w:ind w:left="0" w:right="0" w:firstLine="0"/>
              <w:rPr>
                <w:color w:val="000000"/>
                <w:shd w:fill="auto" w:val="clear"/>
              </w:rPr>
            </w:pPr>
            <w:r w:rsidDel="00000000" w:rsidR="00000000" w:rsidRPr="00000000">
              <w:rPr>
                <w:color w:val="000000"/>
                <w:shd w:fill="auto" w:val="clear"/>
                <w:rtl w:val="0"/>
              </w:rPr>
              <w:t xml:space="preserve">{{voeding_verhogen}}</w:t>
            </w:r>
          </w:p>
          <w:p w:rsidR="00000000" w:rsidDel="00000000" w:rsidP="00000000" w:rsidRDefault="00000000" w:rsidRPr="00000000" w14:paraId="0000001A">
            <w:pPr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spacing w:after="0" w:before="0" w:line="240" w:lineRule="auto"/>
              <w:ind w:left="0" w:right="0" w:firstLine="0"/>
              <w:jc w:val="left"/>
              <w:rPr>
                <w:color w:val="000000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gridSpan w:val="8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23">
            <w:pPr>
              <w:keepNext w:val="1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shd w:fill="auto" w:val="clear"/>
                <w:rtl w:val="0"/>
              </w:rPr>
              <w:t xml:space="preserve">Onderzoeken / testen:</w:t>
            </w:r>
          </w:p>
          <w:p w:rsidR="00000000" w:rsidDel="00000000" w:rsidP="00000000" w:rsidRDefault="00000000" w:rsidRPr="00000000" w14:paraId="00000024">
            <w:pPr>
              <w:spacing w:line="240" w:lineRule="auto"/>
              <w:ind w:left="0" w:right="0" w:firstLine="0"/>
              <w:rPr>
                <w:color w:val="000000"/>
                <w:shd w:fill="auto" w:val="clear"/>
              </w:rPr>
            </w:pPr>
            <w:r w:rsidDel="00000000" w:rsidR="00000000" w:rsidRPr="00000000">
              <w:rPr>
                <w:color w:val="000000"/>
                <w:shd w:fill="auto" w:val="clear"/>
                <w:rtl w:val="0"/>
              </w:rPr>
              <w:t xml:space="preserve">{{onderzoeken}}</w:t>
            </w:r>
          </w:p>
          <w:p w:rsidR="00000000" w:rsidDel="00000000" w:rsidP="00000000" w:rsidRDefault="00000000" w:rsidRPr="00000000" w14:paraId="00000025">
            <w:pPr>
              <w:spacing w:line="240" w:lineRule="auto"/>
              <w:ind w:left="0" w:right="0" w:firstLine="0"/>
              <w:rPr>
                <w:color w:val="000000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gridSpan w:val="8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2D">
            <w:pPr>
              <w:keepNext w:val="1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shd w:fill="auto" w:val="clear"/>
                <w:rtl w:val="0"/>
              </w:rPr>
              <w:t xml:space="preserve">Andere therapeuten / artsen: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shd w:fill="auto" w:val="clear"/>
                <w:rtl w:val="0"/>
              </w:rPr>
              <w:t xml:space="preserve">{{therapeuten}}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after="0" w:before="0" w:line="240" w:lineRule="auto"/>
              <w:ind w:left="0" w:right="0" w:firstLine="0"/>
              <w:jc w:val="left"/>
              <w:rPr>
                <w:color w:val="000000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8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37">
            <w:pPr>
              <w:keepNext w:val="1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shd w:fill="auto" w:val="clear"/>
                <w:rtl w:val="0"/>
              </w:rPr>
              <w:t xml:space="preserve">Supplementen: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shd w:fill="auto" w:val="clear"/>
                <w:rtl w:val="0"/>
              </w:rPr>
              <w:t xml:space="preserve">{% for s in supplementen %}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shd w:fill="auto" w:val="clear"/>
                <w:rtl w:val="0"/>
              </w:rPr>
              <w:t xml:space="preserve">{{ s.naam }}: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shd w:fill="auto" w:val="clear"/>
                <w:rtl w:val="0"/>
              </w:rPr>
              <w:t xml:space="preserve">{% for detail in s.details %} </w:t>
            </w:r>
            <w:r w:rsidDel="00000000" w:rsidR="00000000" w:rsidRPr="00000000">
              <w:rPr>
                <w:rtl w:val="0"/>
              </w:rPr>
              <w:t xml:space="preserve">• </w:t>
            </w:r>
            <w:r w:rsidDel="00000000" w:rsidR="00000000" w:rsidRPr="00000000">
              <w:rPr>
                <w:color w:val="000000"/>
                <w:sz w:val="20"/>
                <w:szCs w:val="20"/>
                <w:shd w:fill="auto" w:val="clear"/>
                <w:rtl w:val="0"/>
              </w:rPr>
              <w:t xml:space="preserve">{{ detail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shd w:fill="auto" w:val="clear"/>
                <w:rtl w:val="0"/>
              </w:rPr>
              <w:t xml:space="preserve">{% endfor %}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shd w:fill="auto" w:val="clear"/>
                <w:rtl w:val="0"/>
              </w:rPr>
              <w:t xml:space="preserve">{% endfor %}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5">
            <w:pPr>
              <w:keepNext w:val="1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shd w:fill="auto" w:val="clear"/>
                <w:rtl w:val="0"/>
              </w:rPr>
              <w:t xml:space="preserve">Supplementen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7">
            <w:pPr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voor ontbijt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ontbijt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A">
            <w:pPr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tussen*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C">
            <w:pPr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lunch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E">
            <w:pPr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tussen*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0">
            <w:pPr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diner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2">
            <w:pPr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voor slapen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53">
            <w:pPr>
              <w:keepNext w:val="1"/>
              <w:spacing w:after="0" w:before="0" w:line="240" w:lineRule="auto"/>
              <w:ind w:left="0" w:right="0" w:firstLine="0"/>
              <w:jc w:val="center"/>
              <w:rPr>
                <w:sz w:val="12"/>
                <w:szCs w:val="12"/>
              </w:rPr>
            </w:pPr>
            <w:r w:rsidDel="00000000" w:rsidR="00000000" w:rsidRPr="00000000">
              <w:rPr>
                <w:color w:val="000000"/>
                <w:sz w:val="12"/>
                <w:szCs w:val="12"/>
                <w:shd w:fill="auto" w:val="clear"/>
                <w:rtl w:val="0"/>
              </w:rPr>
              <w:t xml:space="preserve">{% for s in supplementen %}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color w:val="000000"/>
                <w:sz w:val="22"/>
                <w:szCs w:val="22"/>
                <w:shd w:fill="auto" w:val="clear"/>
                <w:rtl w:val="0"/>
              </w:rPr>
              <w:t xml:space="preserve">{{s.naam}}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6">
            <w:pPr>
              <w:spacing w:after="0" w:before="0" w:line="240" w:lineRule="auto"/>
              <w:ind w:left="0" w:right="0" w:firstLine="0"/>
              <w:jc w:val="center"/>
              <w:rPr>
                <w:color w:val="000000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shd w:fill="auto" w:val="clear"/>
                <w:rtl w:val="0"/>
              </w:rPr>
              <w:t xml:space="preserve">{{ s.kruis_voor_ontbijt 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7">
            <w:pPr>
              <w:spacing w:line="240" w:lineRule="auto"/>
              <w:ind w:left="0" w:right="0" w:firstLine="0"/>
              <w:jc w:val="center"/>
              <w:rPr>
                <w:color w:val="000000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shd w:fill="auto" w:val="clear"/>
                <w:rtl w:val="0"/>
              </w:rPr>
              <w:t xml:space="preserve">{{ s.kruis_ontbijt 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8">
            <w:pPr>
              <w:spacing w:line="240" w:lineRule="auto"/>
              <w:ind w:left="0" w:right="0" w:firstLine="0"/>
              <w:jc w:val="center"/>
              <w:rPr>
                <w:color w:val="000000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shd w:fill="auto" w:val="clear"/>
                <w:rtl w:val="0"/>
              </w:rPr>
              <w:t xml:space="preserve">{{ s.kruis_tussen_1 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9">
            <w:pPr>
              <w:spacing w:line="240" w:lineRule="auto"/>
              <w:ind w:left="0" w:right="0" w:firstLine="0"/>
              <w:jc w:val="center"/>
              <w:rPr>
                <w:color w:val="000000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shd w:fill="auto" w:val="clear"/>
                <w:rtl w:val="0"/>
              </w:rPr>
              <w:t xml:space="preserve">{{ s.kruis_lunch 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A">
            <w:pPr>
              <w:spacing w:line="240" w:lineRule="auto"/>
              <w:ind w:left="0" w:right="0" w:firstLine="0"/>
              <w:jc w:val="center"/>
              <w:rPr>
                <w:color w:val="000000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shd w:fill="auto" w:val="clear"/>
                <w:rtl w:val="0"/>
              </w:rPr>
              <w:t xml:space="preserve">{{ s.kruis_tussen_2 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B">
            <w:pPr>
              <w:spacing w:line="240" w:lineRule="auto"/>
              <w:ind w:left="0" w:right="0" w:firstLine="0"/>
              <w:jc w:val="center"/>
              <w:rPr>
                <w:color w:val="000000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shd w:fill="auto" w:val="clear"/>
                <w:rtl w:val="0"/>
              </w:rPr>
              <w:t xml:space="preserve">{{ s.kruis_diner 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C">
            <w:pPr>
              <w:spacing w:line="240" w:lineRule="auto"/>
              <w:ind w:left="0" w:right="0" w:firstLine="0"/>
              <w:jc w:val="center"/>
              <w:rPr>
                <w:color w:val="000000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shd w:fill="auto" w:val="clear"/>
                <w:rtl w:val="0"/>
              </w:rPr>
              <w:t xml:space="preserve">{{ s.kruis_voor_slapen }}</w:t>
            </w:r>
          </w:p>
        </w:tc>
      </w:tr>
      <w:tr>
        <w:trPr>
          <w:cantSplit w:val="0"/>
          <w:trHeight w:val="385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5D">
            <w:pPr>
              <w:keepNext w:val="1"/>
              <w:spacing w:after="0" w:before="0" w:line="240" w:lineRule="auto"/>
              <w:ind w:left="0" w:right="0" w:firstLine="0"/>
              <w:jc w:val="center"/>
              <w:rPr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color w:val="000000"/>
                <w:sz w:val="12"/>
                <w:szCs w:val="12"/>
                <w:shd w:fill="auto" w:val="clear"/>
                <w:rtl w:val="0"/>
              </w:rPr>
              <w:t xml:space="preserve">{% endfor %}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5E">
            <w:pPr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5F">
            <w:pPr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60">
            <w:pPr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61">
            <w:pPr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62">
            <w:pPr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63">
            <w:pPr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64">
            <w:pPr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16" w:hRule="atLeast"/>
          <w:tblHeader w:val="0"/>
        </w:trPr>
        <w:tc>
          <w:tcPr>
            <w:gridSpan w:val="8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65">
            <w:pPr>
              <w:spacing w:after="0" w:before="0" w:line="240" w:lineRule="auto"/>
              <w:ind w:left="0" w:right="0" w:firstLine="0"/>
              <w:jc w:val="center"/>
              <w:rPr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* Tussen: 2 uur na de maaltijd tot half uur voor de maaltijd. Met name niet gelijktijdig met eiwit (oa vlees, vis, noten, zuivel, ei, graan).</w:t>
            </w:r>
          </w:p>
        </w:tc>
      </w:tr>
    </w:tbl>
    <w:p w:rsidR="00000000" w:rsidDel="00000000" w:rsidP="00000000" w:rsidRDefault="00000000" w:rsidRPr="00000000" w14:paraId="0000006E">
      <w:pPr>
        <w:spacing w:after="0" w:before="0" w:line="276" w:lineRule="auto"/>
        <w:ind w:left="0" w:right="0" w:firstLine="0"/>
        <w:jc w:val="left"/>
        <w:rPr>
          <w:rFonts w:ascii="Arial" w:cs="Arial" w:eastAsia="Arial" w:hAnsi="Arial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  <w:t xml:space="preserve">{{mineralenoverzicht}}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nl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CiR6i+jvqJU+tHtlTQBJMpHuEHA==">CgMxLjA4AHIhMVg2MS1XOWZOaEw4S3dJcjJMRGV5UVZ3aTNUVEw5eDVK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