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6"/>
        </w:rPr>
        <w:t>T</w:t>
      </w:r>
      <w:r>
        <w:rPr>
          <w:rFonts w:ascii="Arial" w:hAnsi="Arial" w:cs="Arial" w:eastAsia="Arial"/>
          <w:color w:val="252525"/>
          <w:sz w:val="26"/>
        </w:rPr>
        <w:t>he Most Important Crypto Tool We Can Use To Defend Against Existential Risks is " Carbon Utility token" </w:t>
      </w:r>
    </w:p>
    <w:p>
      <w:pPr>
        <w:spacing w:line="204" w:lineRule="auto" w:after="0" w:before="0"/>
        <w:ind w:right="0" w:left="0"/>
        <w:rPr>
          <w:rFonts w:ascii="Arial" w:hAnsi="Arial" w:cs="Arial"/>
          <w:sz w:val="26"/>
        </w:rPr>
      </w:pPr>
      <w:r/>
    </w:p>
    <w:p>
      <w:pPr>
        <w:spacing w:line="204" w:lineRule="auto" w:after="0" w:before="0"/>
        <w:ind w:right="0" w:left="0"/>
        <w:rPr>
          <w:rFonts w:ascii="Arial" w:hAnsi="Arial" w:cs="Arial"/>
          <w:sz w:val="26"/>
        </w:rPr>
      </w:pPr>
      <w:r/>
    </w:p>
    <w:p>
      <w:pPr>
        <w:spacing w:line="240" w:lineRule="auto" w:after="0" w:before="0"/>
        <w:ind w:right="0" w:left="0"/>
      </w:pPr>
      <w:r>
        <w:rPr>
          <w:rFonts w:ascii="Arial" w:hAnsi="Arial" w:cs="Arial" w:eastAsia="Arial"/>
          <w:color w:val="252525"/>
          <w:sz w:val="26"/>
        </w:rPr>
        <w:t>This new tool is called the Carbon Utility Token (CUT). It  capture, reduce and stop CO2 from entering our atmosphere using a combination of renewable and carbon capture technologies.</w:t>
      </w:r>
    </w:p>
    <w:p>
      <w:pPr>
        <w:spacing w:line="204" w:lineRule="auto" w:after="0" w:before="0"/>
        <w:ind w:right="0" w:left="0"/>
        <w:rPr>
          <w:rFonts w:ascii="Arial" w:hAnsi="Arial" w:cs="Arial"/>
          <w:sz w:val="26"/>
        </w:rPr>
      </w:pPr>
      <w:r/>
    </w:p>
    <w:p>
      <w:pPr>
        <w:spacing w:line="204" w:lineRule="auto" w:after="0" w:before="0"/>
        <w:ind w:right="0" w:left="0"/>
        <w:rPr>
          <w:rFonts w:ascii="Arial" w:hAnsi="Arial" w:cs="Arial"/>
          <w:sz w:val="26"/>
        </w:rPr>
      </w:pPr>
      <w:r/>
    </w:p>
    <w:p>
      <w:pPr>
        <w:spacing w:line="240" w:lineRule="auto" w:after="0" w:before="0"/>
        <w:ind w:right="0" w:left="0"/>
      </w:pPr>
      <w:r>
        <w:rPr>
          <w:rFonts w:ascii="Arial" w:hAnsi="Arial" w:cs="Arial" w:eastAsia="Arial"/>
          <w:color w:val="252525"/>
          <w:sz w:val="26"/>
        </w:rPr>
        <w:t>For the first time, you can use the power of blockchain technology to offset the carbon footprint of any product or service, no matter how big or small. This is where digital meets physical, to fundamentally change the cycle of carbon on earth. This is power to the people, and a tool to help you change the world.</w:t>
      </w:r>
    </w:p>
    <w:p>
      <w:pPr>
        <w:spacing w:line="204" w:lineRule="auto" w:after="0" w:before="0"/>
        <w:ind w:right="0" w:left="0"/>
        <w:rPr>
          <w:rFonts w:ascii="Arial" w:hAnsi="Arial" w:cs="Arial"/>
          <w:sz w:val="26"/>
        </w:rPr>
      </w:pPr>
      <w:r/>
    </w:p>
    <w:p>
      <w:pPr>
        <w:spacing w:line="204" w:lineRule="auto" w:after="0" w:before="0"/>
        <w:ind w:right="0" w:left="0"/>
        <w:rPr>
          <w:rFonts w:ascii="Arial" w:hAnsi="Arial" w:cs="Arial"/>
          <w:sz w:val="26"/>
        </w:rPr>
      </w:pPr>
      <w:r/>
    </w:p>
    <w:p>
      <w:pPr>
        <w:spacing w:line="240" w:lineRule="auto" w:after="0" w:before="0"/>
        <w:ind w:right="0" w:left="0"/>
      </w:pPr>
      <w:r>
        <w:rPr>
          <w:rFonts w:ascii="Arial" w:hAnsi="Arial" w:cs="Arial" w:eastAsia="Arial"/>
          <w:color w:val="252525"/>
          <w:sz w:val="26"/>
        </w:rPr>
        <w:t>The climate change is one of risks that threaten the destruction of humanity's long-term potential with the help of carbon utility token we will meet  a carbon neutral goal, or maybe just an investment in a cleaner future.</w:t>
      </w:r>
    </w:p>
    <w:p>
      <w:pPr>
        <w:spacing w:line="204" w:lineRule="auto" w:after="0" w:before="0"/>
        <w:ind w:right="0" w:left="0"/>
        <w:rPr>
          <w:rFonts w:ascii="Arial" w:hAnsi="Arial" w:cs="Arial"/>
          <w:sz w:val="26"/>
        </w:rPr>
      </w:pPr>
      <w:r/>
    </w:p>
    <w:p>
      <w:pPr>
        <w:spacing w:line="204" w:lineRule="auto" w:after="0" w:before="0"/>
        <w:ind w:right="0" w:left="0"/>
        <w:rPr>
          <w:rFonts w:ascii="Arial" w:hAnsi="Arial" w:cs="Arial"/>
          <w:sz w:val="26"/>
        </w:rPr>
      </w:pPr>
      <w:r/>
    </w:p>
    <w:p>
      <w:pPr>
        <w:spacing w:line="240" w:lineRule="auto" w:after="0" w:before="0"/>
        <w:ind w:right="0" w:left="0"/>
      </w:pPr>
      <w:r>
        <w:rPr>
          <w:rFonts w:ascii="Arial" w:hAnsi="Arial" w:cs="Arial" w:eastAsia="Arial"/>
          <w:color w:val="252525"/>
          <w:sz w:val="26"/>
        </w:rPr>
        <w:t xml:space="preserve">Utility </w:t>
      </w:r>
    </w:p>
    <w:p>
      <w:pPr>
        <w:spacing w:line="204" w:lineRule="auto" w:after="0" w:before="0"/>
        <w:ind w:right="0" w:left="0"/>
        <w:rPr>
          <w:rFonts w:ascii="Arial" w:hAnsi="Arial" w:cs="Arial"/>
          <w:sz w:val="26"/>
        </w:rPr>
      </w:pPr>
      <w:r/>
    </w:p>
    <w:p>
      <w:pPr>
        <w:spacing w:line="240" w:lineRule="auto" w:after="0" w:before="0"/>
        <w:ind w:right="0" w:left="0"/>
      </w:pPr>
      <w:r>
        <w:rPr>
          <w:rFonts w:ascii="Arial" w:hAnsi="Arial" w:cs="Arial" w:eastAsia="Arial"/>
          <w:color w:val="252525"/>
          <w:sz w:val="26"/>
        </w:rPr>
        <w:t>Upon minting new Carbon Utility Tokens, the CUT Smart Contract also mints OFFSETS which aggregates in the project pool. Upon using your CUT to retire an OFFSET, your token is paired with the exact project you are retiring carbon from.</w:t>
      </w:r>
    </w:p>
    <w:p>
      <w:pPr>
        <w:spacing w:line="204" w:lineRule="auto" w:after="0" w:before="0"/>
        <w:ind w:right="0" w:left="0"/>
        <w:rPr>
          <w:rFonts w:ascii="Arial" w:hAnsi="Arial" w:cs="Arial"/>
          <w:sz w:val="26"/>
        </w:rPr>
      </w:pPr>
      <w:r/>
    </w:p>
    <w:p>
      <w:pPr>
        <w:spacing w:line="240" w:lineRule="auto" w:after="0" w:before="0"/>
        <w:ind w:right="0" w:left="0"/>
      </w:pPr>
      <w:r>
        <w:rPr>
          <w:rFonts w:ascii="Arial" w:hAnsi="Arial" w:cs="Arial" w:eastAsia="Arial"/>
          <w:color w:val="252525"/>
          <w:sz w:val="26"/>
        </w:rPr>
        <w:t>‍</w:t>
      </w:r>
    </w:p>
    <w:p>
      <w:pPr>
        <w:spacing w:line="204" w:lineRule="auto" w:after="0" w:before="0"/>
        <w:ind w:right="0" w:left="0"/>
        <w:rPr>
          <w:rFonts w:ascii="Arial" w:hAnsi="Arial" w:cs="Arial"/>
          <w:sz w:val="26"/>
        </w:rPr>
      </w:pPr>
      <w:r/>
    </w:p>
    <w:p>
      <w:pPr>
        <w:spacing w:line="240" w:lineRule="auto" w:after="0" w:before="0"/>
        <w:ind w:right="0" w:left="0"/>
      </w:pPr>
      <w:r>
        <w:rPr>
          <w:rFonts w:ascii="Arial" w:hAnsi="Arial" w:cs="Arial" w:eastAsia="Arial"/>
          <w:color w:val="252525"/>
          <w:sz w:val="26"/>
        </w:rPr>
        <w:t xml:space="preserve">The method Used </w:t>
      </w:r>
    </w:p>
    <w:p>
      <w:pPr>
        <w:spacing w:line="204" w:lineRule="auto" w:after="0" w:before="0"/>
        <w:ind w:right="0" w:left="0"/>
        <w:rPr>
          <w:rFonts w:ascii="Arial" w:hAnsi="Arial" w:cs="Arial"/>
          <w:sz w:val="26"/>
        </w:rPr>
      </w:pPr>
      <w:r/>
    </w:p>
    <w:p>
      <w:pPr>
        <w:spacing w:line="240" w:lineRule="auto" w:after="0" w:before="0"/>
        <w:ind w:right="0" w:left="0"/>
      </w:pPr>
      <w:r>
        <w:rPr>
          <w:rFonts w:ascii="Arial" w:hAnsi="Arial" w:cs="Arial" w:eastAsia="Arial"/>
          <w:color w:val="252525"/>
          <w:sz w:val="26"/>
        </w:rPr>
        <w:t xml:space="preserve">The smart  </w:t>
      </w:r>
      <w:r>
        <w:rPr>
          <w:rFonts w:ascii="Arial" w:hAnsi="Arial" w:cs="Arial" w:eastAsia="Arial"/>
          <w:color w:val="252525"/>
          <w:sz w:val="26"/>
        </w:rPr>
        <w:t>contract acts as a ledger for the utility of storing, distributing, tracking and retiring carbon offsets. They are ERC20 compatible, using open source Ethereum protocols.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2022-03-26T11:17:01Z</dcterms:created>
  <dc:creator>Apache POI</dc:creator>
</cp:coreProperties>
</file>