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141C" w14:textId="1453E3AC" w:rsidR="00F5632E" w:rsidRDefault="00F5632E" w:rsidP="00B8675B">
      <w:pPr>
        <w:rPr>
          <w:rFonts w:ascii="Times New Roman" w:hAnsi="Times New Roman" w:cs="Times New Roman"/>
          <w:sz w:val="24"/>
          <w:szCs w:val="24"/>
        </w:rPr>
      </w:pPr>
      <w:r>
        <w:rPr>
          <w:rFonts w:ascii="Times New Roman" w:hAnsi="Times New Roman" w:cs="Times New Roman"/>
          <w:sz w:val="24"/>
          <w:szCs w:val="24"/>
        </w:rPr>
        <w:t xml:space="preserve">Table S1 </w:t>
      </w:r>
      <w:r w:rsidR="004F6447">
        <w:rPr>
          <w:rFonts w:ascii="Times New Roman" w:hAnsi="Times New Roman" w:cs="Times New Roman"/>
          <w:sz w:val="24"/>
          <w:szCs w:val="24"/>
        </w:rPr>
        <w:t>S</w:t>
      </w:r>
      <w:r>
        <w:rPr>
          <w:rFonts w:ascii="Times New Roman" w:hAnsi="Times New Roman" w:cs="Times New Roman"/>
          <w:sz w:val="24"/>
          <w:szCs w:val="24"/>
        </w:rPr>
        <w:t xml:space="preserve">pecies included in </w:t>
      </w:r>
      <w:proofErr w:type="spellStart"/>
      <w:r w:rsidR="004F6447">
        <w:rPr>
          <w:rFonts w:ascii="Times New Roman" w:hAnsi="Times New Roman" w:cs="Times New Roman"/>
          <w:sz w:val="24"/>
          <w:szCs w:val="24"/>
        </w:rPr>
        <w:t>Rpath</w:t>
      </w:r>
      <w:proofErr w:type="spellEnd"/>
      <w:r w:rsidR="004F6447">
        <w:rPr>
          <w:rFonts w:ascii="Times New Roman" w:hAnsi="Times New Roman" w:cs="Times New Roman"/>
          <w:sz w:val="24"/>
          <w:szCs w:val="24"/>
        </w:rPr>
        <w:t xml:space="preserve"> </w:t>
      </w:r>
      <w:r>
        <w:rPr>
          <w:rFonts w:ascii="Times New Roman" w:hAnsi="Times New Roman" w:cs="Times New Roman"/>
          <w:sz w:val="24"/>
          <w:szCs w:val="24"/>
        </w:rPr>
        <w:t>functional groups</w:t>
      </w:r>
      <w:r w:rsidR="00DC757A">
        <w:rPr>
          <w:rFonts w:ascii="Times New Roman" w:hAnsi="Times New Roman" w:cs="Times New Roman"/>
          <w:sz w:val="24"/>
          <w:szCs w:val="24"/>
        </w:rPr>
        <w:t xml:space="preserve"> and sources for diets</w:t>
      </w:r>
    </w:p>
    <w:tbl>
      <w:tblPr>
        <w:tblW w:w="9360" w:type="dxa"/>
        <w:tblLook w:val="04A0" w:firstRow="1" w:lastRow="0" w:firstColumn="1" w:lastColumn="0" w:noHBand="0" w:noVBand="1"/>
      </w:tblPr>
      <w:tblGrid>
        <w:gridCol w:w="2250"/>
        <w:gridCol w:w="4770"/>
        <w:gridCol w:w="2340"/>
      </w:tblGrid>
      <w:tr w:rsidR="00DC757A" w:rsidRPr="007227C1" w14:paraId="28D5E42E" w14:textId="0C95341B" w:rsidTr="0064481B">
        <w:trPr>
          <w:trHeight w:val="290"/>
        </w:trPr>
        <w:tc>
          <w:tcPr>
            <w:tcW w:w="2250" w:type="dxa"/>
            <w:tcBorders>
              <w:top w:val="single" w:sz="4" w:space="0" w:color="auto"/>
              <w:left w:val="nil"/>
              <w:bottom w:val="single" w:sz="4" w:space="0" w:color="auto"/>
              <w:right w:val="nil"/>
            </w:tcBorders>
            <w:shd w:val="clear" w:color="auto" w:fill="auto"/>
            <w:noWrap/>
            <w:vAlign w:val="bottom"/>
            <w:hideMark/>
          </w:tcPr>
          <w:p w14:paraId="48181670" w14:textId="251BA326" w:rsidR="00DC757A" w:rsidRPr="00D93FB8" w:rsidRDefault="00DC757A" w:rsidP="00D928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Group</w:t>
            </w:r>
            <w:r>
              <w:rPr>
                <w:rFonts w:ascii="Times New Roman" w:eastAsia="Times New Roman" w:hAnsi="Times New Roman" w:cs="Times New Roman"/>
                <w:color w:val="000000"/>
              </w:rPr>
              <w:tab/>
            </w:r>
          </w:p>
        </w:tc>
        <w:tc>
          <w:tcPr>
            <w:tcW w:w="4770" w:type="dxa"/>
            <w:tcBorders>
              <w:top w:val="single" w:sz="4" w:space="0" w:color="auto"/>
              <w:left w:val="nil"/>
              <w:bottom w:val="single" w:sz="4" w:space="0" w:color="auto"/>
              <w:right w:val="nil"/>
            </w:tcBorders>
            <w:shd w:val="clear" w:color="auto" w:fill="auto"/>
            <w:noWrap/>
            <w:vAlign w:val="bottom"/>
            <w:hideMark/>
          </w:tcPr>
          <w:p w14:paraId="5F21A578" w14:textId="463D8AD3" w:rsidR="00DC757A" w:rsidRPr="00D93FB8" w:rsidRDefault="00DC75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Species based on</w:t>
            </w:r>
          </w:p>
        </w:tc>
        <w:tc>
          <w:tcPr>
            <w:tcW w:w="2340" w:type="dxa"/>
            <w:tcBorders>
              <w:top w:val="single" w:sz="4" w:space="0" w:color="auto"/>
              <w:left w:val="nil"/>
              <w:bottom w:val="single" w:sz="4" w:space="0" w:color="auto"/>
              <w:right w:val="nil"/>
            </w:tcBorders>
          </w:tcPr>
          <w:p w14:paraId="52FC9B7E" w14:textId="222EDDB6" w:rsidR="00DC757A" w:rsidRPr="00D93FB8" w:rsidRDefault="00DC757A"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Diet based on</w:t>
            </w:r>
          </w:p>
        </w:tc>
      </w:tr>
      <w:tr w:rsidR="00DC757A" w:rsidRPr="007227C1" w14:paraId="04363445" w14:textId="3FE606A4" w:rsidTr="0064481B">
        <w:trPr>
          <w:trHeight w:val="290"/>
        </w:trPr>
        <w:tc>
          <w:tcPr>
            <w:tcW w:w="2250" w:type="dxa"/>
            <w:tcBorders>
              <w:top w:val="single" w:sz="4" w:space="0" w:color="auto"/>
              <w:left w:val="nil"/>
              <w:bottom w:val="nil"/>
              <w:right w:val="nil"/>
            </w:tcBorders>
            <w:shd w:val="clear" w:color="auto" w:fill="auto"/>
            <w:noWrap/>
            <w:hideMark/>
          </w:tcPr>
          <w:p w14:paraId="309F8EA8" w14:textId="5CC6EF7B"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Shark</w:t>
            </w:r>
          </w:p>
        </w:tc>
        <w:tc>
          <w:tcPr>
            <w:tcW w:w="4770" w:type="dxa"/>
            <w:tcBorders>
              <w:top w:val="single" w:sz="4" w:space="0" w:color="auto"/>
              <w:left w:val="nil"/>
              <w:bottom w:val="nil"/>
              <w:right w:val="nil"/>
            </w:tcBorders>
            <w:shd w:val="clear" w:color="auto" w:fill="auto"/>
            <w:noWrap/>
            <w:vAlign w:val="bottom"/>
            <w:hideMark/>
          </w:tcPr>
          <w:p w14:paraId="7430839E" w14:textId="572E534B"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Carcharhinus leucas</w:t>
            </w:r>
          </w:p>
        </w:tc>
        <w:tc>
          <w:tcPr>
            <w:tcW w:w="2340" w:type="dxa"/>
            <w:tcBorders>
              <w:top w:val="single" w:sz="4" w:space="0" w:color="auto"/>
              <w:left w:val="nil"/>
              <w:bottom w:val="nil"/>
              <w:right w:val="nil"/>
            </w:tcBorders>
          </w:tcPr>
          <w:p w14:paraId="7699A18F" w14:textId="7B7A75CD" w:rsidR="00DC757A" w:rsidRPr="00A24A86" w:rsidRDefault="0040659E"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{"citationID":"1porcGPK","properties":{"formattedCitation":"(De Mutsert et al. 2017)","plainCitation":"(De Mutsert et al. 2017)","noteIndex":0},"citationItems":[{"id":3,"uris":["http://zotero.org/users/783258/items/D2L3FSK3"],"itemData":{"id":3,"type":"article-journal","abstract":"A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Pr>
                <w:rFonts w:ascii="Times New Roman" w:eastAsia="Times New Roman" w:hAnsi="Times New Roman" w:cs="Times New Roman"/>
                <w:color w:val="000000"/>
              </w:rPr>
              <w:fldChar w:fldCharType="separate"/>
            </w:r>
            <w:r w:rsidRPr="0040659E">
              <w:rPr>
                <w:rFonts w:ascii="Times New Roman" w:hAnsi="Times New Roman" w:cs="Times New Roman"/>
              </w:rPr>
              <w:t>(De Mutsert et al. 2017)</w:t>
            </w:r>
            <w:r>
              <w:rPr>
                <w:rFonts w:ascii="Times New Roman" w:eastAsia="Times New Roman" w:hAnsi="Times New Roman" w:cs="Times New Roman"/>
                <w:color w:val="000000"/>
              </w:rPr>
              <w:fldChar w:fldCharType="end"/>
            </w:r>
          </w:p>
        </w:tc>
      </w:tr>
      <w:tr w:rsidR="00DC757A" w:rsidRPr="007227C1" w14:paraId="330D004C" w14:textId="7ED7DEEF" w:rsidTr="0064481B">
        <w:trPr>
          <w:trHeight w:val="290"/>
        </w:trPr>
        <w:tc>
          <w:tcPr>
            <w:tcW w:w="2250" w:type="dxa"/>
            <w:tcBorders>
              <w:top w:val="nil"/>
              <w:left w:val="nil"/>
              <w:bottom w:val="nil"/>
              <w:right w:val="nil"/>
            </w:tcBorders>
            <w:shd w:val="clear" w:color="auto" w:fill="auto"/>
            <w:noWrap/>
            <w:hideMark/>
          </w:tcPr>
          <w:p w14:paraId="2E7FF5E3" w14:textId="2EF90CC5"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R Drum</w:t>
            </w:r>
          </w:p>
        </w:tc>
        <w:tc>
          <w:tcPr>
            <w:tcW w:w="4770" w:type="dxa"/>
            <w:tcBorders>
              <w:top w:val="nil"/>
              <w:left w:val="nil"/>
              <w:bottom w:val="nil"/>
              <w:right w:val="nil"/>
            </w:tcBorders>
            <w:shd w:val="clear" w:color="auto" w:fill="auto"/>
            <w:noWrap/>
            <w:vAlign w:val="bottom"/>
            <w:hideMark/>
          </w:tcPr>
          <w:p w14:paraId="7E08CF7E" w14:textId="778B194D"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Sciaenops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ocellatus</w:t>
            </w:r>
            <w:proofErr w:type="spellEnd"/>
          </w:p>
        </w:tc>
        <w:tc>
          <w:tcPr>
            <w:tcW w:w="2340" w:type="dxa"/>
            <w:tcBorders>
              <w:top w:val="nil"/>
              <w:left w:val="nil"/>
              <w:bottom w:val="nil"/>
              <w:right w:val="nil"/>
            </w:tcBorders>
          </w:tcPr>
          <w:p w14:paraId="3A907DEC" w14:textId="1D01C37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FDFE668" w14:textId="543B8D64" w:rsidTr="0064481B">
        <w:trPr>
          <w:trHeight w:val="290"/>
        </w:trPr>
        <w:tc>
          <w:tcPr>
            <w:tcW w:w="2250" w:type="dxa"/>
            <w:tcBorders>
              <w:top w:val="nil"/>
              <w:left w:val="nil"/>
              <w:bottom w:val="nil"/>
              <w:right w:val="nil"/>
            </w:tcBorders>
            <w:shd w:val="clear" w:color="auto" w:fill="auto"/>
            <w:noWrap/>
            <w:hideMark/>
          </w:tcPr>
          <w:p w14:paraId="14D13044" w14:textId="7A39C939"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Seatrout</w:t>
            </w:r>
          </w:p>
        </w:tc>
        <w:tc>
          <w:tcPr>
            <w:tcW w:w="4770" w:type="dxa"/>
            <w:tcBorders>
              <w:top w:val="nil"/>
              <w:left w:val="nil"/>
              <w:bottom w:val="nil"/>
              <w:right w:val="nil"/>
            </w:tcBorders>
            <w:shd w:val="clear" w:color="auto" w:fill="auto"/>
            <w:noWrap/>
            <w:vAlign w:val="bottom"/>
            <w:hideMark/>
          </w:tcPr>
          <w:p w14:paraId="38354D36" w14:textId="417263B9"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arenarius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nebulosus</w:t>
            </w:r>
          </w:p>
        </w:tc>
        <w:tc>
          <w:tcPr>
            <w:tcW w:w="2340" w:type="dxa"/>
            <w:tcBorders>
              <w:top w:val="nil"/>
              <w:left w:val="nil"/>
              <w:bottom w:val="nil"/>
              <w:right w:val="nil"/>
            </w:tcBorders>
          </w:tcPr>
          <w:p w14:paraId="0BAC1A2F" w14:textId="319FD79E"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D0E4D02" w14:textId="64754348" w:rsidTr="0064481B">
        <w:trPr>
          <w:trHeight w:val="290"/>
        </w:trPr>
        <w:tc>
          <w:tcPr>
            <w:tcW w:w="2250" w:type="dxa"/>
            <w:tcBorders>
              <w:top w:val="nil"/>
              <w:left w:val="nil"/>
              <w:bottom w:val="nil"/>
              <w:right w:val="nil"/>
            </w:tcBorders>
            <w:shd w:val="clear" w:color="auto" w:fill="auto"/>
            <w:noWrap/>
            <w:hideMark/>
          </w:tcPr>
          <w:p w14:paraId="7B972328" w14:textId="6F8D3C71"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 Drum</w:t>
            </w:r>
          </w:p>
        </w:tc>
        <w:tc>
          <w:tcPr>
            <w:tcW w:w="4770" w:type="dxa"/>
            <w:tcBorders>
              <w:top w:val="nil"/>
              <w:left w:val="nil"/>
              <w:bottom w:val="nil"/>
              <w:right w:val="nil"/>
            </w:tcBorders>
            <w:shd w:val="clear" w:color="auto" w:fill="auto"/>
            <w:noWrap/>
            <w:vAlign w:val="bottom"/>
            <w:hideMark/>
          </w:tcPr>
          <w:p w14:paraId="702CADA4" w14:textId="23CCE28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Pogonias </w:t>
            </w:r>
            <w:proofErr w:type="spellStart"/>
            <w:r w:rsidRPr="00D93FB8">
              <w:rPr>
                <w:rFonts w:ascii="Times New Roman" w:eastAsia="Times New Roman" w:hAnsi="Times New Roman" w:cs="Times New Roman"/>
                <w:i/>
                <w:color w:val="000000"/>
              </w:rPr>
              <w:t>cromis</w:t>
            </w:r>
            <w:proofErr w:type="spellEnd"/>
          </w:p>
        </w:tc>
        <w:tc>
          <w:tcPr>
            <w:tcW w:w="2340" w:type="dxa"/>
            <w:tcBorders>
              <w:top w:val="nil"/>
              <w:left w:val="nil"/>
              <w:bottom w:val="nil"/>
              <w:right w:val="nil"/>
            </w:tcBorders>
          </w:tcPr>
          <w:p w14:paraId="01A30291" w14:textId="5C48DBFE"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18BFDB4C" w14:textId="65A62D3F" w:rsidTr="0064481B">
        <w:trPr>
          <w:trHeight w:val="290"/>
        </w:trPr>
        <w:tc>
          <w:tcPr>
            <w:tcW w:w="2250" w:type="dxa"/>
            <w:tcBorders>
              <w:top w:val="nil"/>
              <w:left w:val="nil"/>
              <w:bottom w:val="nil"/>
              <w:right w:val="nil"/>
            </w:tcBorders>
            <w:shd w:val="clear" w:color="auto" w:fill="auto"/>
            <w:noWrap/>
            <w:hideMark/>
          </w:tcPr>
          <w:p w14:paraId="6D356D7A" w14:textId="0319BB8A"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Catfish</w:t>
            </w:r>
          </w:p>
        </w:tc>
        <w:tc>
          <w:tcPr>
            <w:tcW w:w="4770" w:type="dxa"/>
            <w:tcBorders>
              <w:top w:val="nil"/>
              <w:left w:val="nil"/>
              <w:bottom w:val="nil"/>
              <w:right w:val="nil"/>
            </w:tcBorders>
            <w:shd w:val="clear" w:color="auto" w:fill="auto"/>
            <w:noWrap/>
            <w:vAlign w:val="bottom"/>
            <w:hideMark/>
          </w:tcPr>
          <w:p w14:paraId="35B5C128" w14:textId="7EB2EC47"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Ariopsis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felis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Bagre</w:t>
            </w:r>
            <w:proofErr w:type="spellEnd"/>
            <w:r w:rsidRPr="00D93FB8">
              <w:rPr>
                <w:rFonts w:ascii="Times New Roman" w:eastAsia="Times New Roman" w:hAnsi="Times New Roman" w:cs="Times New Roman"/>
                <w:i/>
                <w:color w:val="000000"/>
              </w:rPr>
              <w:t xml:space="preserve"> marinus</w:t>
            </w:r>
          </w:p>
        </w:tc>
        <w:tc>
          <w:tcPr>
            <w:tcW w:w="2340" w:type="dxa"/>
            <w:tcBorders>
              <w:top w:val="nil"/>
              <w:left w:val="nil"/>
              <w:bottom w:val="nil"/>
              <w:right w:val="nil"/>
            </w:tcBorders>
          </w:tcPr>
          <w:p w14:paraId="3322A90C" w14:textId="722C907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F2F37E4" w14:textId="53BC0A86" w:rsidTr="0064481B">
        <w:trPr>
          <w:trHeight w:val="290"/>
        </w:trPr>
        <w:tc>
          <w:tcPr>
            <w:tcW w:w="2250" w:type="dxa"/>
            <w:tcBorders>
              <w:top w:val="nil"/>
              <w:left w:val="nil"/>
              <w:bottom w:val="nil"/>
              <w:right w:val="nil"/>
            </w:tcBorders>
            <w:shd w:val="clear" w:color="auto" w:fill="auto"/>
            <w:noWrap/>
            <w:hideMark/>
          </w:tcPr>
          <w:p w14:paraId="134CBC31" w14:textId="5B2D0208"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Sm</w:t>
            </w:r>
            <w:proofErr w:type="spellEnd"/>
            <w:r w:rsidRPr="00D93FB8">
              <w:rPr>
                <w:rFonts w:ascii="Times New Roman" w:eastAsia="Times New Roman" w:hAnsi="Times New Roman" w:cs="Times New Roman"/>
                <w:color w:val="000000"/>
              </w:rPr>
              <w:t xml:space="preserve"> </w:t>
            </w:r>
            <w:proofErr w:type="spellStart"/>
            <w:r w:rsidRPr="00D93FB8">
              <w:rPr>
                <w:rFonts w:ascii="Times New Roman" w:eastAsia="Times New Roman" w:hAnsi="Times New Roman" w:cs="Times New Roman"/>
                <w:color w:val="000000"/>
              </w:rPr>
              <w:t>Scianids</w:t>
            </w:r>
            <w:proofErr w:type="spellEnd"/>
          </w:p>
        </w:tc>
        <w:tc>
          <w:tcPr>
            <w:tcW w:w="4770" w:type="dxa"/>
            <w:tcBorders>
              <w:top w:val="nil"/>
              <w:left w:val="nil"/>
              <w:bottom w:val="nil"/>
              <w:right w:val="nil"/>
            </w:tcBorders>
            <w:shd w:val="clear" w:color="auto" w:fill="auto"/>
            <w:noWrap/>
            <w:vAlign w:val="bottom"/>
            <w:hideMark/>
          </w:tcPr>
          <w:p w14:paraId="01DC6584" w14:textId="58E529D1"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Micropogonias</w:t>
            </w:r>
            <w:proofErr w:type="spellEnd"/>
            <w:r w:rsidRPr="00D93FB8">
              <w:rPr>
                <w:rFonts w:ascii="Times New Roman" w:eastAsia="Times New Roman" w:hAnsi="Times New Roman" w:cs="Times New Roman"/>
                <w:i/>
                <w:color w:val="000000"/>
              </w:rPr>
              <w:t xml:space="preserve"> undulates, </w:t>
            </w:r>
            <w:proofErr w:type="spellStart"/>
            <w:r w:rsidRPr="00D93FB8">
              <w:rPr>
                <w:rFonts w:ascii="Times New Roman" w:hAnsi="Times New Roman" w:cs="Times New Roman"/>
                <w:i/>
                <w:iCs/>
                <w:color w:val="202122"/>
                <w:shd w:val="clear" w:color="auto" w:fill="FFFFFF"/>
              </w:rPr>
              <w:t>Leiostomus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xanthurus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Bairdiella</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chrysoura</w:t>
            </w:r>
            <w:proofErr w:type="spellEnd"/>
          </w:p>
        </w:tc>
        <w:tc>
          <w:tcPr>
            <w:tcW w:w="2340" w:type="dxa"/>
            <w:tcBorders>
              <w:top w:val="nil"/>
              <w:left w:val="nil"/>
              <w:bottom w:val="nil"/>
              <w:right w:val="nil"/>
            </w:tcBorders>
          </w:tcPr>
          <w:p w14:paraId="6FEC965C" w14:textId="239E1BA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C8CC1E2" w14:textId="625145E6" w:rsidTr="0064481B">
        <w:trPr>
          <w:trHeight w:val="290"/>
        </w:trPr>
        <w:tc>
          <w:tcPr>
            <w:tcW w:w="2250" w:type="dxa"/>
            <w:tcBorders>
              <w:top w:val="nil"/>
              <w:left w:val="nil"/>
              <w:bottom w:val="nil"/>
              <w:right w:val="nil"/>
            </w:tcBorders>
            <w:shd w:val="clear" w:color="auto" w:fill="auto"/>
            <w:noWrap/>
            <w:hideMark/>
          </w:tcPr>
          <w:p w14:paraId="49CBC3D5" w14:textId="53520941"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Sheepshead</w:t>
            </w:r>
          </w:p>
        </w:tc>
        <w:tc>
          <w:tcPr>
            <w:tcW w:w="4770" w:type="dxa"/>
            <w:tcBorders>
              <w:top w:val="nil"/>
              <w:left w:val="nil"/>
              <w:bottom w:val="nil"/>
              <w:right w:val="nil"/>
            </w:tcBorders>
            <w:shd w:val="clear" w:color="auto" w:fill="auto"/>
            <w:noWrap/>
            <w:vAlign w:val="bottom"/>
            <w:hideMark/>
          </w:tcPr>
          <w:p w14:paraId="29249C4B" w14:textId="5EF34F7A"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Archosargus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probatocephalus</w:t>
            </w:r>
            <w:proofErr w:type="spellEnd"/>
          </w:p>
        </w:tc>
        <w:tc>
          <w:tcPr>
            <w:tcW w:w="2340" w:type="dxa"/>
            <w:tcBorders>
              <w:top w:val="nil"/>
              <w:left w:val="nil"/>
              <w:bottom w:val="nil"/>
              <w:right w:val="nil"/>
            </w:tcBorders>
          </w:tcPr>
          <w:p w14:paraId="62F379C5" w14:textId="0398C02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5BB8F787" w14:textId="31936604" w:rsidTr="0064481B">
        <w:trPr>
          <w:trHeight w:val="290"/>
        </w:trPr>
        <w:tc>
          <w:tcPr>
            <w:tcW w:w="2250" w:type="dxa"/>
            <w:tcBorders>
              <w:top w:val="nil"/>
              <w:left w:val="nil"/>
              <w:bottom w:val="nil"/>
              <w:right w:val="nil"/>
            </w:tcBorders>
            <w:shd w:val="clear" w:color="auto" w:fill="auto"/>
            <w:noWrap/>
            <w:hideMark/>
          </w:tcPr>
          <w:p w14:paraId="3EF6F6BC" w14:textId="004F59DE"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Flounder</w:t>
            </w:r>
          </w:p>
        </w:tc>
        <w:tc>
          <w:tcPr>
            <w:tcW w:w="4770" w:type="dxa"/>
            <w:tcBorders>
              <w:top w:val="nil"/>
              <w:left w:val="nil"/>
              <w:bottom w:val="nil"/>
              <w:right w:val="nil"/>
            </w:tcBorders>
            <w:shd w:val="clear" w:color="auto" w:fill="auto"/>
            <w:noWrap/>
            <w:vAlign w:val="bottom"/>
            <w:hideMark/>
          </w:tcPr>
          <w:p w14:paraId="2364590C" w14:textId="69DA8AEA"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Paralichthys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lethostigma</w:t>
            </w:r>
            <w:proofErr w:type="spellEnd"/>
          </w:p>
        </w:tc>
        <w:tc>
          <w:tcPr>
            <w:tcW w:w="2340" w:type="dxa"/>
            <w:tcBorders>
              <w:top w:val="nil"/>
              <w:left w:val="nil"/>
              <w:bottom w:val="nil"/>
              <w:right w:val="nil"/>
            </w:tcBorders>
          </w:tcPr>
          <w:p w14:paraId="7EBD6D0F" w14:textId="16112949"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277A1A8" w14:textId="440DCED6" w:rsidTr="0064481B">
        <w:trPr>
          <w:trHeight w:val="290"/>
        </w:trPr>
        <w:tc>
          <w:tcPr>
            <w:tcW w:w="2250" w:type="dxa"/>
            <w:tcBorders>
              <w:top w:val="nil"/>
              <w:left w:val="nil"/>
              <w:bottom w:val="nil"/>
              <w:right w:val="nil"/>
            </w:tcBorders>
            <w:shd w:val="clear" w:color="auto" w:fill="auto"/>
            <w:noWrap/>
            <w:hideMark/>
          </w:tcPr>
          <w:p w14:paraId="61FCCB89" w14:textId="339AE900"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Pinfish</w:t>
            </w:r>
          </w:p>
        </w:tc>
        <w:tc>
          <w:tcPr>
            <w:tcW w:w="4770" w:type="dxa"/>
            <w:tcBorders>
              <w:top w:val="nil"/>
              <w:left w:val="nil"/>
              <w:bottom w:val="nil"/>
              <w:right w:val="nil"/>
            </w:tcBorders>
            <w:shd w:val="clear" w:color="auto" w:fill="auto"/>
            <w:noWrap/>
            <w:vAlign w:val="bottom"/>
            <w:hideMark/>
          </w:tcPr>
          <w:p w14:paraId="3A192A46" w14:textId="64A8153E"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Lagodon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rhomboides</w:t>
            </w:r>
            <w:proofErr w:type="spellEnd"/>
          </w:p>
        </w:tc>
        <w:tc>
          <w:tcPr>
            <w:tcW w:w="2340" w:type="dxa"/>
            <w:tcBorders>
              <w:top w:val="nil"/>
              <w:left w:val="nil"/>
              <w:bottom w:val="nil"/>
              <w:right w:val="nil"/>
            </w:tcBorders>
          </w:tcPr>
          <w:p w14:paraId="60C4C148" w14:textId="2B698C12"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0388F87A" w14:textId="7737C351" w:rsidTr="0064481B">
        <w:trPr>
          <w:trHeight w:val="290"/>
        </w:trPr>
        <w:tc>
          <w:tcPr>
            <w:tcW w:w="2250" w:type="dxa"/>
            <w:tcBorders>
              <w:top w:val="nil"/>
              <w:left w:val="nil"/>
              <w:bottom w:val="nil"/>
              <w:right w:val="nil"/>
            </w:tcBorders>
            <w:shd w:val="clear" w:color="auto" w:fill="auto"/>
            <w:noWrap/>
            <w:hideMark/>
          </w:tcPr>
          <w:p w14:paraId="7281AF40" w14:textId="0FD3B0DF"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Menhaden</w:t>
            </w:r>
          </w:p>
        </w:tc>
        <w:tc>
          <w:tcPr>
            <w:tcW w:w="4770" w:type="dxa"/>
            <w:tcBorders>
              <w:top w:val="nil"/>
              <w:left w:val="nil"/>
              <w:bottom w:val="nil"/>
              <w:right w:val="nil"/>
            </w:tcBorders>
            <w:shd w:val="clear" w:color="auto" w:fill="auto"/>
            <w:noWrap/>
            <w:vAlign w:val="bottom"/>
            <w:hideMark/>
          </w:tcPr>
          <w:p w14:paraId="742D28F3" w14:textId="6E754B6C"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Brevoortia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tyrannus</w:t>
            </w:r>
            <w:proofErr w:type="spellEnd"/>
          </w:p>
        </w:tc>
        <w:tc>
          <w:tcPr>
            <w:tcW w:w="2340" w:type="dxa"/>
            <w:tcBorders>
              <w:top w:val="nil"/>
              <w:left w:val="nil"/>
              <w:bottom w:val="nil"/>
              <w:right w:val="nil"/>
            </w:tcBorders>
          </w:tcPr>
          <w:p w14:paraId="314CE44D" w14:textId="0B2F4B02"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E9588B5" w14:textId="6DDF2AC6" w:rsidTr="0064481B">
        <w:trPr>
          <w:trHeight w:val="290"/>
        </w:trPr>
        <w:tc>
          <w:tcPr>
            <w:tcW w:w="2250" w:type="dxa"/>
            <w:tcBorders>
              <w:top w:val="nil"/>
              <w:left w:val="nil"/>
              <w:bottom w:val="nil"/>
              <w:right w:val="nil"/>
            </w:tcBorders>
            <w:shd w:val="clear" w:color="auto" w:fill="auto"/>
            <w:noWrap/>
            <w:hideMark/>
          </w:tcPr>
          <w:p w14:paraId="390D8A98" w14:textId="5A3A3A6A"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Mullet</w:t>
            </w:r>
          </w:p>
        </w:tc>
        <w:tc>
          <w:tcPr>
            <w:tcW w:w="4770" w:type="dxa"/>
            <w:tcBorders>
              <w:top w:val="nil"/>
              <w:left w:val="nil"/>
              <w:bottom w:val="nil"/>
              <w:right w:val="nil"/>
            </w:tcBorders>
            <w:shd w:val="clear" w:color="auto" w:fill="auto"/>
            <w:noWrap/>
            <w:vAlign w:val="bottom"/>
            <w:hideMark/>
          </w:tcPr>
          <w:p w14:paraId="578AB02D" w14:textId="1885B41E"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Mugil </w:t>
            </w:r>
            <w:proofErr w:type="spellStart"/>
            <w:r w:rsidRPr="00D93FB8">
              <w:rPr>
                <w:rFonts w:ascii="Times New Roman" w:eastAsia="Times New Roman" w:hAnsi="Times New Roman" w:cs="Times New Roman"/>
                <w:i/>
                <w:color w:val="000000"/>
              </w:rPr>
              <w:t>cephalus</w:t>
            </w:r>
            <w:proofErr w:type="spellEnd"/>
          </w:p>
        </w:tc>
        <w:tc>
          <w:tcPr>
            <w:tcW w:w="2340" w:type="dxa"/>
            <w:tcBorders>
              <w:top w:val="nil"/>
              <w:left w:val="nil"/>
              <w:bottom w:val="nil"/>
              <w:right w:val="nil"/>
            </w:tcBorders>
          </w:tcPr>
          <w:p w14:paraId="2578CEBD" w14:textId="305D559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2775D4" w14:textId="269FF636" w:rsidTr="0064481B">
        <w:trPr>
          <w:trHeight w:val="290"/>
        </w:trPr>
        <w:tc>
          <w:tcPr>
            <w:tcW w:w="2250" w:type="dxa"/>
            <w:tcBorders>
              <w:top w:val="nil"/>
              <w:left w:val="nil"/>
              <w:bottom w:val="nil"/>
              <w:right w:val="nil"/>
            </w:tcBorders>
            <w:shd w:val="clear" w:color="auto" w:fill="auto"/>
            <w:noWrap/>
            <w:hideMark/>
          </w:tcPr>
          <w:p w14:paraId="49AA8A34" w14:textId="564864BE"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Anchovy Silverside</w:t>
            </w:r>
          </w:p>
        </w:tc>
        <w:tc>
          <w:tcPr>
            <w:tcW w:w="4770" w:type="dxa"/>
            <w:tcBorders>
              <w:top w:val="nil"/>
              <w:left w:val="nil"/>
              <w:bottom w:val="nil"/>
              <w:right w:val="nil"/>
            </w:tcBorders>
            <w:shd w:val="clear" w:color="auto" w:fill="auto"/>
            <w:noWrap/>
            <w:vAlign w:val="bottom"/>
            <w:hideMark/>
          </w:tcPr>
          <w:p w14:paraId="2E84CFDF" w14:textId="77F5D84F"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Anchoa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mitchilli</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Menidia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beryllina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Membras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martinica</w:t>
            </w:r>
            <w:proofErr w:type="spellEnd"/>
          </w:p>
        </w:tc>
        <w:tc>
          <w:tcPr>
            <w:tcW w:w="2340" w:type="dxa"/>
            <w:tcBorders>
              <w:top w:val="nil"/>
              <w:left w:val="nil"/>
              <w:bottom w:val="nil"/>
              <w:right w:val="nil"/>
            </w:tcBorders>
          </w:tcPr>
          <w:p w14:paraId="61B54F61" w14:textId="07A9F8E6"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C366D62" w14:textId="03B32D4F" w:rsidTr="0064481B">
        <w:trPr>
          <w:trHeight w:val="290"/>
        </w:trPr>
        <w:tc>
          <w:tcPr>
            <w:tcW w:w="2250" w:type="dxa"/>
            <w:tcBorders>
              <w:top w:val="nil"/>
              <w:left w:val="nil"/>
              <w:bottom w:val="nil"/>
              <w:right w:val="nil"/>
            </w:tcBorders>
            <w:shd w:val="clear" w:color="auto" w:fill="auto"/>
            <w:noWrap/>
            <w:hideMark/>
          </w:tcPr>
          <w:p w14:paraId="5CE01B5C" w14:textId="491EF47F"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Gar</w:t>
            </w:r>
          </w:p>
        </w:tc>
        <w:tc>
          <w:tcPr>
            <w:tcW w:w="4770" w:type="dxa"/>
            <w:tcBorders>
              <w:top w:val="nil"/>
              <w:left w:val="nil"/>
              <w:bottom w:val="nil"/>
              <w:right w:val="nil"/>
            </w:tcBorders>
            <w:shd w:val="clear" w:color="auto" w:fill="auto"/>
            <w:noWrap/>
            <w:vAlign w:val="bottom"/>
            <w:hideMark/>
          </w:tcPr>
          <w:p w14:paraId="1C866DFE" w14:textId="19551AFF" w:rsidR="00DC757A" w:rsidRPr="006B22D6" w:rsidRDefault="00DC757A" w:rsidP="00D928D3">
            <w:pPr>
              <w:spacing w:after="0" w:line="240" w:lineRule="auto"/>
              <w:rPr>
                <w:rFonts w:ascii="Times New Roman" w:eastAsia="Times New Roman" w:hAnsi="Times New Roman" w:cs="Times New Roman"/>
                <w:i/>
                <w:color w:val="000000"/>
              </w:rPr>
            </w:pPr>
            <w:proofErr w:type="spellStart"/>
            <w:r w:rsidRPr="006B22D6">
              <w:rPr>
                <w:rFonts w:ascii="Times New Roman" w:eastAsia="Times New Roman" w:hAnsi="Times New Roman" w:cs="Times New Roman"/>
                <w:i/>
                <w:color w:val="000000"/>
              </w:rPr>
              <w:t>Atractosteus</w:t>
            </w:r>
            <w:proofErr w:type="spellEnd"/>
            <w:r w:rsidRPr="006B22D6">
              <w:rPr>
                <w:rFonts w:ascii="Times New Roman" w:eastAsia="Times New Roman" w:hAnsi="Times New Roman" w:cs="Times New Roman"/>
                <w:i/>
                <w:color w:val="000000"/>
              </w:rPr>
              <w:t xml:space="preserve"> spatula</w:t>
            </w:r>
          </w:p>
        </w:tc>
        <w:tc>
          <w:tcPr>
            <w:tcW w:w="2340" w:type="dxa"/>
            <w:tcBorders>
              <w:top w:val="nil"/>
              <w:left w:val="nil"/>
              <w:bottom w:val="nil"/>
              <w:right w:val="nil"/>
            </w:tcBorders>
          </w:tcPr>
          <w:p w14:paraId="0BDDE6DA" w14:textId="45BBC75B" w:rsidR="00DC757A" w:rsidRPr="00A24A86" w:rsidRDefault="00632118"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{"citationID":"l4n6sLkK","properties":{"formattedCitation":"(Goodyear 1967; Geers 2012)","plainCitation":"(Goodyear 1967; Geers 2012)","noteIndex":0},"citationItems":[{"id":6523,"uris":["http://zotero.org/users/783258/items/ZWDCZS52"],"itemData":{"id":6523,"type":"article-journal","container-title":"Transactions of the American Fisheries Society","issue":"3","note":"publisher: Taylor &amp; Francis","page":"297–300","source":"Google Scholar","title":"Feeding habits of three species of gars, Lepisosteus, along the Mississippi Gulf Coast","volume":"96","author":[{"family":"Goodyear","given":"C. Phillip"}],"issued":{"date-parts":[["1967"]]}}},{"id":1861,"uris":["http://zotero.org/users/783258/items/LQSL6WN4"],"itemData":{"id":1861,"type":"book","publisher":"State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Pr="00632118">
              <w:rPr>
                <w:rFonts w:ascii="Times New Roman" w:hAnsi="Times New Roman" w:cs="Times New Roman"/>
              </w:rPr>
              <w:t>(Goodyear 1967; Geers 2012)</w:t>
            </w:r>
            <w:r>
              <w:rPr>
                <w:rFonts w:ascii="Times New Roman" w:eastAsia="Times New Roman" w:hAnsi="Times New Roman" w:cs="Times New Roman"/>
                <w:color w:val="000000"/>
              </w:rPr>
              <w:fldChar w:fldCharType="end"/>
            </w:r>
          </w:p>
        </w:tc>
      </w:tr>
      <w:tr w:rsidR="00DC757A" w:rsidRPr="007227C1" w14:paraId="3A209871" w14:textId="5AEDE0AE" w:rsidTr="0064481B">
        <w:trPr>
          <w:trHeight w:val="290"/>
        </w:trPr>
        <w:tc>
          <w:tcPr>
            <w:tcW w:w="2250" w:type="dxa"/>
            <w:tcBorders>
              <w:top w:val="nil"/>
              <w:left w:val="nil"/>
              <w:bottom w:val="nil"/>
              <w:right w:val="nil"/>
            </w:tcBorders>
            <w:shd w:val="clear" w:color="auto" w:fill="auto"/>
            <w:noWrap/>
            <w:hideMark/>
          </w:tcPr>
          <w:p w14:paraId="7F0F26B5" w14:textId="3A2BA647"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Stingray</w:t>
            </w:r>
          </w:p>
        </w:tc>
        <w:tc>
          <w:tcPr>
            <w:tcW w:w="4770" w:type="dxa"/>
            <w:tcBorders>
              <w:top w:val="nil"/>
              <w:left w:val="nil"/>
              <w:bottom w:val="nil"/>
              <w:right w:val="nil"/>
            </w:tcBorders>
            <w:shd w:val="clear" w:color="auto" w:fill="auto"/>
            <w:noWrap/>
            <w:vAlign w:val="bottom"/>
            <w:hideMark/>
          </w:tcPr>
          <w:p w14:paraId="034CF35B" w14:textId="3645F19E" w:rsidR="00DC757A" w:rsidRPr="00656BEF" w:rsidRDefault="00DC757A" w:rsidP="00D928D3">
            <w:pPr>
              <w:spacing w:after="0" w:line="240" w:lineRule="auto"/>
              <w:rPr>
                <w:rFonts w:ascii="Times New Roman" w:eastAsia="Times New Roman" w:hAnsi="Times New Roman" w:cs="Times New Roman"/>
                <w:i/>
                <w:color w:val="000000"/>
              </w:rPr>
            </w:pPr>
            <w:proofErr w:type="spellStart"/>
            <w:r w:rsidRPr="00656BEF">
              <w:rPr>
                <w:rFonts w:ascii="Times New Roman" w:eastAsia="Times New Roman" w:hAnsi="Times New Roman" w:cs="Times New Roman"/>
                <w:i/>
                <w:color w:val="000000"/>
              </w:rPr>
              <w:t>Hypanus</w:t>
            </w:r>
            <w:proofErr w:type="spellEnd"/>
            <w:r w:rsidRPr="00656BEF">
              <w:rPr>
                <w:rFonts w:ascii="Times New Roman" w:eastAsia="Times New Roman" w:hAnsi="Times New Roman" w:cs="Times New Roman"/>
                <w:i/>
                <w:color w:val="000000"/>
              </w:rPr>
              <w:t xml:space="preserve"> </w:t>
            </w:r>
            <w:proofErr w:type="spellStart"/>
            <w:r w:rsidRPr="00656BEF">
              <w:rPr>
                <w:rFonts w:ascii="Times New Roman" w:eastAsia="Times New Roman" w:hAnsi="Times New Roman" w:cs="Times New Roman"/>
                <w:i/>
                <w:color w:val="000000"/>
              </w:rPr>
              <w:t>sabinus</w:t>
            </w:r>
            <w:proofErr w:type="spellEnd"/>
          </w:p>
        </w:tc>
        <w:tc>
          <w:tcPr>
            <w:tcW w:w="2340" w:type="dxa"/>
            <w:tcBorders>
              <w:top w:val="nil"/>
              <w:left w:val="nil"/>
              <w:bottom w:val="nil"/>
              <w:right w:val="nil"/>
            </w:tcBorders>
          </w:tcPr>
          <w:p w14:paraId="72D168D8" w14:textId="66737FFC" w:rsidR="00DC757A" w:rsidRPr="00A24A86" w:rsidRDefault="002417E3"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{"citationID":"vSnJXUcP","properties":{"formattedCitation":"(Geers 2012)","plainCitation":"(Geers 2012)","noteIndex":0},"citationItems":[{"id":1861,"uris":["http://zotero.org/users/783258/items/LQSL6WN4"],"itemData":{"id":1861,"type":"book","publisher":"State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Pr="002417E3">
              <w:rPr>
                <w:rFonts w:ascii="Times New Roman" w:hAnsi="Times New Roman" w:cs="Times New Roman"/>
              </w:rPr>
              <w:t>(Geers 2012)</w:t>
            </w:r>
            <w:r>
              <w:rPr>
                <w:rFonts w:ascii="Times New Roman" w:eastAsia="Times New Roman" w:hAnsi="Times New Roman" w:cs="Times New Roman"/>
                <w:color w:val="000000"/>
              </w:rPr>
              <w:fldChar w:fldCharType="end"/>
            </w:r>
          </w:p>
        </w:tc>
      </w:tr>
      <w:tr w:rsidR="00DC757A" w:rsidRPr="007227C1" w14:paraId="5AFB81C9" w14:textId="66B02D6A" w:rsidTr="0064481B">
        <w:trPr>
          <w:trHeight w:val="290"/>
        </w:trPr>
        <w:tc>
          <w:tcPr>
            <w:tcW w:w="2250" w:type="dxa"/>
            <w:tcBorders>
              <w:top w:val="nil"/>
              <w:left w:val="nil"/>
              <w:bottom w:val="nil"/>
              <w:right w:val="nil"/>
            </w:tcBorders>
            <w:shd w:val="clear" w:color="auto" w:fill="auto"/>
            <w:noWrap/>
            <w:hideMark/>
          </w:tcPr>
          <w:p w14:paraId="0F84EB3E" w14:textId="4F7C5CA6"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Gulls and Terns</w:t>
            </w:r>
          </w:p>
        </w:tc>
        <w:tc>
          <w:tcPr>
            <w:tcW w:w="4770" w:type="dxa"/>
            <w:tcBorders>
              <w:top w:val="nil"/>
              <w:left w:val="nil"/>
              <w:bottom w:val="nil"/>
              <w:right w:val="nil"/>
            </w:tcBorders>
            <w:shd w:val="clear" w:color="auto" w:fill="auto"/>
            <w:noWrap/>
            <w:vAlign w:val="bottom"/>
            <w:hideMark/>
          </w:tcPr>
          <w:p w14:paraId="794158E0" w14:textId="1E0F690B" w:rsidR="00DC757A" w:rsidRPr="002470D3" w:rsidRDefault="00DC757A" w:rsidP="00522267">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Gelochelidon</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nilotica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Hydroprogne</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caspia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argentatus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Leucophaeus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atricilla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delawarensis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marinus, </w:t>
            </w:r>
            <w:bookmarkStart w:id="0" w:name="_Hlk109640960"/>
            <w:proofErr w:type="spellStart"/>
            <w:r w:rsidRPr="002470D3">
              <w:rPr>
                <w:rFonts w:ascii="Times New Roman" w:eastAsia="Times New Roman" w:hAnsi="Times New Roman" w:cs="Times New Roman"/>
                <w:i/>
                <w:color w:val="000000"/>
              </w:rPr>
              <w:t>Rynchops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niger</w:t>
            </w:r>
            <w:proofErr w:type="spellEnd"/>
            <w:r w:rsidRPr="002470D3">
              <w:rPr>
                <w:rFonts w:ascii="Times New Roman" w:eastAsia="Times New Roman" w:hAnsi="Times New Roman" w:cs="Times New Roman"/>
                <w:i/>
                <w:color w:val="000000"/>
              </w:rPr>
              <w:t>,</w:t>
            </w:r>
            <w:bookmarkEnd w:id="0"/>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forsteri</w:t>
            </w:r>
            <w:proofErr w:type="spellEnd"/>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hirundo</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Sternula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antillarum</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maximus,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sandvicensis</w:t>
            </w:r>
            <w:proofErr w:type="spellEnd"/>
          </w:p>
        </w:tc>
        <w:tc>
          <w:tcPr>
            <w:tcW w:w="2340" w:type="dxa"/>
            <w:tcBorders>
              <w:top w:val="nil"/>
              <w:left w:val="nil"/>
              <w:bottom w:val="nil"/>
              <w:right w:val="nil"/>
            </w:tcBorders>
          </w:tcPr>
          <w:p w14:paraId="0FCB1A98" w14:textId="744E77AD" w:rsidR="00DC757A" w:rsidRPr="00A24A86" w:rsidRDefault="002417E3" w:rsidP="005222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D22EC">
              <w:rPr>
                <w:rFonts w:ascii="Times New Roman" w:eastAsia="Times New Roman" w:hAnsi="Times New Roman" w:cs="Times New Roman"/>
                <w:color w:val="000000"/>
              </w:rPr>
              <w:instrText xml:space="preserve"> ADDIN ZOTERO_ITEM CSL_CITATION {"citationID":"uH50piht","properties":{"formattedCitation":"(McGinnis and Emslie 2001; Geers 2012)","plainCitation":"(McGinnis and Emslie 2001; Geers 2012)","noteIndex":0},"citationItems":[{"id":6526,"uris":["http://zotero.org/users/783258/items/M6D89ZFB"],"itemData":{"id":6526,"type":"article-journal","container-title":"Waterbirds","page":"361–370","source":"Google Scholar","title":"The foraging ecology of royal and sandwich terns in North Carolina, USA","author":[{"family":"McGinnis","given":"Thomas W."},{"family":"Emslie","given":"Steven D."}],"issued":{"date-parts":[["2001"]]}}},{"id":1861,"uris":["http://zotero.org/users/783258/items/LQSL6WN4"],"itemData":{"id":1861,"type":"book","publisher":"State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0035665F" w:rsidRPr="0035665F">
              <w:rPr>
                <w:rFonts w:ascii="Times New Roman" w:hAnsi="Times New Roman" w:cs="Times New Roman"/>
              </w:rPr>
              <w:t>(McGinnis and Emslie 2001; Geers 2012)</w:t>
            </w:r>
            <w:r>
              <w:rPr>
                <w:rFonts w:ascii="Times New Roman" w:eastAsia="Times New Roman" w:hAnsi="Times New Roman" w:cs="Times New Roman"/>
                <w:color w:val="000000"/>
              </w:rPr>
              <w:fldChar w:fldCharType="end"/>
            </w:r>
          </w:p>
        </w:tc>
      </w:tr>
      <w:tr w:rsidR="00DC757A" w:rsidRPr="007227C1" w14:paraId="0CD46072" w14:textId="7DC7FFF3" w:rsidTr="0064481B">
        <w:trPr>
          <w:trHeight w:val="290"/>
        </w:trPr>
        <w:tc>
          <w:tcPr>
            <w:tcW w:w="2250" w:type="dxa"/>
            <w:tcBorders>
              <w:top w:val="nil"/>
              <w:left w:val="nil"/>
              <w:bottom w:val="nil"/>
              <w:right w:val="nil"/>
            </w:tcBorders>
            <w:shd w:val="clear" w:color="auto" w:fill="auto"/>
            <w:noWrap/>
            <w:hideMark/>
          </w:tcPr>
          <w:p w14:paraId="7DAED1F5" w14:textId="6A2556A2" w:rsidR="00DC757A" w:rsidRPr="00D93FB8" w:rsidRDefault="00DC757A" w:rsidP="002470D3">
            <w:pPr>
              <w:spacing w:after="0" w:line="240" w:lineRule="auto"/>
              <w:rPr>
                <w:rFonts w:ascii="Times New Roman" w:eastAsia="Times New Roman" w:hAnsi="Times New Roman" w:cs="Times New Roman"/>
                <w:color w:val="000000"/>
                <w:vertAlign w:val="superscript"/>
              </w:rPr>
            </w:pPr>
            <w:bookmarkStart w:id="1" w:name="_Hlk109640109"/>
            <w:r w:rsidRPr="00D93FB8">
              <w:rPr>
                <w:rFonts w:ascii="Times New Roman" w:eastAsia="Times New Roman" w:hAnsi="Times New Roman" w:cs="Times New Roman"/>
                <w:color w:val="000000"/>
              </w:rPr>
              <w:t>Pelicans</w:t>
            </w:r>
            <w:bookmarkEnd w:id="1"/>
          </w:p>
        </w:tc>
        <w:tc>
          <w:tcPr>
            <w:tcW w:w="4770" w:type="dxa"/>
            <w:tcBorders>
              <w:top w:val="nil"/>
              <w:left w:val="nil"/>
              <w:bottom w:val="nil"/>
              <w:right w:val="nil"/>
            </w:tcBorders>
            <w:shd w:val="clear" w:color="auto" w:fill="auto"/>
            <w:noWrap/>
            <w:vAlign w:val="bottom"/>
            <w:hideMark/>
          </w:tcPr>
          <w:p w14:paraId="36B9B152" w14:textId="5FAB8B69"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Fregata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magnificens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erythrorhynchos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occidentalis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Phalacrocorax</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auritus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Morus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bassanus</w:t>
            </w:r>
            <w:proofErr w:type="spellEnd"/>
          </w:p>
        </w:tc>
        <w:tc>
          <w:tcPr>
            <w:tcW w:w="2340" w:type="dxa"/>
            <w:tcBorders>
              <w:top w:val="nil"/>
              <w:left w:val="nil"/>
              <w:bottom w:val="nil"/>
              <w:right w:val="nil"/>
            </w:tcBorders>
          </w:tcPr>
          <w:p w14:paraId="7CB2F919" w14:textId="6431899A" w:rsidR="00DC757A" w:rsidRPr="00A24A86" w:rsidRDefault="0040659E"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{"citationID":"5cgmqPJM","properties":{"formattedCitation":"(Fogarty et al. 1981; Clapp et al. 1982; Hingtgen et al. 1985)","plainCitation":"(Fogarty et al. 1981; Clapp et al. 1982; Hingtgen et al. 1985)","noteIndex":0},"citationItems":[{"id":6517,"uris":["http://zotero.org/users/783258/items/665JNL68"],"itemData":{"id":6517,"type":"article-journal","container-title":"Florida Field Naturalist","issue":"3","page":"38–40","source":"Google Scholar","title":"Diet of nestling brown pelicans in Florida","volume":"9","author":[{"family":"Fogarty","given":"Michael J."},{"family":"Nesbitt","given":"Stephen A."},{"family":"Gilbert","given":"Carter R."}],"issued":{"date-parts":[["1981"]]}}},{"id":6520,"uris":["http://zotero.org/users/783258/items/KNZ3768A"],"itemData":{"id":6520,"type":"report","publisher":"National Museum of Natural History, Washington, DC (USA)","source":"Google Scholar","title":"Marine birds of the southeastern United States and Gulf of Mexico. Part I. Gaviiformes through Pelecaniformes","author":[{"family":"Clapp","given":"Roger B."},{"family":"Banks","given":"Richard C."},{"family":"Morgan-Jacobs","given":"Deborah"},{"family":"Hoffman","given":"Wayne A."}],"issued":{"date-parts":[["1982"]]}}},{"id":6518,"uris":["http://zotero.org/users/783258/items/VFM5WPN5"],"itemData":{"id":6518,"type":"book","publisher":"Fish and Wildlife Service, US Department of the Interior","source":"Google Scholar","title":"Habitat suitability index models: eastern brown pelican","title-short":"Habitat suitability index models","volume":"82","author":[{"family":"Hingtgen","given":"Terrence M."},{"family":"Mulholland","given":"Rosemarie"},{"family":"Zale","given":"Alexander V."}],"issued":{"date-parts":[["1985"]]}}}],"schema":"https://github.com/citation-style-language/schema/raw/master/csl-citation.json"} </w:instrText>
            </w:r>
            <w:r>
              <w:rPr>
                <w:rFonts w:ascii="Times New Roman" w:eastAsia="Times New Roman" w:hAnsi="Times New Roman" w:cs="Times New Roman"/>
                <w:color w:val="000000"/>
              </w:rPr>
              <w:fldChar w:fldCharType="separate"/>
            </w:r>
            <w:r w:rsidRPr="0040659E">
              <w:rPr>
                <w:rFonts w:ascii="Times New Roman" w:hAnsi="Times New Roman" w:cs="Times New Roman"/>
              </w:rPr>
              <w:t>(Fogarty et al. 1981; Clapp et al. 1982; Hingtgen et al. 1985)</w:t>
            </w:r>
            <w:r>
              <w:rPr>
                <w:rFonts w:ascii="Times New Roman" w:eastAsia="Times New Roman" w:hAnsi="Times New Roman" w:cs="Times New Roman"/>
                <w:color w:val="000000"/>
              </w:rPr>
              <w:fldChar w:fldCharType="end"/>
            </w:r>
          </w:p>
        </w:tc>
      </w:tr>
      <w:tr w:rsidR="00DC757A" w:rsidRPr="007227C1" w14:paraId="26A08AF3" w14:textId="790B1C9B" w:rsidTr="0064481B">
        <w:trPr>
          <w:trHeight w:val="290"/>
        </w:trPr>
        <w:tc>
          <w:tcPr>
            <w:tcW w:w="2250" w:type="dxa"/>
            <w:tcBorders>
              <w:top w:val="nil"/>
              <w:left w:val="nil"/>
              <w:bottom w:val="nil"/>
              <w:right w:val="nil"/>
            </w:tcBorders>
            <w:shd w:val="clear" w:color="auto" w:fill="auto"/>
            <w:noWrap/>
            <w:hideMark/>
          </w:tcPr>
          <w:p w14:paraId="4A84BE18" w14:textId="188016E4"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Wading</w:t>
            </w:r>
            <w:r w:rsidRPr="00D93FB8">
              <w:rPr>
                <w:rFonts w:ascii="Times New Roman" w:eastAsia="Times New Roman" w:hAnsi="Times New Roman" w:cs="Times New Roman"/>
                <w:color w:val="000000"/>
              </w:rPr>
              <w:t xml:space="preserve"> Birds</w:t>
            </w:r>
          </w:p>
        </w:tc>
        <w:tc>
          <w:tcPr>
            <w:tcW w:w="4770" w:type="dxa"/>
            <w:tcBorders>
              <w:top w:val="nil"/>
              <w:left w:val="nil"/>
              <w:bottom w:val="nil"/>
              <w:right w:val="nil"/>
            </w:tcBorders>
            <w:shd w:val="clear" w:color="auto" w:fill="auto"/>
            <w:noWrap/>
            <w:vAlign w:val="bottom"/>
            <w:hideMark/>
          </w:tcPr>
          <w:p w14:paraId="617D7FE6" w14:textId="2783D5FA" w:rsidR="00DC757A" w:rsidRPr="00D93FB8" w:rsidRDefault="00DC757A" w:rsidP="00413083">
            <w:pPr>
              <w:spacing w:after="0" w:line="240" w:lineRule="auto"/>
              <w:rPr>
                <w:rFonts w:ascii="Times New Roman" w:eastAsia="Times New Roman" w:hAnsi="Times New Roman" w:cs="Times New Roman"/>
                <w:color w:val="000000"/>
              </w:rPr>
            </w:pP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alba</w:t>
            </w:r>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erodias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Charadrius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semipalmatus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Calidris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pusilla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Pluvialis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squatarola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Butorides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virescens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Egretta</w:t>
            </w:r>
            <w:proofErr w:type="spellEnd"/>
            <w:r w:rsidRPr="00413083">
              <w:rPr>
                <w:rFonts w:ascii="Times New Roman" w:eastAsia="Times New Roman" w:hAnsi="Times New Roman" w:cs="Times New Roman"/>
                <w:i/>
                <w:color w:val="000000"/>
              </w:rPr>
              <w:t xml:space="preserve"> tricolor</w:t>
            </w:r>
          </w:p>
        </w:tc>
        <w:tc>
          <w:tcPr>
            <w:tcW w:w="2340" w:type="dxa"/>
            <w:tcBorders>
              <w:top w:val="nil"/>
              <w:left w:val="nil"/>
              <w:bottom w:val="nil"/>
              <w:right w:val="nil"/>
            </w:tcBorders>
          </w:tcPr>
          <w:p w14:paraId="3A554F22" w14:textId="3649FF71" w:rsidR="00DC757A" w:rsidRPr="00A24A86" w:rsidRDefault="0035665F" w:rsidP="004130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FE26A2">
              <w:rPr>
                <w:rFonts w:ascii="Times New Roman" w:eastAsia="Times New Roman" w:hAnsi="Times New Roman" w:cs="Times New Roman"/>
                <w:color w:val="000000"/>
              </w:rPr>
              <w:instrText xml:space="preserve"> ADDIN ZOTERO_ITEM CSL_CITATION {"citationID":"OKyptlPJ","properties":{"formattedCitation":"(Boyle et al. 2012; Deehr et al. 2014)","plainCitation":"(Boyle et al. 2012; Deehr et al. 2014)","noteIndex":0},"citationItems":[{"id":6529,"uris":["http://zotero.org/users/783258/items/2QRFHRGC"],"itemData":{"id":6529,"type":"article-journal","container-title":"Waterbirds","issue":"1","note":"publisher: BioOne","page":"154–159","source":"Google Scholar","title":"Nestling diet of three sympatrically nesting wading bird species in the Florida Everglades","volume":"35","author":[{"family":"Boyle","given":"Robin A."},{"family":"Dorn","given":"Nathan J."},{"family":"Cook","given":"Mark I."}],"issued":{"date-parts":[["2012"]]}}},{"id":5,"uris":["http://zotero.org/users/783258/items/I9HTM2VW"],"itemData":{"id":5,"type":"article-journal","abstract":"We used stable isotope ratios of nitrogen (15N/14N) as a validation tool for determining the accuracy of the effective trophic levels computed in network analysis models for Core Sound, North Carolina, USA. Ecological network models (using Ecopath) were assembled for two trawling management areas, closed areas where shrimp trawling has been restricted for 30 years, and open trawling areas within the estuary. Effective trophic levels (ETLs) were computed from the two Ecopath models and compared with δ15N values measured from the same species at the same time in the two areas. Comparisons of ETLs between species compartments of the two models were very similar, and ETLs were positively related to δ15N values. Linear regression of ETL as a predictor of δ15N value was highly significant (R2=0.50, p&gt;0.00001), suggesting that δ15N values increase by 2.52‰ per trophic level. This increase in δ15N value agrees well with a recent global meta-analysis of nitrogen fractionation estimates. There was no significant difference in δ15N values between trawling zones over all species examined, although there were significantly higher δ15N values in the areas open to trawling for certain species of fish (pinfish, spot) and invertebrate (blue crabs). Atlantic menhaden, which feed on detritus and zooplankton, had much higher δ15N values than the Ecopath ETL and δ15N regression model predicted (large studentized residuals), suggesting that Ecopath incorrectly computes the trophic level of animals that consume dead material (in our model, detritus and shrimp trawl bycatch species). Shrimp trawl bycatch species are mostly pinfish, spot and blue crabs, with ETLs of 2.5 or higher, but are inappropriately assumed to be at trophic level 1 when dead in Ecopath. Despite this discrepancy for some species of detritivores and scavengers, we conclude that this Ecopath network model of Core Sound is reliable and predicts with good accuracy the shifts and changes in trophic level and diet as measured by stable isotopes and observed in diet studies. The Core Sound network model will be a useful approach when predicting impacts in the ecosystem due to changes in trawling or other fisheries management decisions.","container-title":"Ecological Modelling","DOI":"10.1016/j.ecolmodel.2014.03.005","ISSN":"0304-3800","journalAbbreviation":"Ecological Modelling","page":"1-17","source":"ScienceDirect","title":"Using stable isotope analysis to validate effective trophic levels from Ecopath models of areas closed and open to shrimp trawling in Core Sound, NC, USA","volume":"282","author":[{"family":"Deehr","given":"Rebecca A."},{"family":"Luczkovich","given":"Joseph J."},{"family":"Hart","given":"Kevin J."},{"family":"Clough","given":"Lisa M."},{"family":"Johnson","given":"Beverly J."},{"family":"Johnson","given":"Jeffrey C."}],"issued":{"date-parts":[["2014",6,24]]}}}],"schema":"https://github.com/citation-style-language/schema/raw/master/csl-citation.json"} </w:instrText>
            </w:r>
            <w:r>
              <w:rPr>
                <w:rFonts w:ascii="Times New Roman" w:eastAsia="Times New Roman" w:hAnsi="Times New Roman" w:cs="Times New Roman"/>
                <w:color w:val="000000"/>
              </w:rPr>
              <w:fldChar w:fldCharType="separate"/>
            </w:r>
            <w:r w:rsidR="00FE26A2" w:rsidRPr="00FE26A2">
              <w:rPr>
                <w:rFonts w:ascii="Times New Roman" w:hAnsi="Times New Roman" w:cs="Times New Roman"/>
              </w:rPr>
              <w:t>(Boyle et al. 2012; Deehr et al. 2014)</w:t>
            </w:r>
            <w:r>
              <w:rPr>
                <w:rFonts w:ascii="Times New Roman" w:eastAsia="Times New Roman" w:hAnsi="Times New Roman" w:cs="Times New Roman"/>
                <w:color w:val="000000"/>
              </w:rPr>
              <w:fldChar w:fldCharType="end"/>
            </w:r>
          </w:p>
        </w:tc>
      </w:tr>
      <w:tr w:rsidR="00DC757A" w:rsidRPr="007227C1" w14:paraId="7E37B6C0" w14:textId="75C9A9AF" w:rsidTr="0064481B">
        <w:trPr>
          <w:trHeight w:val="290"/>
        </w:trPr>
        <w:tc>
          <w:tcPr>
            <w:tcW w:w="2250" w:type="dxa"/>
            <w:tcBorders>
              <w:top w:val="nil"/>
              <w:left w:val="nil"/>
              <w:bottom w:val="nil"/>
              <w:right w:val="nil"/>
            </w:tcBorders>
            <w:shd w:val="clear" w:color="auto" w:fill="auto"/>
            <w:noWrap/>
            <w:hideMark/>
          </w:tcPr>
          <w:p w14:paraId="77FF516F" w14:textId="61516F9A"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Dolphins</w:t>
            </w:r>
          </w:p>
        </w:tc>
        <w:tc>
          <w:tcPr>
            <w:tcW w:w="4770" w:type="dxa"/>
            <w:tcBorders>
              <w:top w:val="nil"/>
              <w:left w:val="nil"/>
              <w:bottom w:val="nil"/>
              <w:right w:val="nil"/>
            </w:tcBorders>
            <w:shd w:val="clear" w:color="auto" w:fill="auto"/>
            <w:noWrap/>
            <w:vAlign w:val="bottom"/>
            <w:hideMark/>
          </w:tcPr>
          <w:p w14:paraId="18E40244" w14:textId="45768CFB"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Tursiops </w:t>
            </w:r>
            <w:proofErr w:type="spellStart"/>
            <w:r w:rsidRPr="00D93FB8">
              <w:rPr>
                <w:rFonts w:ascii="Times New Roman" w:eastAsia="Times New Roman" w:hAnsi="Times New Roman" w:cs="Times New Roman"/>
                <w:i/>
                <w:color w:val="000000"/>
              </w:rPr>
              <w:t>truncatus</w:t>
            </w:r>
            <w:proofErr w:type="spellEnd"/>
          </w:p>
        </w:tc>
        <w:tc>
          <w:tcPr>
            <w:tcW w:w="2340" w:type="dxa"/>
            <w:tcBorders>
              <w:top w:val="nil"/>
              <w:left w:val="nil"/>
              <w:bottom w:val="nil"/>
              <w:right w:val="nil"/>
            </w:tcBorders>
          </w:tcPr>
          <w:p w14:paraId="547F92B6" w14:textId="771964EB" w:rsidR="00DC757A" w:rsidRPr="00A24A86" w:rsidRDefault="006B0A8F"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BD0DC8">
              <w:rPr>
                <w:rFonts w:ascii="Times New Roman" w:eastAsia="Times New Roman" w:hAnsi="Times New Roman" w:cs="Times New Roman"/>
                <w:color w:val="000000"/>
              </w:rPr>
              <w:instrText xml:space="preserve"> ADDIN ZOTERO_ITEM CSL_CITATION {"citationID":"8sp3HukS","properties":{"formattedCitation":"(Barros and Odell 1990; Bowen 2011; Bowen-Stevens et al. 2021)","plainCitation":"(Barros and Odell 1990; Bowen 2011; Bowen-Stevens et al. 2021)","noteIndex":0},"citationItems":[{"id":6522,"uris":["http://zotero.org/users/783258/items/4BE3LPC3"],"itemData":{"id":6522,"type":"chapter","container-title":"The Bottlenose Dolphin","event-place":"San Diego, CA","publisher":"Academic Press","publisher-place":"San Diego, CA","title":"Food habits of Bottlenose Dolphins in the Southeastern United States","author":[{"family":"Barros","given":"N.B."},{"family":"Odell","given":"D.K."}],"editor":[{"family":"Leatherwood","given":"S."},{"family":"Reeves","given":"R.R."}],"issued":{"date-parts":[["1990"]]}}},{"id":6532,"uris":["http://zotero.org/users/783258/items/VPGF82MM"],"itemData":{"id":6532,"type":"thesis","genre":"PhD Thesis","publisher":"Savannah State University","source":"Google Scholar","title":"Diet of bottlenose dolphins Tursiops truncatus in the northwest panhandle and foraging behavior near Savannah, Georgia","author":[{"family":"Bowen","given":"Sabrina Rose"}],"issued":{"date-parts":[["2011"]]}}},{"id":1871,"uris":["http://zotero.org/users/783258/items/WQUPVRGB"],"itemData":{"id":1871,"type":"article-journal","abstract":"The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eastAsia="Times New Roman" w:hAnsi="Times New Roman" w:cs="Times New Roman"/>
                <w:color w:val="000000"/>
              </w:rPr>
              <w:fldChar w:fldCharType="separate"/>
            </w:r>
            <w:r w:rsidR="00BD0DC8" w:rsidRPr="00BD0DC8">
              <w:rPr>
                <w:rFonts w:ascii="Times New Roman" w:hAnsi="Times New Roman" w:cs="Times New Roman"/>
              </w:rPr>
              <w:t>(Barros and Odell 1990; Bowen 2011; Bowen-Stevens et al. 2021)</w:t>
            </w:r>
            <w:r>
              <w:rPr>
                <w:rFonts w:ascii="Times New Roman" w:eastAsia="Times New Roman" w:hAnsi="Times New Roman" w:cs="Times New Roman"/>
                <w:color w:val="000000"/>
              </w:rPr>
              <w:fldChar w:fldCharType="end"/>
            </w:r>
          </w:p>
        </w:tc>
      </w:tr>
      <w:tr w:rsidR="00DC757A" w:rsidRPr="007227C1" w14:paraId="028DC4C0" w14:textId="3D2C3EF0" w:rsidTr="0064481B">
        <w:trPr>
          <w:trHeight w:val="290"/>
        </w:trPr>
        <w:tc>
          <w:tcPr>
            <w:tcW w:w="2250" w:type="dxa"/>
            <w:tcBorders>
              <w:top w:val="nil"/>
              <w:left w:val="nil"/>
              <w:bottom w:val="nil"/>
              <w:right w:val="nil"/>
            </w:tcBorders>
            <w:shd w:val="clear" w:color="auto" w:fill="auto"/>
            <w:noWrap/>
            <w:hideMark/>
          </w:tcPr>
          <w:p w14:paraId="3A6AF1F7" w14:textId="293C4A09"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Killifishes</w:t>
            </w:r>
          </w:p>
        </w:tc>
        <w:tc>
          <w:tcPr>
            <w:tcW w:w="4770" w:type="dxa"/>
            <w:tcBorders>
              <w:top w:val="nil"/>
              <w:left w:val="nil"/>
              <w:bottom w:val="nil"/>
              <w:right w:val="nil"/>
            </w:tcBorders>
            <w:shd w:val="clear" w:color="auto" w:fill="auto"/>
            <w:noWrap/>
            <w:vAlign w:val="bottom"/>
            <w:hideMark/>
          </w:tcPr>
          <w:p w14:paraId="33D16148" w14:textId="1CAB1CAA" w:rsidR="00DC757A" w:rsidRPr="00D93FB8" w:rsidRDefault="00DC75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Fundulus</w:t>
            </w:r>
            <w:proofErr w:type="spellEnd"/>
            <w:r w:rsidRPr="00D93FB8">
              <w:rPr>
                <w:rFonts w:ascii="Times New Roman" w:eastAsia="Times New Roman" w:hAnsi="Times New Roman" w:cs="Times New Roman"/>
                <w:i/>
                <w:color w:val="000000"/>
              </w:rPr>
              <w:t xml:space="preserve"> </w:t>
            </w:r>
            <w:r w:rsidRPr="00D93FB8">
              <w:rPr>
                <w:rFonts w:ascii="Times New Roman" w:eastAsia="Times New Roman" w:hAnsi="Times New Roman" w:cs="Times New Roman"/>
                <w:color w:val="000000"/>
              </w:rPr>
              <w:t>spp.</w:t>
            </w:r>
          </w:p>
        </w:tc>
        <w:tc>
          <w:tcPr>
            <w:tcW w:w="2340" w:type="dxa"/>
            <w:tcBorders>
              <w:top w:val="nil"/>
              <w:left w:val="nil"/>
              <w:bottom w:val="nil"/>
              <w:right w:val="nil"/>
            </w:tcBorders>
          </w:tcPr>
          <w:p w14:paraId="65774976" w14:textId="1EBE3E03"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4584D324" w14:textId="2C4A30A0" w:rsidTr="0064481B">
        <w:trPr>
          <w:trHeight w:val="290"/>
        </w:trPr>
        <w:tc>
          <w:tcPr>
            <w:tcW w:w="2250" w:type="dxa"/>
            <w:tcBorders>
              <w:top w:val="nil"/>
              <w:left w:val="nil"/>
              <w:bottom w:val="nil"/>
              <w:right w:val="nil"/>
            </w:tcBorders>
            <w:shd w:val="clear" w:color="auto" w:fill="auto"/>
            <w:noWrap/>
            <w:hideMark/>
          </w:tcPr>
          <w:p w14:paraId="13C1B911" w14:textId="578829A0"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Panaeids</w:t>
            </w:r>
            <w:proofErr w:type="spellEnd"/>
          </w:p>
        </w:tc>
        <w:tc>
          <w:tcPr>
            <w:tcW w:w="4770" w:type="dxa"/>
            <w:tcBorders>
              <w:top w:val="nil"/>
              <w:left w:val="nil"/>
              <w:bottom w:val="nil"/>
              <w:right w:val="nil"/>
            </w:tcBorders>
            <w:shd w:val="clear" w:color="auto" w:fill="auto"/>
            <w:noWrap/>
            <w:vAlign w:val="bottom"/>
            <w:hideMark/>
          </w:tcPr>
          <w:p w14:paraId="09E58751" w14:textId="5E0E210E"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Farfantepenaeus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aztecus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Litopenaeus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setiferus</w:t>
            </w:r>
            <w:proofErr w:type="spellEnd"/>
          </w:p>
        </w:tc>
        <w:tc>
          <w:tcPr>
            <w:tcW w:w="2340" w:type="dxa"/>
            <w:tcBorders>
              <w:top w:val="nil"/>
              <w:left w:val="nil"/>
              <w:bottom w:val="nil"/>
              <w:right w:val="nil"/>
            </w:tcBorders>
          </w:tcPr>
          <w:p w14:paraId="35382E29" w14:textId="035DC43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0C6C1F8E" w14:textId="474FB209" w:rsidTr="0064481B">
        <w:trPr>
          <w:trHeight w:val="290"/>
        </w:trPr>
        <w:tc>
          <w:tcPr>
            <w:tcW w:w="2250" w:type="dxa"/>
            <w:tcBorders>
              <w:top w:val="nil"/>
              <w:left w:val="nil"/>
              <w:bottom w:val="nil"/>
              <w:right w:val="nil"/>
            </w:tcBorders>
            <w:shd w:val="clear" w:color="auto" w:fill="auto"/>
            <w:noWrap/>
            <w:hideMark/>
          </w:tcPr>
          <w:p w14:paraId="1B89C04A" w14:textId="1DB1CB79"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Blue Crab</w:t>
            </w:r>
          </w:p>
        </w:tc>
        <w:tc>
          <w:tcPr>
            <w:tcW w:w="4770" w:type="dxa"/>
            <w:tcBorders>
              <w:top w:val="nil"/>
              <w:left w:val="nil"/>
              <w:bottom w:val="nil"/>
              <w:right w:val="nil"/>
            </w:tcBorders>
            <w:shd w:val="clear" w:color="auto" w:fill="auto"/>
            <w:noWrap/>
            <w:vAlign w:val="bottom"/>
            <w:hideMark/>
          </w:tcPr>
          <w:p w14:paraId="0EA288F0" w14:textId="57A7348A"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Callinectes </w:t>
            </w:r>
            <w:proofErr w:type="spellStart"/>
            <w:r w:rsidRPr="00D93FB8">
              <w:rPr>
                <w:rFonts w:ascii="Times New Roman" w:eastAsia="Times New Roman" w:hAnsi="Times New Roman" w:cs="Times New Roman"/>
                <w:i/>
                <w:color w:val="000000"/>
              </w:rPr>
              <w:t>sapidus</w:t>
            </w:r>
            <w:proofErr w:type="spellEnd"/>
          </w:p>
        </w:tc>
        <w:tc>
          <w:tcPr>
            <w:tcW w:w="2340" w:type="dxa"/>
            <w:tcBorders>
              <w:top w:val="nil"/>
              <w:left w:val="nil"/>
              <w:bottom w:val="nil"/>
              <w:right w:val="nil"/>
            </w:tcBorders>
          </w:tcPr>
          <w:p w14:paraId="576DE6A0" w14:textId="3F3E5F7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14424BCD" w14:textId="2E355C6C" w:rsidTr="0064481B">
        <w:trPr>
          <w:trHeight w:val="290"/>
        </w:trPr>
        <w:tc>
          <w:tcPr>
            <w:tcW w:w="2250" w:type="dxa"/>
            <w:tcBorders>
              <w:top w:val="nil"/>
              <w:left w:val="nil"/>
              <w:bottom w:val="nil"/>
              <w:right w:val="nil"/>
            </w:tcBorders>
            <w:shd w:val="clear" w:color="auto" w:fill="auto"/>
            <w:noWrap/>
            <w:hideMark/>
          </w:tcPr>
          <w:p w14:paraId="2B033F30" w14:textId="4E4FC438"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Carn</w:t>
            </w:r>
            <w:proofErr w:type="spellEnd"/>
            <w:r w:rsidRPr="00D93FB8">
              <w:rPr>
                <w:rFonts w:ascii="Times New Roman" w:eastAsia="Times New Roman" w:hAnsi="Times New Roman" w:cs="Times New Roman"/>
                <w:color w:val="000000"/>
              </w:rPr>
              <w:t xml:space="preserve"> Insects</w:t>
            </w:r>
          </w:p>
        </w:tc>
        <w:tc>
          <w:tcPr>
            <w:tcW w:w="4770" w:type="dxa"/>
            <w:tcBorders>
              <w:top w:val="nil"/>
              <w:left w:val="nil"/>
              <w:bottom w:val="nil"/>
              <w:right w:val="nil"/>
            </w:tcBorders>
            <w:shd w:val="clear" w:color="auto" w:fill="auto"/>
            <w:noWrap/>
            <w:vAlign w:val="bottom"/>
            <w:hideMark/>
          </w:tcPr>
          <w:p w14:paraId="369BDB8C" w14:textId="483C0671"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50275BF9" w14:textId="4231E156" w:rsidR="00DC757A" w:rsidRPr="00A24A86" w:rsidRDefault="00FE26A2"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Expert opinion</w:t>
            </w:r>
          </w:p>
        </w:tc>
      </w:tr>
      <w:tr w:rsidR="00DC757A" w:rsidRPr="007227C1" w14:paraId="0DCE156B" w14:textId="110036E7" w:rsidTr="0064481B">
        <w:trPr>
          <w:trHeight w:val="290"/>
        </w:trPr>
        <w:tc>
          <w:tcPr>
            <w:tcW w:w="2250" w:type="dxa"/>
            <w:tcBorders>
              <w:top w:val="nil"/>
              <w:left w:val="nil"/>
              <w:bottom w:val="nil"/>
              <w:right w:val="nil"/>
            </w:tcBorders>
            <w:shd w:val="clear" w:color="auto" w:fill="auto"/>
            <w:noWrap/>
            <w:hideMark/>
          </w:tcPr>
          <w:p w14:paraId="4E62A4F4" w14:textId="10333841"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Grass Shrimp</w:t>
            </w:r>
          </w:p>
        </w:tc>
        <w:tc>
          <w:tcPr>
            <w:tcW w:w="4770" w:type="dxa"/>
            <w:tcBorders>
              <w:top w:val="nil"/>
              <w:left w:val="nil"/>
              <w:bottom w:val="nil"/>
              <w:right w:val="nil"/>
            </w:tcBorders>
            <w:shd w:val="clear" w:color="auto" w:fill="auto"/>
            <w:noWrap/>
            <w:vAlign w:val="bottom"/>
            <w:hideMark/>
          </w:tcPr>
          <w:p w14:paraId="395F084C" w14:textId="3323D810" w:rsidR="00DC757A" w:rsidRPr="00D93FB8" w:rsidRDefault="00DC75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Palaemonetes</w:t>
            </w:r>
            <w:proofErr w:type="spellEnd"/>
            <w:r w:rsidRPr="00D93FB8">
              <w:rPr>
                <w:rFonts w:ascii="Times New Roman" w:eastAsia="Times New Roman" w:hAnsi="Times New Roman" w:cs="Times New Roman"/>
                <w:color w:val="000000"/>
              </w:rPr>
              <w:t xml:space="preserve"> spp.</w:t>
            </w:r>
          </w:p>
        </w:tc>
        <w:tc>
          <w:tcPr>
            <w:tcW w:w="2340" w:type="dxa"/>
            <w:tcBorders>
              <w:top w:val="nil"/>
              <w:left w:val="nil"/>
              <w:bottom w:val="nil"/>
              <w:right w:val="nil"/>
            </w:tcBorders>
          </w:tcPr>
          <w:p w14:paraId="5046EE6B" w14:textId="31B98801"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2873C375" w14:textId="4C35690B" w:rsidTr="0064481B">
        <w:trPr>
          <w:trHeight w:val="290"/>
        </w:trPr>
        <w:tc>
          <w:tcPr>
            <w:tcW w:w="2250" w:type="dxa"/>
            <w:tcBorders>
              <w:top w:val="nil"/>
              <w:left w:val="nil"/>
              <w:bottom w:val="nil"/>
              <w:right w:val="nil"/>
            </w:tcBorders>
            <w:shd w:val="clear" w:color="auto" w:fill="auto"/>
            <w:noWrap/>
            <w:hideMark/>
          </w:tcPr>
          <w:p w14:paraId="36185A20" w14:textId="03D97893"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Other Crabs</w:t>
            </w:r>
          </w:p>
        </w:tc>
        <w:tc>
          <w:tcPr>
            <w:tcW w:w="4770" w:type="dxa"/>
            <w:tcBorders>
              <w:top w:val="nil"/>
              <w:left w:val="nil"/>
              <w:bottom w:val="nil"/>
              <w:right w:val="nil"/>
            </w:tcBorders>
            <w:shd w:val="clear" w:color="auto" w:fill="auto"/>
            <w:noWrap/>
            <w:vAlign w:val="bottom"/>
            <w:hideMark/>
          </w:tcPr>
          <w:p w14:paraId="5F465690" w14:textId="20F0B9E6"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Rhithropanopeus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harrissii</w:t>
            </w:r>
            <w:proofErr w:type="spellEnd"/>
          </w:p>
        </w:tc>
        <w:tc>
          <w:tcPr>
            <w:tcW w:w="2340" w:type="dxa"/>
            <w:tcBorders>
              <w:top w:val="nil"/>
              <w:left w:val="nil"/>
              <w:bottom w:val="nil"/>
              <w:right w:val="nil"/>
            </w:tcBorders>
          </w:tcPr>
          <w:p w14:paraId="380BB399" w14:textId="35A34BB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C87F6C" w14:textId="33F5BDF0" w:rsidTr="0064481B">
        <w:trPr>
          <w:trHeight w:val="290"/>
        </w:trPr>
        <w:tc>
          <w:tcPr>
            <w:tcW w:w="2250" w:type="dxa"/>
            <w:tcBorders>
              <w:top w:val="nil"/>
              <w:left w:val="nil"/>
              <w:bottom w:val="nil"/>
              <w:right w:val="nil"/>
            </w:tcBorders>
            <w:shd w:val="clear" w:color="auto" w:fill="auto"/>
            <w:noWrap/>
            <w:hideMark/>
          </w:tcPr>
          <w:p w14:paraId="7C1E1D9E" w14:textId="1CBE2060"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Herb Insects</w:t>
            </w:r>
          </w:p>
        </w:tc>
        <w:tc>
          <w:tcPr>
            <w:tcW w:w="4770" w:type="dxa"/>
            <w:tcBorders>
              <w:top w:val="nil"/>
              <w:left w:val="nil"/>
              <w:bottom w:val="nil"/>
              <w:right w:val="nil"/>
            </w:tcBorders>
            <w:shd w:val="clear" w:color="auto" w:fill="auto"/>
            <w:noWrap/>
            <w:vAlign w:val="bottom"/>
            <w:hideMark/>
          </w:tcPr>
          <w:p w14:paraId="2A63267E" w14:textId="10C1DD36"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7584735B" w14:textId="7D2206C4" w:rsidR="00DC757A" w:rsidRPr="00A24A86" w:rsidRDefault="00FE26A2"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Expert opinion</w:t>
            </w:r>
          </w:p>
        </w:tc>
      </w:tr>
      <w:tr w:rsidR="00DC757A" w:rsidRPr="007227C1" w14:paraId="2576F82B" w14:textId="754A5BB9" w:rsidTr="0064481B">
        <w:trPr>
          <w:trHeight w:val="290"/>
        </w:trPr>
        <w:tc>
          <w:tcPr>
            <w:tcW w:w="2250" w:type="dxa"/>
            <w:tcBorders>
              <w:top w:val="nil"/>
              <w:left w:val="nil"/>
              <w:bottom w:val="nil"/>
              <w:right w:val="nil"/>
            </w:tcBorders>
            <w:shd w:val="clear" w:color="auto" w:fill="auto"/>
            <w:noWrap/>
            <w:hideMark/>
          </w:tcPr>
          <w:p w14:paraId="7ECD2F4B" w14:textId="0D7C017B"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Zooplankton</w:t>
            </w:r>
          </w:p>
        </w:tc>
        <w:tc>
          <w:tcPr>
            <w:tcW w:w="4770" w:type="dxa"/>
            <w:tcBorders>
              <w:top w:val="nil"/>
              <w:left w:val="nil"/>
              <w:bottom w:val="nil"/>
              <w:right w:val="nil"/>
            </w:tcBorders>
            <w:shd w:val="clear" w:color="auto" w:fill="auto"/>
            <w:noWrap/>
            <w:vAlign w:val="bottom"/>
            <w:hideMark/>
          </w:tcPr>
          <w:p w14:paraId="209C4104" w14:textId="639B32FE"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40ADB72D" w14:textId="549D15B5"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20F43C6" w14:textId="635913A2" w:rsidTr="0064481B">
        <w:trPr>
          <w:trHeight w:val="290"/>
        </w:trPr>
        <w:tc>
          <w:tcPr>
            <w:tcW w:w="2250" w:type="dxa"/>
            <w:tcBorders>
              <w:top w:val="nil"/>
              <w:left w:val="nil"/>
              <w:bottom w:val="nil"/>
              <w:right w:val="nil"/>
            </w:tcBorders>
            <w:shd w:val="clear" w:color="auto" w:fill="auto"/>
            <w:noWrap/>
            <w:hideMark/>
          </w:tcPr>
          <w:p w14:paraId="601B488F" w14:textId="7EF333BC"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w:t>
            </w:r>
          </w:p>
        </w:tc>
        <w:tc>
          <w:tcPr>
            <w:tcW w:w="4770" w:type="dxa"/>
            <w:tcBorders>
              <w:top w:val="nil"/>
              <w:left w:val="nil"/>
              <w:bottom w:val="nil"/>
              <w:right w:val="nil"/>
            </w:tcBorders>
            <w:shd w:val="clear" w:color="auto" w:fill="auto"/>
            <w:noWrap/>
            <w:vAlign w:val="bottom"/>
            <w:hideMark/>
          </w:tcPr>
          <w:p w14:paraId="11BB85F8" w14:textId="6EBDEA7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Crassostrea virginica</w:t>
            </w:r>
          </w:p>
        </w:tc>
        <w:tc>
          <w:tcPr>
            <w:tcW w:w="2340" w:type="dxa"/>
            <w:tcBorders>
              <w:top w:val="nil"/>
              <w:left w:val="nil"/>
              <w:bottom w:val="nil"/>
              <w:right w:val="nil"/>
            </w:tcBorders>
          </w:tcPr>
          <w:p w14:paraId="6B532955" w14:textId="29569340"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4317B3F" w14:textId="706588E7" w:rsidTr="0064481B">
        <w:trPr>
          <w:trHeight w:val="290"/>
        </w:trPr>
        <w:tc>
          <w:tcPr>
            <w:tcW w:w="2250" w:type="dxa"/>
            <w:tcBorders>
              <w:top w:val="nil"/>
              <w:left w:val="nil"/>
              <w:bottom w:val="nil"/>
              <w:right w:val="nil"/>
            </w:tcBorders>
            <w:shd w:val="clear" w:color="auto" w:fill="auto"/>
            <w:noWrap/>
            <w:hideMark/>
          </w:tcPr>
          <w:p w14:paraId="166F0A68" w14:textId="0504A070"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 Drill</w:t>
            </w:r>
          </w:p>
        </w:tc>
        <w:tc>
          <w:tcPr>
            <w:tcW w:w="4770" w:type="dxa"/>
            <w:tcBorders>
              <w:top w:val="nil"/>
              <w:left w:val="nil"/>
              <w:bottom w:val="nil"/>
              <w:right w:val="nil"/>
            </w:tcBorders>
            <w:shd w:val="clear" w:color="auto" w:fill="auto"/>
            <w:noWrap/>
            <w:vAlign w:val="bottom"/>
            <w:hideMark/>
          </w:tcPr>
          <w:p w14:paraId="3CEEE770" w14:textId="58395F2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Thais </w:t>
            </w:r>
            <w:proofErr w:type="spellStart"/>
            <w:r w:rsidRPr="00D93FB8">
              <w:rPr>
                <w:rFonts w:ascii="Times New Roman" w:eastAsia="Times New Roman" w:hAnsi="Times New Roman" w:cs="Times New Roman"/>
                <w:i/>
                <w:color w:val="000000"/>
              </w:rPr>
              <w:t>haemastoma</w:t>
            </w:r>
            <w:proofErr w:type="spellEnd"/>
          </w:p>
        </w:tc>
        <w:tc>
          <w:tcPr>
            <w:tcW w:w="2340" w:type="dxa"/>
            <w:tcBorders>
              <w:top w:val="nil"/>
              <w:left w:val="nil"/>
              <w:bottom w:val="nil"/>
              <w:right w:val="nil"/>
            </w:tcBorders>
          </w:tcPr>
          <w:p w14:paraId="0241FCD5" w14:textId="795BD790"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73F05C3" w14:textId="388D350C" w:rsidTr="0064481B">
        <w:trPr>
          <w:trHeight w:val="290"/>
        </w:trPr>
        <w:tc>
          <w:tcPr>
            <w:tcW w:w="2250" w:type="dxa"/>
            <w:tcBorders>
              <w:top w:val="nil"/>
              <w:left w:val="nil"/>
              <w:bottom w:val="nil"/>
              <w:right w:val="nil"/>
            </w:tcBorders>
            <w:shd w:val="clear" w:color="auto" w:fill="auto"/>
            <w:noWrap/>
            <w:hideMark/>
          </w:tcPr>
          <w:p w14:paraId="6951E545" w14:textId="6B672552"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Mollusks</w:t>
            </w:r>
          </w:p>
        </w:tc>
        <w:tc>
          <w:tcPr>
            <w:tcW w:w="4770" w:type="dxa"/>
            <w:tcBorders>
              <w:top w:val="nil"/>
              <w:left w:val="nil"/>
              <w:bottom w:val="nil"/>
              <w:right w:val="nil"/>
            </w:tcBorders>
            <w:shd w:val="clear" w:color="auto" w:fill="auto"/>
            <w:noWrap/>
            <w:vAlign w:val="bottom"/>
            <w:hideMark/>
          </w:tcPr>
          <w:p w14:paraId="05D5698D" w14:textId="3452B9D9" w:rsidR="00DC757A" w:rsidRPr="00D93FB8" w:rsidRDefault="00DC757A"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Pr="00D93FB8">
              <w:rPr>
                <w:rFonts w:ascii="Times New Roman" w:eastAsia="Times New Roman" w:hAnsi="Times New Roman" w:cs="Times New Roman"/>
                <w:color w:val="000000"/>
              </w:rPr>
              <w:t>lams</w:t>
            </w:r>
          </w:p>
        </w:tc>
        <w:tc>
          <w:tcPr>
            <w:tcW w:w="2340" w:type="dxa"/>
            <w:tcBorders>
              <w:top w:val="nil"/>
              <w:left w:val="nil"/>
              <w:bottom w:val="nil"/>
              <w:right w:val="nil"/>
            </w:tcBorders>
          </w:tcPr>
          <w:p w14:paraId="1C38D3A6" w14:textId="53699CE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530364E4" w14:textId="4B1C39F5" w:rsidTr="0064481B">
        <w:trPr>
          <w:trHeight w:val="290"/>
        </w:trPr>
        <w:tc>
          <w:tcPr>
            <w:tcW w:w="2250" w:type="dxa"/>
            <w:tcBorders>
              <w:top w:val="nil"/>
              <w:left w:val="nil"/>
              <w:bottom w:val="nil"/>
              <w:right w:val="nil"/>
            </w:tcBorders>
            <w:shd w:val="clear" w:color="auto" w:fill="auto"/>
            <w:noWrap/>
            <w:hideMark/>
          </w:tcPr>
          <w:p w14:paraId="77CCE4E0" w14:textId="357003FE"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lastRenderedPageBreak/>
              <w:t>Benthic Inverts</w:t>
            </w:r>
          </w:p>
        </w:tc>
        <w:tc>
          <w:tcPr>
            <w:tcW w:w="4770" w:type="dxa"/>
            <w:tcBorders>
              <w:top w:val="nil"/>
              <w:left w:val="nil"/>
              <w:bottom w:val="nil"/>
              <w:right w:val="nil"/>
            </w:tcBorders>
            <w:shd w:val="clear" w:color="auto" w:fill="auto"/>
            <w:noWrap/>
            <w:vAlign w:val="bottom"/>
            <w:hideMark/>
          </w:tcPr>
          <w:p w14:paraId="0A7559D1" w14:textId="690CF3AA" w:rsidR="00DC757A" w:rsidRPr="00D93FB8" w:rsidRDefault="00DC75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Amphipods, isopods, annelids</w:t>
            </w:r>
          </w:p>
        </w:tc>
        <w:tc>
          <w:tcPr>
            <w:tcW w:w="2340" w:type="dxa"/>
            <w:tcBorders>
              <w:top w:val="nil"/>
              <w:left w:val="nil"/>
              <w:bottom w:val="nil"/>
              <w:right w:val="nil"/>
            </w:tcBorders>
          </w:tcPr>
          <w:p w14:paraId="14E83DC1" w14:textId="15B64CC7"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7F5400" w14:textId="2C95CF1C" w:rsidTr="0064481B">
        <w:trPr>
          <w:trHeight w:val="290"/>
        </w:trPr>
        <w:tc>
          <w:tcPr>
            <w:tcW w:w="2250" w:type="dxa"/>
            <w:tcBorders>
              <w:top w:val="nil"/>
              <w:left w:val="nil"/>
              <w:bottom w:val="nil"/>
              <w:right w:val="nil"/>
            </w:tcBorders>
            <w:shd w:val="clear" w:color="auto" w:fill="auto"/>
            <w:noWrap/>
            <w:hideMark/>
          </w:tcPr>
          <w:p w14:paraId="444260FC" w14:textId="20B970A7"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Marsh Plants</w:t>
            </w:r>
          </w:p>
        </w:tc>
        <w:tc>
          <w:tcPr>
            <w:tcW w:w="4770" w:type="dxa"/>
            <w:tcBorders>
              <w:top w:val="nil"/>
              <w:left w:val="nil"/>
              <w:bottom w:val="nil"/>
              <w:right w:val="nil"/>
            </w:tcBorders>
            <w:shd w:val="clear" w:color="auto" w:fill="auto"/>
            <w:noWrap/>
            <w:vAlign w:val="bottom"/>
            <w:hideMark/>
          </w:tcPr>
          <w:p w14:paraId="418F7B70" w14:textId="1ECFC811" w:rsidR="00DC757A" w:rsidRPr="002F6D29" w:rsidRDefault="00DC757A" w:rsidP="00D928D3">
            <w:pPr>
              <w:spacing w:after="0" w:line="240" w:lineRule="auto"/>
              <w:rPr>
                <w:rFonts w:ascii="Times New Roman" w:eastAsia="Times New Roman" w:hAnsi="Times New Roman" w:cs="Times New Roman"/>
                <w:i/>
                <w:color w:val="000000"/>
              </w:rPr>
            </w:pPr>
            <w:r w:rsidRPr="002F6D29">
              <w:rPr>
                <w:rFonts w:ascii="Times New Roman" w:eastAsia="Times New Roman" w:hAnsi="Times New Roman" w:cs="Times New Roman"/>
                <w:i/>
                <w:color w:val="000000"/>
              </w:rPr>
              <w:t>Spartina alterniflora</w:t>
            </w:r>
            <w:r>
              <w:rPr>
                <w:rFonts w:ascii="Times New Roman" w:eastAsia="Times New Roman" w:hAnsi="Times New Roman" w:cs="Times New Roman"/>
                <w:i/>
                <w:color w:val="000000"/>
              </w:rPr>
              <w:t xml:space="preserve">, </w:t>
            </w:r>
            <w:r w:rsidRPr="002F6D29">
              <w:rPr>
                <w:rFonts w:ascii="Times New Roman" w:eastAsia="Times New Roman" w:hAnsi="Times New Roman" w:cs="Times New Roman"/>
                <w:i/>
                <w:color w:val="000000"/>
              </w:rPr>
              <w:t xml:space="preserve">Juncus </w:t>
            </w:r>
            <w:proofErr w:type="spellStart"/>
            <w:r w:rsidRPr="002F6D29">
              <w:rPr>
                <w:rFonts w:ascii="Times New Roman" w:eastAsia="Times New Roman" w:hAnsi="Times New Roman" w:cs="Times New Roman"/>
                <w:i/>
                <w:color w:val="000000"/>
              </w:rPr>
              <w:t>roemerianus</w:t>
            </w:r>
            <w:proofErr w:type="spellEnd"/>
          </w:p>
        </w:tc>
        <w:tc>
          <w:tcPr>
            <w:tcW w:w="2340" w:type="dxa"/>
            <w:tcBorders>
              <w:top w:val="nil"/>
              <w:left w:val="nil"/>
              <w:bottom w:val="nil"/>
              <w:right w:val="nil"/>
            </w:tcBorders>
          </w:tcPr>
          <w:p w14:paraId="0A372F48" w14:textId="576D9FEF"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5B76A1ED" w14:textId="021D82ED" w:rsidTr="0064481B">
        <w:trPr>
          <w:trHeight w:val="290"/>
        </w:trPr>
        <w:tc>
          <w:tcPr>
            <w:tcW w:w="2250" w:type="dxa"/>
            <w:tcBorders>
              <w:top w:val="nil"/>
              <w:left w:val="nil"/>
              <w:bottom w:val="nil"/>
              <w:right w:val="nil"/>
            </w:tcBorders>
            <w:shd w:val="clear" w:color="auto" w:fill="auto"/>
            <w:noWrap/>
            <w:hideMark/>
          </w:tcPr>
          <w:p w14:paraId="07C65573" w14:textId="4180A02B"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SAV</w:t>
            </w:r>
          </w:p>
        </w:tc>
        <w:tc>
          <w:tcPr>
            <w:tcW w:w="4770" w:type="dxa"/>
            <w:tcBorders>
              <w:top w:val="nil"/>
              <w:left w:val="nil"/>
              <w:bottom w:val="nil"/>
              <w:right w:val="nil"/>
            </w:tcBorders>
            <w:shd w:val="clear" w:color="auto" w:fill="auto"/>
            <w:noWrap/>
            <w:vAlign w:val="bottom"/>
            <w:hideMark/>
          </w:tcPr>
          <w:p w14:paraId="5EC8E143" w14:textId="69DDA109"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41346031" w14:textId="42E6A87F"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6F4F7399" w14:textId="115B0415" w:rsidTr="0064481B">
        <w:trPr>
          <w:trHeight w:val="290"/>
        </w:trPr>
        <w:tc>
          <w:tcPr>
            <w:tcW w:w="2250" w:type="dxa"/>
            <w:tcBorders>
              <w:top w:val="nil"/>
              <w:left w:val="nil"/>
              <w:bottom w:val="nil"/>
              <w:right w:val="nil"/>
            </w:tcBorders>
            <w:shd w:val="clear" w:color="auto" w:fill="auto"/>
            <w:noWrap/>
            <w:hideMark/>
          </w:tcPr>
          <w:p w14:paraId="712EF216" w14:textId="108ECB7F"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Microalgae</w:t>
            </w:r>
          </w:p>
        </w:tc>
        <w:tc>
          <w:tcPr>
            <w:tcW w:w="4770" w:type="dxa"/>
            <w:tcBorders>
              <w:top w:val="nil"/>
              <w:left w:val="nil"/>
              <w:bottom w:val="nil"/>
              <w:right w:val="nil"/>
            </w:tcBorders>
            <w:shd w:val="clear" w:color="auto" w:fill="auto"/>
            <w:noWrap/>
            <w:vAlign w:val="bottom"/>
            <w:hideMark/>
          </w:tcPr>
          <w:p w14:paraId="310A32E6" w14:textId="0FC98E8D"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6BB860A9" w14:textId="25DAF0CC"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3465B73A" w14:textId="1B6114BB" w:rsidTr="0064481B">
        <w:trPr>
          <w:trHeight w:val="290"/>
        </w:trPr>
        <w:tc>
          <w:tcPr>
            <w:tcW w:w="2250" w:type="dxa"/>
            <w:tcBorders>
              <w:top w:val="nil"/>
              <w:left w:val="nil"/>
              <w:bottom w:val="nil"/>
              <w:right w:val="nil"/>
            </w:tcBorders>
            <w:shd w:val="clear" w:color="auto" w:fill="auto"/>
            <w:noWrap/>
            <w:hideMark/>
          </w:tcPr>
          <w:p w14:paraId="5612B0D0" w14:textId="0D4FA05D"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Phytoplankton</w:t>
            </w:r>
          </w:p>
        </w:tc>
        <w:tc>
          <w:tcPr>
            <w:tcW w:w="4770" w:type="dxa"/>
            <w:tcBorders>
              <w:top w:val="nil"/>
              <w:left w:val="nil"/>
              <w:bottom w:val="nil"/>
              <w:right w:val="nil"/>
            </w:tcBorders>
            <w:shd w:val="clear" w:color="auto" w:fill="auto"/>
            <w:noWrap/>
            <w:vAlign w:val="bottom"/>
            <w:hideMark/>
          </w:tcPr>
          <w:p w14:paraId="2615FBB3" w14:textId="426E64EE"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7664FB9C" w14:textId="5B5481B9"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4324C3C9" w14:textId="1B1579EC" w:rsidTr="0064481B">
        <w:trPr>
          <w:trHeight w:val="290"/>
        </w:trPr>
        <w:tc>
          <w:tcPr>
            <w:tcW w:w="2250" w:type="dxa"/>
            <w:tcBorders>
              <w:top w:val="nil"/>
              <w:left w:val="nil"/>
              <w:bottom w:val="nil"/>
              <w:right w:val="nil"/>
            </w:tcBorders>
            <w:shd w:val="clear" w:color="auto" w:fill="auto"/>
            <w:noWrap/>
            <w:hideMark/>
          </w:tcPr>
          <w:p w14:paraId="3D330490" w14:textId="06DF58E4"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Detritus</w:t>
            </w:r>
          </w:p>
        </w:tc>
        <w:tc>
          <w:tcPr>
            <w:tcW w:w="4770" w:type="dxa"/>
            <w:tcBorders>
              <w:top w:val="nil"/>
              <w:left w:val="nil"/>
              <w:bottom w:val="nil"/>
              <w:right w:val="nil"/>
            </w:tcBorders>
            <w:shd w:val="clear" w:color="auto" w:fill="auto"/>
            <w:noWrap/>
            <w:vAlign w:val="bottom"/>
            <w:hideMark/>
          </w:tcPr>
          <w:p w14:paraId="6942CFA4" w14:textId="72ABA0D5"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21F31C17" w14:textId="54017836"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141CD579" w14:textId="06897188" w:rsidTr="0064481B">
        <w:trPr>
          <w:trHeight w:val="290"/>
        </w:trPr>
        <w:tc>
          <w:tcPr>
            <w:tcW w:w="2250" w:type="dxa"/>
            <w:tcBorders>
              <w:top w:val="nil"/>
              <w:left w:val="nil"/>
              <w:bottom w:val="nil"/>
              <w:right w:val="nil"/>
            </w:tcBorders>
            <w:shd w:val="clear" w:color="auto" w:fill="auto"/>
            <w:noWrap/>
          </w:tcPr>
          <w:p w14:paraId="7477BD80" w14:textId="2BB85A5B" w:rsidR="00DC757A" w:rsidRPr="00D93FB8" w:rsidRDefault="00DC757A" w:rsidP="002470D3">
            <w:pPr>
              <w:spacing w:after="0" w:line="240" w:lineRule="auto"/>
              <w:rPr>
                <w:rFonts w:ascii="Times New Roman" w:eastAsia="Times New Roman" w:hAnsi="Times New Roman" w:cs="Times New Roman"/>
                <w:color w:val="000000"/>
              </w:rPr>
            </w:pPr>
          </w:p>
        </w:tc>
        <w:tc>
          <w:tcPr>
            <w:tcW w:w="4770" w:type="dxa"/>
            <w:tcBorders>
              <w:top w:val="nil"/>
              <w:left w:val="nil"/>
              <w:bottom w:val="nil"/>
              <w:right w:val="nil"/>
            </w:tcBorders>
            <w:shd w:val="clear" w:color="auto" w:fill="auto"/>
            <w:noWrap/>
            <w:vAlign w:val="bottom"/>
          </w:tcPr>
          <w:p w14:paraId="30ADBC48" w14:textId="1D394A41"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61D51358" w14:textId="77777777" w:rsidR="00DC757A" w:rsidRPr="00A24A86" w:rsidRDefault="00DC757A" w:rsidP="00D928D3">
            <w:pPr>
              <w:spacing w:after="0" w:line="240" w:lineRule="auto"/>
              <w:rPr>
                <w:rFonts w:ascii="Times New Roman" w:eastAsia="Times New Roman" w:hAnsi="Times New Roman" w:cs="Times New Roman"/>
                <w:color w:val="000000"/>
              </w:rPr>
            </w:pPr>
          </w:p>
        </w:tc>
      </w:tr>
    </w:tbl>
    <w:p w14:paraId="74A3BEA3" w14:textId="77777777" w:rsidR="00FF3014" w:rsidRDefault="00FF3014" w:rsidP="00BD61BD">
      <w:pPr>
        <w:pStyle w:val="Bibliography"/>
        <w:ind w:left="0" w:firstLine="0"/>
        <w:rPr>
          <w:rFonts w:ascii="Times New Roman" w:hAnsi="Times New Roman" w:cs="Times New Roman"/>
          <w:sz w:val="24"/>
          <w:szCs w:val="24"/>
          <w:u w:val="single"/>
        </w:rPr>
      </w:pPr>
    </w:p>
    <w:p w14:paraId="5B60859D" w14:textId="56401CF5" w:rsidR="0064481B" w:rsidRPr="0064481B" w:rsidRDefault="0064481B" w:rsidP="00632118">
      <w:pPr>
        <w:pStyle w:val="Bibliography"/>
        <w:rPr>
          <w:rFonts w:ascii="Times New Roman" w:hAnsi="Times New Roman" w:cs="Times New Roman"/>
          <w:sz w:val="24"/>
          <w:szCs w:val="24"/>
          <w:u w:val="single"/>
        </w:rPr>
      </w:pPr>
      <w:r w:rsidRPr="0064481B">
        <w:rPr>
          <w:rFonts w:ascii="Times New Roman" w:hAnsi="Times New Roman" w:cs="Times New Roman"/>
          <w:sz w:val="24"/>
          <w:szCs w:val="24"/>
          <w:u w:val="single"/>
        </w:rPr>
        <w:t xml:space="preserve">Diet </w:t>
      </w:r>
      <w:r>
        <w:rPr>
          <w:rFonts w:ascii="Times New Roman" w:hAnsi="Times New Roman" w:cs="Times New Roman"/>
          <w:sz w:val="24"/>
          <w:szCs w:val="24"/>
          <w:u w:val="single"/>
        </w:rPr>
        <w:t>literature</w:t>
      </w:r>
      <w:r w:rsidRPr="0064481B">
        <w:rPr>
          <w:rFonts w:ascii="Times New Roman" w:hAnsi="Times New Roman" w:cs="Times New Roman"/>
          <w:sz w:val="24"/>
          <w:szCs w:val="24"/>
          <w:u w:val="single"/>
        </w:rPr>
        <w:t xml:space="preserve"> cited</w:t>
      </w:r>
    </w:p>
    <w:p w14:paraId="1C0B941D" w14:textId="77777777" w:rsidR="0064481B" w:rsidRDefault="0064481B" w:rsidP="00632118">
      <w:pPr>
        <w:pStyle w:val="Bibliography"/>
      </w:pPr>
    </w:p>
    <w:p w14:paraId="3A59FDF4" w14:textId="77777777" w:rsidR="00D0235E" w:rsidRPr="00D0235E" w:rsidRDefault="00632118" w:rsidP="00D0235E">
      <w:pPr>
        <w:pStyle w:val="Bibliography"/>
        <w:rPr>
          <w:rFonts w:ascii="Times New Roman" w:hAnsi="Times New Roman" w:cs="Times New Roman"/>
          <w:sz w:val="24"/>
        </w:rPr>
      </w:pPr>
      <w:r>
        <w:fldChar w:fldCharType="begin"/>
      </w:r>
      <w:r w:rsidR="00D0235E">
        <w:instrText xml:space="preserve"> ADDIN ZOTERO_BIBL {"uncited":[],"omitted":[],"custom":[]} CSL_BIBLIOGRAPHY </w:instrText>
      </w:r>
      <w:r>
        <w:fldChar w:fldCharType="separate"/>
      </w:r>
      <w:r w:rsidR="00D0235E" w:rsidRPr="00D0235E">
        <w:rPr>
          <w:rFonts w:ascii="Times New Roman" w:hAnsi="Times New Roman" w:cs="Times New Roman"/>
          <w:sz w:val="24"/>
        </w:rPr>
        <w:t xml:space="preserve">Barros, N. B., and D. K. Odell. 1990. Food habits of Bottlenose Dolphins in the Southeastern United States. In </w:t>
      </w:r>
      <w:proofErr w:type="gramStart"/>
      <w:r w:rsidR="00D0235E" w:rsidRPr="00D0235E">
        <w:rPr>
          <w:rFonts w:ascii="Times New Roman" w:hAnsi="Times New Roman" w:cs="Times New Roman"/>
          <w:i/>
          <w:iCs/>
          <w:sz w:val="24"/>
        </w:rPr>
        <w:t>The</w:t>
      </w:r>
      <w:proofErr w:type="gramEnd"/>
      <w:r w:rsidR="00D0235E" w:rsidRPr="00D0235E">
        <w:rPr>
          <w:rFonts w:ascii="Times New Roman" w:hAnsi="Times New Roman" w:cs="Times New Roman"/>
          <w:i/>
          <w:iCs/>
          <w:sz w:val="24"/>
        </w:rPr>
        <w:t xml:space="preserve"> Bottlenose Dolphin</w:t>
      </w:r>
      <w:r w:rsidR="00D0235E" w:rsidRPr="00D0235E">
        <w:rPr>
          <w:rFonts w:ascii="Times New Roman" w:hAnsi="Times New Roman" w:cs="Times New Roman"/>
          <w:sz w:val="24"/>
        </w:rPr>
        <w:t>, ed. S. Leatherwood and R. R. Reeves. San Diego, CA: Academic Press.</w:t>
      </w:r>
    </w:p>
    <w:p w14:paraId="29704E50"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Bowen, S. R. 2011. Diet of bottlenose dolphins Tursiops </w:t>
      </w:r>
      <w:proofErr w:type="spellStart"/>
      <w:r w:rsidRPr="00D0235E">
        <w:rPr>
          <w:rFonts w:ascii="Times New Roman" w:hAnsi="Times New Roman" w:cs="Times New Roman"/>
          <w:sz w:val="24"/>
        </w:rPr>
        <w:t>truncatus</w:t>
      </w:r>
      <w:proofErr w:type="spellEnd"/>
      <w:r w:rsidRPr="00D0235E">
        <w:rPr>
          <w:rFonts w:ascii="Times New Roman" w:hAnsi="Times New Roman" w:cs="Times New Roman"/>
          <w:sz w:val="24"/>
        </w:rPr>
        <w:t xml:space="preserve"> in the northwest panhandle and foraging behavior near Savannah, Georgia. PhD Thesis, Savannah State University.</w:t>
      </w:r>
    </w:p>
    <w:p w14:paraId="54791047"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Bowen-Stevens, S. R., D. P. Gannon, R. A. </w:t>
      </w:r>
      <w:proofErr w:type="spellStart"/>
      <w:r w:rsidRPr="00D0235E">
        <w:rPr>
          <w:rFonts w:ascii="Times New Roman" w:hAnsi="Times New Roman" w:cs="Times New Roman"/>
          <w:sz w:val="24"/>
        </w:rPr>
        <w:t>Hazelkorn</w:t>
      </w:r>
      <w:proofErr w:type="spellEnd"/>
      <w:r w:rsidRPr="00D0235E">
        <w:rPr>
          <w:rFonts w:ascii="Times New Roman" w:hAnsi="Times New Roman" w:cs="Times New Roman"/>
          <w:sz w:val="24"/>
        </w:rPr>
        <w:t xml:space="preserve">, G. Lovewell, K. M. Volker, S. Smith, M. C. </w:t>
      </w:r>
      <w:proofErr w:type="spellStart"/>
      <w:r w:rsidRPr="00D0235E">
        <w:rPr>
          <w:rFonts w:ascii="Times New Roman" w:hAnsi="Times New Roman" w:cs="Times New Roman"/>
          <w:sz w:val="24"/>
        </w:rPr>
        <w:t>Tumlin</w:t>
      </w:r>
      <w:proofErr w:type="spellEnd"/>
      <w:r w:rsidRPr="00D0235E">
        <w:rPr>
          <w:rFonts w:ascii="Times New Roman" w:hAnsi="Times New Roman" w:cs="Times New Roman"/>
          <w:sz w:val="24"/>
        </w:rPr>
        <w:t xml:space="preserve">, and J. </w:t>
      </w:r>
      <w:proofErr w:type="spellStart"/>
      <w:r w:rsidRPr="00D0235E">
        <w:rPr>
          <w:rFonts w:ascii="Times New Roman" w:hAnsi="Times New Roman" w:cs="Times New Roman"/>
          <w:sz w:val="24"/>
        </w:rPr>
        <w:t>Litz</w:t>
      </w:r>
      <w:proofErr w:type="spellEnd"/>
      <w:r w:rsidRPr="00D0235E">
        <w:rPr>
          <w:rFonts w:ascii="Times New Roman" w:hAnsi="Times New Roman" w:cs="Times New Roman"/>
          <w:sz w:val="24"/>
        </w:rPr>
        <w:t xml:space="preserve">. 2021. Diet of Common Bottlenose Dolphins, Tursiops </w:t>
      </w:r>
      <w:proofErr w:type="spellStart"/>
      <w:r w:rsidRPr="00D0235E">
        <w:rPr>
          <w:rFonts w:ascii="Times New Roman" w:hAnsi="Times New Roman" w:cs="Times New Roman"/>
          <w:sz w:val="24"/>
        </w:rPr>
        <w:t>truncatus</w:t>
      </w:r>
      <w:proofErr w:type="spellEnd"/>
      <w:r w:rsidRPr="00D0235E">
        <w:rPr>
          <w:rFonts w:ascii="Times New Roman" w:hAnsi="Times New Roman" w:cs="Times New Roman"/>
          <w:sz w:val="24"/>
        </w:rPr>
        <w:t xml:space="preserve">, that Stranded in and Near Barataria Bay, Louisiana, 2010–2012. </w:t>
      </w:r>
      <w:r w:rsidRPr="00D0235E">
        <w:rPr>
          <w:rFonts w:ascii="Times New Roman" w:hAnsi="Times New Roman" w:cs="Times New Roman"/>
          <w:i/>
          <w:iCs/>
          <w:sz w:val="24"/>
        </w:rPr>
        <w:t>Southeastern Naturalist</w:t>
      </w:r>
      <w:r w:rsidRPr="00D0235E">
        <w:rPr>
          <w:rFonts w:ascii="Times New Roman" w:hAnsi="Times New Roman" w:cs="Times New Roman"/>
          <w:sz w:val="24"/>
        </w:rPr>
        <w:t xml:space="preserve"> 20. Eagle Hill Institute: 117–134. https://doi.org/10.1656/058.020.0113.</w:t>
      </w:r>
    </w:p>
    <w:p w14:paraId="43725CFE"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Boyle, R. A., N. J. Dorn, and M. I. Cook. 2012. Nestling diet of three </w:t>
      </w:r>
      <w:proofErr w:type="spellStart"/>
      <w:r w:rsidRPr="00D0235E">
        <w:rPr>
          <w:rFonts w:ascii="Times New Roman" w:hAnsi="Times New Roman" w:cs="Times New Roman"/>
          <w:sz w:val="24"/>
        </w:rPr>
        <w:t>sympatrically</w:t>
      </w:r>
      <w:proofErr w:type="spellEnd"/>
      <w:r w:rsidRPr="00D0235E">
        <w:rPr>
          <w:rFonts w:ascii="Times New Roman" w:hAnsi="Times New Roman" w:cs="Times New Roman"/>
          <w:sz w:val="24"/>
        </w:rPr>
        <w:t xml:space="preserve"> nesting wading bird species in the Florida Everglades. </w:t>
      </w:r>
      <w:proofErr w:type="spellStart"/>
      <w:r w:rsidRPr="00D0235E">
        <w:rPr>
          <w:rFonts w:ascii="Times New Roman" w:hAnsi="Times New Roman" w:cs="Times New Roman"/>
          <w:i/>
          <w:iCs/>
          <w:sz w:val="24"/>
        </w:rPr>
        <w:t>Waterbirds</w:t>
      </w:r>
      <w:proofErr w:type="spellEnd"/>
      <w:r w:rsidRPr="00D0235E">
        <w:rPr>
          <w:rFonts w:ascii="Times New Roman" w:hAnsi="Times New Roman" w:cs="Times New Roman"/>
          <w:sz w:val="24"/>
        </w:rPr>
        <w:t xml:space="preserve"> 35. </w:t>
      </w:r>
      <w:proofErr w:type="spellStart"/>
      <w:r w:rsidRPr="00D0235E">
        <w:rPr>
          <w:rFonts w:ascii="Times New Roman" w:hAnsi="Times New Roman" w:cs="Times New Roman"/>
          <w:sz w:val="24"/>
        </w:rPr>
        <w:t>BioOne</w:t>
      </w:r>
      <w:proofErr w:type="spellEnd"/>
      <w:r w:rsidRPr="00D0235E">
        <w:rPr>
          <w:rFonts w:ascii="Times New Roman" w:hAnsi="Times New Roman" w:cs="Times New Roman"/>
          <w:sz w:val="24"/>
        </w:rPr>
        <w:t>: 154–159.</w:t>
      </w:r>
    </w:p>
    <w:p w14:paraId="15665704"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Clapp, R. B., R. C. Banks, D. Morgan-Jacobs, and W. A. Hoffman. 1982. </w:t>
      </w:r>
      <w:r w:rsidRPr="00D0235E">
        <w:rPr>
          <w:rFonts w:ascii="Times New Roman" w:hAnsi="Times New Roman" w:cs="Times New Roman"/>
          <w:i/>
          <w:iCs/>
          <w:sz w:val="24"/>
        </w:rPr>
        <w:t>Marine birds of the southeastern United States and Gulf of Mexico. Part I. Gaviiformes through Pelecaniformes</w:t>
      </w:r>
      <w:r w:rsidRPr="00D0235E">
        <w:rPr>
          <w:rFonts w:ascii="Times New Roman" w:hAnsi="Times New Roman" w:cs="Times New Roman"/>
          <w:sz w:val="24"/>
        </w:rPr>
        <w:t>. National Museum of Natural History, Washington, DC (USA).</w:t>
      </w:r>
    </w:p>
    <w:p w14:paraId="1224E6A9"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De </w:t>
      </w:r>
      <w:proofErr w:type="spellStart"/>
      <w:r w:rsidRPr="00D0235E">
        <w:rPr>
          <w:rFonts w:ascii="Times New Roman" w:hAnsi="Times New Roman" w:cs="Times New Roman"/>
          <w:sz w:val="24"/>
        </w:rPr>
        <w:t>Mutsert</w:t>
      </w:r>
      <w:proofErr w:type="spellEnd"/>
      <w:r w:rsidRPr="00D0235E">
        <w:rPr>
          <w:rFonts w:ascii="Times New Roman" w:hAnsi="Times New Roman" w:cs="Times New Roman"/>
          <w:sz w:val="24"/>
        </w:rPr>
        <w:t xml:space="preserve">, K., K. Lewis, S. Milroy, J. </w:t>
      </w:r>
      <w:proofErr w:type="spellStart"/>
      <w:r w:rsidRPr="00D0235E">
        <w:rPr>
          <w:rFonts w:ascii="Times New Roman" w:hAnsi="Times New Roman" w:cs="Times New Roman"/>
          <w:sz w:val="24"/>
        </w:rPr>
        <w:t>Buszowski</w:t>
      </w:r>
      <w:proofErr w:type="spellEnd"/>
      <w:r w:rsidRPr="00D0235E">
        <w:rPr>
          <w:rFonts w:ascii="Times New Roman" w:hAnsi="Times New Roman" w:cs="Times New Roman"/>
          <w:sz w:val="24"/>
        </w:rPr>
        <w:t xml:space="preserve">, and J. </w:t>
      </w:r>
      <w:proofErr w:type="spellStart"/>
      <w:r w:rsidRPr="00D0235E">
        <w:rPr>
          <w:rFonts w:ascii="Times New Roman" w:hAnsi="Times New Roman" w:cs="Times New Roman"/>
          <w:sz w:val="24"/>
        </w:rPr>
        <w:t>Steenbeek</w:t>
      </w:r>
      <w:proofErr w:type="spellEnd"/>
      <w:r w:rsidRPr="00D0235E">
        <w:rPr>
          <w:rFonts w:ascii="Times New Roman" w:hAnsi="Times New Roman" w:cs="Times New Roman"/>
          <w:sz w:val="24"/>
        </w:rPr>
        <w:t xml:space="preserve">. 2017. Using ecosystem modeling to evaluate trade-offs in coastal management: Effects of large-scale river diversions on fish and fisheries. </w:t>
      </w:r>
      <w:r w:rsidRPr="00D0235E">
        <w:rPr>
          <w:rFonts w:ascii="Times New Roman" w:hAnsi="Times New Roman" w:cs="Times New Roman"/>
          <w:i/>
          <w:iCs/>
          <w:sz w:val="24"/>
        </w:rPr>
        <w:t>Ecological Modelling</w:t>
      </w:r>
      <w:r w:rsidRPr="00D0235E">
        <w:rPr>
          <w:rFonts w:ascii="Times New Roman" w:hAnsi="Times New Roman" w:cs="Times New Roman"/>
          <w:sz w:val="24"/>
        </w:rPr>
        <w:t xml:space="preserve"> 360: 14–26. https://doi.org/10.1016/j.ecolmodel.2017.06.029.</w:t>
      </w:r>
    </w:p>
    <w:p w14:paraId="2CB18955" w14:textId="77777777" w:rsidR="00D0235E" w:rsidRPr="00D0235E" w:rsidRDefault="00D0235E" w:rsidP="00D0235E">
      <w:pPr>
        <w:pStyle w:val="Bibliography"/>
        <w:rPr>
          <w:rFonts w:ascii="Times New Roman" w:hAnsi="Times New Roman" w:cs="Times New Roman"/>
          <w:sz w:val="24"/>
        </w:rPr>
      </w:pPr>
      <w:proofErr w:type="spellStart"/>
      <w:r w:rsidRPr="00D0235E">
        <w:rPr>
          <w:rFonts w:ascii="Times New Roman" w:hAnsi="Times New Roman" w:cs="Times New Roman"/>
          <w:sz w:val="24"/>
        </w:rPr>
        <w:t>Deehr</w:t>
      </w:r>
      <w:proofErr w:type="spellEnd"/>
      <w:r w:rsidRPr="00D0235E">
        <w:rPr>
          <w:rFonts w:ascii="Times New Roman" w:hAnsi="Times New Roman" w:cs="Times New Roman"/>
          <w:sz w:val="24"/>
        </w:rPr>
        <w:t xml:space="preserve">, R. A., J. J. </w:t>
      </w:r>
      <w:proofErr w:type="spellStart"/>
      <w:r w:rsidRPr="00D0235E">
        <w:rPr>
          <w:rFonts w:ascii="Times New Roman" w:hAnsi="Times New Roman" w:cs="Times New Roman"/>
          <w:sz w:val="24"/>
        </w:rPr>
        <w:t>Luczkovich</w:t>
      </w:r>
      <w:proofErr w:type="spellEnd"/>
      <w:r w:rsidRPr="00D0235E">
        <w:rPr>
          <w:rFonts w:ascii="Times New Roman" w:hAnsi="Times New Roman" w:cs="Times New Roman"/>
          <w:sz w:val="24"/>
        </w:rPr>
        <w:t xml:space="preserve">, K. J. Hart, L. M. Clough, B. J. Johnson, and J. C. Johnson. 2014. Using stable isotope analysis to validate effective trophic levels from </w:t>
      </w:r>
      <w:proofErr w:type="spellStart"/>
      <w:r w:rsidRPr="00D0235E">
        <w:rPr>
          <w:rFonts w:ascii="Times New Roman" w:hAnsi="Times New Roman" w:cs="Times New Roman"/>
          <w:sz w:val="24"/>
        </w:rPr>
        <w:t>Ecopath</w:t>
      </w:r>
      <w:proofErr w:type="spellEnd"/>
      <w:r w:rsidRPr="00D0235E">
        <w:rPr>
          <w:rFonts w:ascii="Times New Roman" w:hAnsi="Times New Roman" w:cs="Times New Roman"/>
          <w:sz w:val="24"/>
        </w:rPr>
        <w:t xml:space="preserve"> models of areas closed and open to shrimp trawling in Core Sound, NC, USA. </w:t>
      </w:r>
      <w:r w:rsidRPr="00D0235E">
        <w:rPr>
          <w:rFonts w:ascii="Times New Roman" w:hAnsi="Times New Roman" w:cs="Times New Roman"/>
          <w:i/>
          <w:iCs/>
          <w:sz w:val="24"/>
        </w:rPr>
        <w:t>Ecological Modelling</w:t>
      </w:r>
      <w:r w:rsidRPr="00D0235E">
        <w:rPr>
          <w:rFonts w:ascii="Times New Roman" w:hAnsi="Times New Roman" w:cs="Times New Roman"/>
          <w:sz w:val="24"/>
        </w:rPr>
        <w:t xml:space="preserve"> 282: 1–17. https://doi.org/10.1016/j.ecolmodel.2014.03.005.</w:t>
      </w:r>
    </w:p>
    <w:p w14:paraId="31EE549A"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Fogarty, M. J., S. A. Nesbitt, and C. R. Gilbert. 1981. Diet of nestling brown pelicans in Florida. </w:t>
      </w:r>
      <w:r w:rsidRPr="00D0235E">
        <w:rPr>
          <w:rFonts w:ascii="Times New Roman" w:hAnsi="Times New Roman" w:cs="Times New Roman"/>
          <w:i/>
          <w:iCs/>
          <w:sz w:val="24"/>
        </w:rPr>
        <w:t>Florida Field Naturalist</w:t>
      </w:r>
      <w:r w:rsidRPr="00D0235E">
        <w:rPr>
          <w:rFonts w:ascii="Times New Roman" w:hAnsi="Times New Roman" w:cs="Times New Roman"/>
          <w:sz w:val="24"/>
        </w:rPr>
        <w:t xml:space="preserve"> 9: 38–40.</w:t>
      </w:r>
    </w:p>
    <w:p w14:paraId="1F305FCE" w14:textId="77777777" w:rsidR="00D0235E" w:rsidRPr="00D0235E" w:rsidRDefault="00D0235E" w:rsidP="00D0235E">
      <w:pPr>
        <w:pStyle w:val="Bibliography"/>
        <w:rPr>
          <w:rFonts w:ascii="Times New Roman" w:hAnsi="Times New Roman" w:cs="Times New Roman"/>
          <w:sz w:val="24"/>
        </w:rPr>
      </w:pPr>
      <w:proofErr w:type="spellStart"/>
      <w:r w:rsidRPr="00D0235E">
        <w:rPr>
          <w:rFonts w:ascii="Times New Roman" w:hAnsi="Times New Roman" w:cs="Times New Roman"/>
          <w:sz w:val="24"/>
        </w:rPr>
        <w:t>Geers</w:t>
      </w:r>
      <w:proofErr w:type="spellEnd"/>
      <w:r w:rsidRPr="00D0235E">
        <w:rPr>
          <w:rFonts w:ascii="Times New Roman" w:hAnsi="Times New Roman" w:cs="Times New Roman"/>
          <w:sz w:val="24"/>
        </w:rPr>
        <w:t xml:space="preserve">, T. M. 2012. </w:t>
      </w:r>
      <w:r w:rsidRPr="00D0235E">
        <w:rPr>
          <w:rFonts w:ascii="Times New Roman" w:hAnsi="Times New Roman" w:cs="Times New Roman"/>
          <w:i/>
          <w:iCs/>
          <w:sz w:val="24"/>
        </w:rPr>
        <w:t xml:space="preserve">Developing an ecosystem-based approach to management of the Gulf menhaden fishery using </w:t>
      </w:r>
      <w:proofErr w:type="spellStart"/>
      <w:r w:rsidRPr="00D0235E">
        <w:rPr>
          <w:rFonts w:ascii="Times New Roman" w:hAnsi="Times New Roman" w:cs="Times New Roman"/>
          <w:i/>
          <w:iCs/>
          <w:sz w:val="24"/>
        </w:rPr>
        <w:t>Ecopath</w:t>
      </w:r>
      <w:proofErr w:type="spellEnd"/>
      <w:r w:rsidRPr="00D0235E">
        <w:rPr>
          <w:rFonts w:ascii="Times New Roman" w:hAnsi="Times New Roman" w:cs="Times New Roman"/>
          <w:i/>
          <w:iCs/>
          <w:sz w:val="24"/>
        </w:rPr>
        <w:t xml:space="preserve"> with </w:t>
      </w:r>
      <w:proofErr w:type="spellStart"/>
      <w:r w:rsidRPr="00D0235E">
        <w:rPr>
          <w:rFonts w:ascii="Times New Roman" w:hAnsi="Times New Roman" w:cs="Times New Roman"/>
          <w:i/>
          <w:iCs/>
          <w:sz w:val="24"/>
        </w:rPr>
        <w:t>Ecosim</w:t>
      </w:r>
      <w:proofErr w:type="spellEnd"/>
      <w:r w:rsidRPr="00D0235E">
        <w:rPr>
          <w:rFonts w:ascii="Times New Roman" w:hAnsi="Times New Roman" w:cs="Times New Roman"/>
          <w:sz w:val="24"/>
        </w:rPr>
        <w:t>. State University of New York at Stony Brook.</w:t>
      </w:r>
    </w:p>
    <w:p w14:paraId="1DD81CBB"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Goodyear, C. P. 1967. Feeding habits of three species of gars, </w:t>
      </w:r>
      <w:proofErr w:type="spellStart"/>
      <w:r w:rsidRPr="00D0235E">
        <w:rPr>
          <w:rFonts w:ascii="Times New Roman" w:hAnsi="Times New Roman" w:cs="Times New Roman"/>
          <w:sz w:val="24"/>
        </w:rPr>
        <w:t>Lepisosteus</w:t>
      </w:r>
      <w:proofErr w:type="spellEnd"/>
      <w:r w:rsidRPr="00D0235E">
        <w:rPr>
          <w:rFonts w:ascii="Times New Roman" w:hAnsi="Times New Roman" w:cs="Times New Roman"/>
          <w:sz w:val="24"/>
        </w:rPr>
        <w:t xml:space="preserve">, along the Mississippi Gulf Coast. </w:t>
      </w:r>
      <w:r w:rsidRPr="00D0235E">
        <w:rPr>
          <w:rFonts w:ascii="Times New Roman" w:hAnsi="Times New Roman" w:cs="Times New Roman"/>
          <w:i/>
          <w:iCs/>
          <w:sz w:val="24"/>
        </w:rPr>
        <w:t>Transactions of the American Fisheries Society</w:t>
      </w:r>
      <w:r w:rsidRPr="00D0235E">
        <w:rPr>
          <w:rFonts w:ascii="Times New Roman" w:hAnsi="Times New Roman" w:cs="Times New Roman"/>
          <w:sz w:val="24"/>
        </w:rPr>
        <w:t xml:space="preserve"> 96. Taylor &amp; Francis: 297–300.</w:t>
      </w:r>
    </w:p>
    <w:p w14:paraId="06D302EF" w14:textId="77777777" w:rsidR="00D0235E" w:rsidRPr="00D0235E" w:rsidRDefault="00D0235E" w:rsidP="00D0235E">
      <w:pPr>
        <w:pStyle w:val="Bibliography"/>
        <w:rPr>
          <w:rFonts w:ascii="Times New Roman" w:hAnsi="Times New Roman" w:cs="Times New Roman"/>
          <w:sz w:val="24"/>
        </w:rPr>
      </w:pPr>
      <w:proofErr w:type="spellStart"/>
      <w:r w:rsidRPr="00D0235E">
        <w:rPr>
          <w:rFonts w:ascii="Times New Roman" w:hAnsi="Times New Roman" w:cs="Times New Roman"/>
          <w:sz w:val="24"/>
        </w:rPr>
        <w:t>Hingtgen</w:t>
      </w:r>
      <w:proofErr w:type="spellEnd"/>
      <w:r w:rsidRPr="00D0235E">
        <w:rPr>
          <w:rFonts w:ascii="Times New Roman" w:hAnsi="Times New Roman" w:cs="Times New Roman"/>
          <w:sz w:val="24"/>
        </w:rPr>
        <w:t xml:space="preserve">, T. M., R. Mulholland, and A. V. Zale. 1985. </w:t>
      </w:r>
      <w:r w:rsidRPr="00D0235E">
        <w:rPr>
          <w:rFonts w:ascii="Times New Roman" w:hAnsi="Times New Roman" w:cs="Times New Roman"/>
          <w:i/>
          <w:iCs/>
          <w:sz w:val="24"/>
        </w:rPr>
        <w:t>Habitat suitability index models: eastern brown pelican</w:t>
      </w:r>
      <w:r w:rsidRPr="00D0235E">
        <w:rPr>
          <w:rFonts w:ascii="Times New Roman" w:hAnsi="Times New Roman" w:cs="Times New Roman"/>
          <w:sz w:val="24"/>
        </w:rPr>
        <w:t>. Vol. 82. Fish and Wildlife Service, US Department of the Interior.</w:t>
      </w:r>
    </w:p>
    <w:p w14:paraId="68244BDC" w14:textId="77777777" w:rsidR="00D0235E" w:rsidRPr="00D0235E" w:rsidRDefault="00D0235E" w:rsidP="00D0235E">
      <w:pPr>
        <w:pStyle w:val="Bibliography"/>
        <w:rPr>
          <w:rFonts w:ascii="Times New Roman" w:hAnsi="Times New Roman" w:cs="Times New Roman"/>
          <w:sz w:val="24"/>
        </w:rPr>
      </w:pPr>
      <w:r w:rsidRPr="00D0235E">
        <w:rPr>
          <w:rFonts w:ascii="Times New Roman" w:hAnsi="Times New Roman" w:cs="Times New Roman"/>
          <w:sz w:val="24"/>
        </w:rPr>
        <w:t xml:space="preserve">McGinnis, T. W., and S. D. Emslie. 2001. The foraging ecology of royal and sandwich terns in North Carolina, USA. </w:t>
      </w:r>
      <w:proofErr w:type="spellStart"/>
      <w:r w:rsidRPr="00D0235E">
        <w:rPr>
          <w:rFonts w:ascii="Times New Roman" w:hAnsi="Times New Roman" w:cs="Times New Roman"/>
          <w:i/>
          <w:iCs/>
          <w:sz w:val="24"/>
        </w:rPr>
        <w:t>Waterbirds</w:t>
      </w:r>
      <w:proofErr w:type="spellEnd"/>
      <w:r w:rsidRPr="00D0235E">
        <w:rPr>
          <w:rFonts w:ascii="Times New Roman" w:hAnsi="Times New Roman" w:cs="Times New Roman"/>
          <w:sz w:val="24"/>
        </w:rPr>
        <w:t>: 361–370.</w:t>
      </w:r>
    </w:p>
    <w:p w14:paraId="3C149E94" w14:textId="537F2A3C" w:rsidR="00F5632E" w:rsidRDefault="00632118" w:rsidP="00D928D3">
      <w:pPr>
        <w:rPr>
          <w:rFonts w:ascii="Times New Roman" w:hAnsi="Times New Roman" w:cs="Times New Roman"/>
          <w:sz w:val="24"/>
          <w:szCs w:val="24"/>
        </w:rPr>
      </w:pPr>
      <w:r>
        <w:rPr>
          <w:rFonts w:ascii="Times New Roman" w:hAnsi="Times New Roman" w:cs="Times New Roman"/>
          <w:sz w:val="24"/>
          <w:szCs w:val="24"/>
        </w:rPr>
        <w:fldChar w:fldCharType="end"/>
      </w:r>
      <w:bookmarkStart w:id="2" w:name="_GoBack"/>
      <w:bookmarkEnd w:id="2"/>
    </w:p>
    <w:p w14:paraId="703C4ACC" w14:textId="65BAC40A" w:rsidR="00F5632E" w:rsidRDefault="00F5632E">
      <w:pPr>
        <w:rPr>
          <w:rFonts w:ascii="Times New Roman" w:hAnsi="Times New Roman" w:cs="Times New Roman"/>
          <w:sz w:val="24"/>
          <w:szCs w:val="24"/>
        </w:rPr>
      </w:pPr>
    </w:p>
    <w:p w14:paraId="48FFB1E3" w14:textId="0F5B0D21" w:rsidR="006A4AED" w:rsidRDefault="007231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5551F1" wp14:editId="19208355">
            <wp:extent cx="5943600" cy="528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0660"/>
                    </a:xfrm>
                    <a:prstGeom prst="rect">
                      <a:avLst/>
                    </a:prstGeom>
                    <a:noFill/>
                    <a:ln>
                      <a:noFill/>
                    </a:ln>
                  </pic:spPr>
                </pic:pic>
              </a:graphicData>
            </a:graphic>
          </wp:inline>
        </w:drawing>
      </w:r>
    </w:p>
    <w:p w14:paraId="7B35165A" w14:textId="265BDE1E" w:rsidR="006A4AED" w:rsidRDefault="006A4AED">
      <w:pPr>
        <w:rPr>
          <w:rFonts w:ascii="Times New Roman" w:hAnsi="Times New Roman" w:cs="Times New Roman"/>
          <w:sz w:val="24"/>
          <w:szCs w:val="24"/>
        </w:rPr>
      </w:pPr>
      <w:r>
        <w:rPr>
          <w:rFonts w:ascii="Times New Roman" w:hAnsi="Times New Roman" w:cs="Times New Roman"/>
          <w:sz w:val="24"/>
          <w:szCs w:val="24"/>
        </w:rPr>
        <w:t>Fig. S</w:t>
      </w:r>
      <w:proofErr w:type="gramStart"/>
      <w:r w:rsidR="00FB01E4">
        <w:rPr>
          <w:rFonts w:ascii="Times New Roman" w:hAnsi="Times New Roman" w:cs="Times New Roman"/>
          <w:sz w:val="24"/>
          <w:szCs w:val="24"/>
        </w:rPr>
        <w:t>1</w:t>
      </w:r>
      <w:r>
        <w:rPr>
          <w:rFonts w:ascii="Times New Roman" w:hAnsi="Times New Roman" w:cs="Times New Roman"/>
          <w:sz w:val="24"/>
          <w:szCs w:val="24"/>
        </w:rPr>
        <w:t xml:space="preserve">  Direct</w:t>
      </w:r>
      <w:proofErr w:type="gramEnd"/>
      <w:r>
        <w:rPr>
          <w:rFonts w:ascii="Times New Roman" w:hAnsi="Times New Roman" w:cs="Times New Roman"/>
          <w:sz w:val="24"/>
          <w:szCs w:val="24"/>
        </w:rPr>
        <w:t xml:space="preserve"> and indirect responses from generalized equilibrium model of fish and invertebrate biomass to changes in a simultaneous change in predator productivity across predator groups and changes fishing effort with stanzas a) dynamically unlinked and b) combined into one homogenous functional group. Bars are at median of the Monte Carlo simulations and error lines represent the interval covering the middle 50% of simulations.</w:t>
      </w:r>
    </w:p>
    <w:p w14:paraId="10155D8E" w14:textId="1D1FD936" w:rsidR="005C5794" w:rsidRPr="00B8675B" w:rsidRDefault="006A1CE7" w:rsidP="00B8675B">
      <w:pPr>
        <w:rPr>
          <w:rFonts w:ascii="Times New Roman" w:hAnsi="Times New Roman" w:cs="Times New Roman"/>
          <w:sz w:val="16"/>
          <w:szCs w:val="16"/>
        </w:rPr>
      </w:pPr>
      <w:r>
        <w:rPr>
          <w:rFonts w:ascii="Times New Roman" w:hAnsi="Times New Roman" w:cs="Times New Roman"/>
          <w:sz w:val="24"/>
          <w:szCs w:val="24"/>
        </w:rPr>
        <w:lastRenderedPageBreak/>
        <w:pict w14:anchorId="4BF95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pt;height:537pt">
            <v:imagedata r:id="rId7" o:title="indirect_comparisons95"/>
          </v:shape>
        </w:pict>
      </w:r>
    </w:p>
    <w:p w14:paraId="4A37F29F" w14:textId="2C0C77E9" w:rsidR="005C5794" w:rsidRPr="006B512C" w:rsidRDefault="006435B9" w:rsidP="005C5794">
      <w:pPr>
        <w:rPr>
          <w:rFonts w:ascii="Times New Roman" w:hAnsi="Times New Roman" w:cs="Times New Roman"/>
          <w:sz w:val="24"/>
          <w:szCs w:val="24"/>
        </w:rPr>
      </w:pPr>
      <w:r>
        <w:rPr>
          <w:rFonts w:ascii="Times New Roman" w:hAnsi="Times New Roman" w:cs="Times New Roman"/>
          <w:sz w:val="24"/>
          <w:szCs w:val="24"/>
        </w:rPr>
        <w:t>Fig.</w:t>
      </w:r>
      <w:r w:rsidR="005C5794">
        <w:rPr>
          <w:rFonts w:ascii="Times New Roman" w:hAnsi="Times New Roman" w:cs="Times New Roman"/>
          <w:sz w:val="24"/>
          <w:szCs w:val="24"/>
        </w:rPr>
        <w:t xml:space="preserve"> S</w:t>
      </w:r>
      <w:r w:rsidR="00FB01E4">
        <w:rPr>
          <w:rFonts w:ascii="Times New Roman" w:hAnsi="Times New Roman" w:cs="Times New Roman"/>
          <w:sz w:val="24"/>
          <w:szCs w:val="24"/>
        </w:rPr>
        <w:t>2</w:t>
      </w:r>
      <w:r w:rsidR="005C5794">
        <w:rPr>
          <w:rFonts w:ascii="Times New Roman" w:hAnsi="Times New Roman" w:cs="Times New Roman"/>
          <w:sz w:val="24"/>
          <w:szCs w:val="24"/>
        </w:rPr>
        <w:t xml:space="preserve">  Percent change in biomass in response to a 10% change in fishing effort vs 10% change in respective predator productivity for five focal functional groups. Red line is 1:1. Points are overlaid on top of density plot, with bluer colors indicating higher point density and grayer/white colors indicating lower point density. Only models falling in the middle 95% of responses for all four sources for both stanzas of all five focal functional group are plotted (667/1000 models).</w:t>
      </w:r>
    </w:p>
    <w:p w14:paraId="2DD77701" w14:textId="093B7D06" w:rsidR="005C5794" w:rsidRDefault="005C5794" w:rsidP="00B22410">
      <w:pPr>
        <w:spacing w:line="480" w:lineRule="auto"/>
      </w:pPr>
    </w:p>
    <w:sectPr w:rsidR="005C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C8"/>
    <w:rsid w:val="00011FB6"/>
    <w:rsid w:val="00074C16"/>
    <w:rsid w:val="000E1EBD"/>
    <w:rsid w:val="000E717C"/>
    <w:rsid w:val="0012174E"/>
    <w:rsid w:val="001373F5"/>
    <w:rsid w:val="00192B94"/>
    <w:rsid w:val="002417E3"/>
    <w:rsid w:val="002470D3"/>
    <w:rsid w:val="002A5E05"/>
    <w:rsid w:val="002F3EC4"/>
    <w:rsid w:val="002F6D29"/>
    <w:rsid w:val="0035665F"/>
    <w:rsid w:val="003C1CC8"/>
    <w:rsid w:val="0040659E"/>
    <w:rsid w:val="00411E90"/>
    <w:rsid w:val="00413083"/>
    <w:rsid w:val="00427FC5"/>
    <w:rsid w:val="004F3619"/>
    <w:rsid w:val="004F6447"/>
    <w:rsid w:val="00522267"/>
    <w:rsid w:val="0055172A"/>
    <w:rsid w:val="005C5794"/>
    <w:rsid w:val="00632118"/>
    <w:rsid w:val="006435B9"/>
    <w:rsid w:val="0064481B"/>
    <w:rsid w:val="00656BEF"/>
    <w:rsid w:val="006A1CE7"/>
    <w:rsid w:val="006A4AED"/>
    <w:rsid w:val="006B0A8F"/>
    <w:rsid w:val="006B22D6"/>
    <w:rsid w:val="006F0244"/>
    <w:rsid w:val="00723125"/>
    <w:rsid w:val="00766C6E"/>
    <w:rsid w:val="0078644F"/>
    <w:rsid w:val="007A38D4"/>
    <w:rsid w:val="007E793D"/>
    <w:rsid w:val="00852BB0"/>
    <w:rsid w:val="00870413"/>
    <w:rsid w:val="00893757"/>
    <w:rsid w:val="008B1D1B"/>
    <w:rsid w:val="008E51ED"/>
    <w:rsid w:val="0093291E"/>
    <w:rsid w:val="009F76EB"/>
    <w:rsid w:val="00A24A86"/>
    <w:rsid w:val="00A80776"/>
    <w:rsid w:val="00A868DA"/>
    <w:rsid w:val="00B22410"/>
    <w:rsid w:val="00B4058F"/>
    <w:rsid w:val="00B8675B"/>
    <w:rsid w:val="00B97E34"/>
    <w:rsid w:val="00BD0DC8"/>
    <w:rsid w:val="00BD343D"/>
    <w:rsid w:val="00BD61BD"/>
    <w:rsid w:val="00C62956"/>
    <w:rsid w:val="00C67552"/>
    <w:rsid w:val="00C76BA7"/>
    <w:rsid w:val="00CA407A"/>
    <w:rsid w:val="00CD22EC"/>
    <w:rsid w:val="00D0235E"/>
    <w:rsid w:val="00D57D75"/>
    <w:rsid w:val="00D57F0C"/>
    <w:rsid w:val="00D928D3"/>
    <w:rsid w:val="00D93FB8"/>
    <w:rsid w:val="00DA4CBF"/>
    <w:rsid w:val="00DC757A"/>
    <w:rsid w:val="00DE7ABF"/>
    <w:rsid w:val="00E34C12"/>
    <w:rsid w:val="00EA77C8"/>
    <w:rsid w:val="00EB1994"/>
    <w:rsid w:val="00EE1C76"/>
    <w:rsid w:val="00EF1639"/>
    <w:rsid w:val="00F356F9"/>
    <w:rsid w:val="00F5632E"/>
    <w:rsid w:val="00F64D2B"/>
    <w:rsid w:val="00FB01E4"/>
    <w:rsid w:val="00FE26A2"/>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E60"/>
  <w15:chartTrackingRefBased/>
  <w15:docId w15:val="{9A07BDA8-13D5-4650-96EA-16CFCCA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10"/>
    <w:pPr>
      <w:ind w:left="720"/>
      <w:contextualSpacing/>
    </w:pPr>
  </w:style>
  <w:style w:type="character" w:styleId="CommentReference">
    <w:name w:val="annotation reference"/>
    <w:basedOn w:val="DefaultParagraphFont"/>
    <w:uiPriority w:val="99"/>
    <w:semiHidden/>
    <w:unhideWhenUsed/>
    <w:rsid w:val="00B22410"/>
    <w:rPr>
      <w:sz w:val="16"/>
      <w:szCs w:val="16"/>
    </w:rPr>
  </w:style>
  <w:style w:type="paragraph" w:styleId="CommentText">
    <w:name w:val="annotation text"/>
    <w:basedOn w:val="Normal"/>
    <w:link w:val="CommentTextChar"/>
    <w:uiPriority w:val="99"/>
    <w:unhideWhenUsed/>
    <w:rsid w:val="00B22410"/>
    <w:pPr>
      <w:spacing w:line="240" w:lineRule="auto"/>
    </w:pPr>
    <w:rPr>
      <w:sz w:val="20"/>
      <w:szCs w:val="20"/>
    </w:rPr>
  </w:style>
  <w:style w:type="character" w:customStyle="1" w:styleId="CommentTextChar">
    <w:name w:val="Comment Text Char"/>
    <w:basedOn w:val="DefaultParagraphFont"/>
    <w:link w:val="CommentText"/>
    <w:uiPriority w:val="99"/>
    <w:rsid w:val="00B22410"/>
    <w:rPr>
      <w:sz w:val="20"/>
      <w:szCs w:val="20"/>
    </w:rPr>
  </w:style>
  <w:style w:type="paragraph" w:styleId="CommentSubject">
    <w:name w:val="annotation subject"/>
    <w:basedOn w:val="CommentText"/>
    <w:next w:val="CommentText"/>
    <w:link w:val="CommentSubjectChar"/>
    <w:uiPriority w:val="99"/>
    <w:semiHidden/>
    <w:unhideWhenUsed/>
    <w:rsid w:val="00B22410"/>
    <w:rPr>
      <w:b/>
      <w:bCs/>
    </w:rPr>
  </w:style>
  <w:style w:type="character" w:customStyle="1" w:styleId="CommentSubjectChar">
    <w:name w:val="Comment Subject Char"/>
    <w:basedOn w:val="CommentTextChar"/>
    <w:link w:val="CommentSubject"/>
    <w:uiPriority w:val="99"/>
    <w:semiHidden/>
    <w:rsid w:val="00B22410"/>
    <w:rPr>
      <w:b/>
      <w:bCs/>
      <w:sz w:val="20"/>
      <w:szCs w:val="20"/>
    </w:rPr>
  </w:style>
  <w:style w:type="paragraph" w:styleId="BalloonText">
    <w:name w:val="Balloon Text"/>
    <w:basedOn w:val="Normal"/>
    <w:link w:val="BalloonTextChar"/>
    <w:uiPriority w:val="99"/>
    <w:semiHidden/>
    <w:unhideWhenUsed/>
    <w:rsid w:val="00B2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10"/>
    <w:rPr>
      <w:rFonts w:ascii="Segoe UI" w:hAnsi="Segoe UI" w:cs="Segoe UI"/>
      <w:sz w:val="18"/>
      <w:szCs w:val="18"/>
    </w:rPr>
  </w:style>
  <w:style w:type="character" w:styleId="Hyperlink">
    <w:name w:val="Hyperlink"/>
    <w:basedOn w:val="DefaultParagraphFont"/>
    <w:uiPriority w:val="99"/>
    <w:semiHidden/>
    <w:unhideWhenUsed/>
    <w:rsid w:val="00B8675B"/>
    <w:rPr>
      <w:color w:val="0563C1"/>
      <w:u w:val="single"/>
    </w:rPr>
  </w:style>
  <w:style w:type="character" w:styleId="FollowedHyperlink">
    <w:name w:val="FollowedHyperlink"/>
    <w:basedOn w:val="DefaultParagraphFont"/>
    <w:uiPriority w:val="99"/>
    <w:semiHidden/>
    <w:unhideWhenUsed/>
    <w:rsid w:val="00B8675B"/>
    <w:rPr>
      <w:color w:val="954F72"/>
      <w:u w:val="single"/>
    </w:rPr>
  </w:style>
  <w:style w:type="paragraph" w:customStyle="1" w:styleId="msonormal0">
    <w:name w:val="msonormal"/>
    <w:basedOn w:val="Normal"/>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1EBD"/>
    <w:pPr>
      <w:spacing w:after="0" w:line="240" w:lineRule="auto"/>
    </w:pPr>
  </w:style>
  <w:style w:type="paragraph" w:styleId="Bibliography">
    <w:name w:val="Bibliography"/>
    <w:basedOn w:val="Normal"/>
    <w:next w:val="Normal"/>
    <w:uiPriority w:val="37"/>
    <w:unhideWhenUsed/>
    <w:rsid w:val="0063211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12200">
      <w:bodyDiv w:val="1"/>
      <w:marLeft w:val="0"/>
      <w:marRight w:val="0"/>
      <w:marTop w:val="0"/>
      <w:marBottom w:val="0"/>
      <w:divBdr>
        <w:top w:val="none" w:sz="0" w:space="0" w:color="auto"/>
        <w:left w:val="none" w:sz="0" w:space="0" w:color="auto"/>
        <w:bottom w:val="none" w:sz="0" w:space="0" w:color="auto"/>
        <w:right w:val="none" w:sz="0" w:space="0" w:color="auto"/>
      </w:divBdr>
    </w:div>
    <w:div w:id="19682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9A189-074C-4F4F-9BC8-12F1EAF4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8374</TotalTime>
  <Pages>4</Pages>
  <Words>3407</Words>
  <Characters>18024</Characters>
  <Application>Microsoft Office Word</Application>
  <DocSecurity>0</DocSecurity>
  <Lines>316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cp:lastModifiedBy>
  <cp:revision>24</cp:revision>
  <dcterms:created xsi:type="dcterms:W3CDTF">2022-08-03T22:14:00Z</dcterms:created>
  <dcterms:modified xsi:type="dcterms:W3CDTF">2023-06-22T01:57:00Z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id="Ek599Wvq"/&gt;&lt;style id="http://www.zotero.org/styles/estuaries-and-coasts" hasBibliography="1" bibliographyStyleHasBeenSet="1"/&gt;&lt;prefs&gt;&lt;pref name="fieldType" value="Field"/&gt;&lt;/prefs&gt;&lt;/data&gt;</vt:lpwstr>
  </property>
</Properties>
</file>