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3F3" w:rsidRPr="007D7AD2" w:rsidRDefault="00B37079">
      <w:pPr>
        <w:pStyle w:val="Heading1"/>
        <w:ind w:left="3600"/>
        <w:rPr>
          <w:rFonts w:ascii="Times New Roman" w:hAnsi="Times New Roman"/>
          <w:color w:val="002B59"/>
          <w:sz w:val="20"/>
        </w:rPr>
      </w:pPr>
      <w:r w:rsidRPr="007D7AD2">
        <w:rPr>
          <w:rFonts w:ascii="Times New Roman" w:hAnsi="Times New Roman"/>
          <w:noProof/>
          <w:color w:val="002B59"/>
          <w:sz w:val="20"/>
        </w:rPr>
        <w:drawing>
          <wp:anchor distT="0" distB="0" distL="114300" distR="114300" simplePos="0" relativeHeight="251657728" behindDoc="0" locked="0" layoutInCell="1" allowOverlap="1">
            <wp:simplePos x="0" y="0"/>
            <wp:positionH relativeFrom="column">
              <wp:posOffset>1880235</wp:posOffset>
            </wp:positionH>
            <wp:positionV relativeFrom="page">
              <wp:posOffset>459740</wp:posOffset>
            </wp:positionV>
            <wp:extent cx="914400" cy="698500"/>
            <wp:effectExtent l="0" t="0" r="0" b="0"/>
            <wp:wrapTight wrapText="bothSides">
              <wp:wrapPolygon edited="0">
                <wp:start x="0" y="0"/>
                <wp:lineTo x="0" y="21207"/>
                <wp:lineTo x="21150" y="21207"/>
                <wp:lineTo x="21150" y="0"/>
                <wp:lineTo x="0" y="0"/>
              </wp:wrapPolygon>
            </wp:wrapTight>
            <wp:docPr id="4" name="Picture 4" descr="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er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63F3" w:rsidRPr="007D7AD2">
        <w:rPr>
          <w:rFonts w:ascii="Times New Roman" w:hAnsi="Times New Roman"/>
          <w:color w:val="002B59"/>
          <w:sz w:val="20"/>
        </w:rPr>
        <w:t>UNITED STATES DEPARTMENT OF COMMERCE</w:t>
      </w:r>
    </w:p>
    <w:p w:rsidR="00AA63F3" w:rsidRPr="007D7AD2" w:rsidRDefault="00AA63F3">
      <w:pPr>
        <w:pStyle w:val="Heading2"/>
        <w:rPr>
          <w:rFonts w:ascii="Times New Roman" w:hAnsi="Times New Roman"/>
          <w:color w:val="002B59"/>
        </w:rPr>
      </w:pPr>
      <w:r w:rsidRPr="007D7AD2">
        <w:rPr>
          <w:rFonts w:ascii="Times New Roman" w:hAnsi="Times New Roman"/>
          <w:color w:val="002B59"/>
        </w:rPr>
        <w:t>National Oceanic and Atmospheric Administration</w:t>
      </w:r>
    </w:p>
    <w:p w:rsidR="00AA63F3" w:rsidRPr="007D7AD2" w:rsidRDefault="00AA63F3">
      <w:pPr>
        <w:ind w:left="2160"/>
        <w:rPr>
          <w:color w:val="002B59"/>
          <w:sz w:val="24"/>
          <w:lang w:eastAsia="ja-JP"/>
        </w:rPr>
      </w:pPr>
      <w:r w:rsidRPr="007D7AD2">
        <w:rPr>
          <w:color w:val="002B59"/>
          <w:sz w:val="18"/>
          <w:lang w:eastAsia="ja-JP"/>
        </w:rPr>
        <w:t>NATIONAL MARINE FISHERIES SERVICE</w:t>
      </w:r>
      <w:r w:rsidRPr="007D7AD2">
        <w:rPr>
          <w:color w:val="002B59"/>
          <w:sz w:val="24"/>
          <w:lang w:eastAsia="ja-JP"/>
        </w:rPr>
        <w:tab/>
      </w:r>
    </w:p>
    <w:p w:rsidR="00AA63F3" w:rsidRPr="007D7AD2" w:rsidRDefault="00AA63F3">
      <w:pPr>
        <w:ind w:left="4320"/>
        <w:rPr>
          <w:color w:val="002B59"/>
          <w:sz w:val="18"/>
          <w:lang w:eastAsia="ja-JP"/>
        </w:rPr>
      </w:pPr>
      <w:r w:rsidRPr="007D7AD2">
        <w:rPr>
          <w:color w:val="002B59"/>
          <w:sz w:val="18"/>
          <w:lang w:eastAsia="ja-JP"/>
        </w:rPr>
        <w:t>Northwest Fisheries Science Center</w:t>
      </w:r>
    </w:p>
    <w:p w:rsidR="00AA63F3" w:rsidRPr="007D7AD2" w:rsidRDefault="00AA63F3">
      <w:pPr>
        <w:ind w:left="3600"/>
        <w:rPr>
          <w:color w:val="002B59"/>
          <w:sz w:val="18"/>
          <w:lang w:eastAsia="ja-JP"/>
        </w:rPr>
      </w:pPr>
      <w:r w:rsidRPr="007D7AD2">
        <w:rPr>
          <w:color w:val="002B59"/>
          <w:sz w:val="18"/>
          <w:lang w:eastAsia="ja-JP"/>
        </w:rPr>
        <w:t>2725 Montlake Boulevard East</w:t>
      </w:r>
    </w:p>
    <w:p w:rsidR="00AA63F3" w:rsidRPr="007D7AD2" w:rsidRDefault="00AA63F3">
      <w:pPr>
        <w:ind w:left="5040"/>
        <w:rPr>
          <w:color w:val="006680"/>
          <w:sz w:val="18"/>
          <w:lang w:eastAsia="ja-JP"/>
        </w:rPr>
      </w:pPr>
      <w:r w:rsidRPr="007D7AD2">
        <w:rPr>
          <w:color w:val="002B59"/>
          <w:sz w:val="18"/>
          <w:lang w:eastAsia="ja-JP"/>
        </w:rPr>
        <w:t>Seattle, WA 98112-2097</w:t>
      </w:r>
    </w:p>
    <w:p w:rsidR="00AA63F3" w:rsidRPr="007D7AD2" w:rsidRDefault="00AA63F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7D7AD2">
        <w:t xml:space="preserve">                                                          </w:t>
      </w:r>
    </w:p>
    <w:p w:rsidR="006E251D" w:rsidRPr="008B1E4C" w:rsidRDefault="006E251D" w:rsidP="007970C2">
      <w:pPr>
        <w:rPr>
          <w:sz w:val="24"/>
          <w:szCs w:val="24"/>
        </w:rPr>
      </w:pPr>
      <w:r w:rsidRPr="007D7AD2">
        <w:t xml:space="preserve">     </w:t>
      </w:r>
      <w:r w:rsidRPr="007D7AD2">
        <w:tab/>
      </w:r>
      <w:r w:rsidRPr="007D7AD2">
        <w:tab/>
      </w:r>
      <w:r w:rsidRPr="007D7AD2">
        <w:tab/>
      </w:r>
      <w:r w:rsidR="00DE0A86" w:rsidRPr="007D7AD2">
        <w:tab/>
      </w:r>
      <w:r w:rsidR="00DE0A86" w:rsidRPr="007D7AD2">
        <w:tab/>
      </w:r>
      <w:r w:rsidR="00DE0A86" w:rsidRPr="007D7AD2">
        <w:tab/>
        <w:t xml:space="preserve">      </w:t>
      </w:r>
      <w:r w:rsidRPr="008B1E4C">
        <w:rPr>
          <w:sz w:val="24"/>
          <w:szCs w:val="24"/>
        </w:rPr>
        <w:tab/>
      </w:r>
      <w:r w:rsidRPr="008B1E4C">
        <w:rPr>
          <w:sz w:val="24"/>
          <w:szCs w:val="24"/>
        </w:rPr>
        <w:tab/>
        <w:t xml:space="preserve">     </w:t>
      </w:r>
    </w:p>
    <w:p w:rsidR="004D41C0" w:rsidRDefault="00C05CB7" w:rsidP="00FE59CE">
      <w:pPr>
        <w:rPr>
          <w:sz w:val="24"/>
          <w:szCs w:val="24"/>
        </w:rPr>
      </w:pPr>
      <w:r>
        <w:rPr>
          <w:sz w:val="24"/>
          <w:szCs w:val="24"/>
        </w:rPr>
        <w:t>August 1</w:t>
      </w:r>
      <w:r w:rsidR="0057701A">
        <w:rPr>
          <w:sz w:val="24"/>
          <w:szCs w:val="24"/>
        </w:rPr>
        <w:t>, 2024</w:t>
      </w:r>
    </w:p>
    <w:p w:rsidR="004D41C0" w:rsidRDefault="004D41C0" w:rsidP="00FE59CE">
      <w:pPr>
        <w:rPr>
          <w:sz w:val="24"/>
          <w:szCs w:val="24"/>
        </w:rPr>
      </w:pPr>
    </w:p>
    <w:p w:rsidR="004D41C0" w:rsidRDefault="004D41C0" w:rsidP="00FE59CE">
      <w:pPr>
        <w:rPr>
          <w:sz w:val="24"/>
          <w:szCs w:val="24"/>
        </w:rPr>
      </w:pPr>
      <w:r>
        <w:rPr>
          <w:sz w:val="24"/>
          <w:szCs w:val="24"/>
        </w:rPr>
        <w:t>Dear Editor,</w:t>
      </w:r>
    </w:p>
    <w:p w:rsidR="004D41C0" w:rsidRDefault="004D41C0" w:rsidP="00FE59CE">
      <w:pPr>
        <w:rPr>
          <w:sz w:val="24"/>
          <w:szCs w:val="24"/>
        </w:rPr>
      </w:pPr>
    </w:p>
    <w:p w:rsidR="004D41C0" w:rsidRDefault="00C05CB7" w:rsidP="004D41C0">
      <w:pPr>
        <w:rPr>
          <w:sz w:val="24"/>
          <w:szCs w:val="24"/>
        </w:rPr>
      </w:pPr>
      <w:r>
        <w:rPr>
          <w:sz w:val="24"/>
          <w:szCs w:val="24"/>
        </w:rPr>
        <w:t>We are grateful for the opportunity to submit our revised</w:t>
      </w:r>
      <w:r w:rsidR="004D41C0">
        <w:rPr>
          <w:sz w:val="24"/>
          <w:szCs w:val="24"/>
        </w:rPr>
        <w:t xml:space="preserve"> manuscript “</w:t>
      </w:r>
      <w:r w:rsidR="00BC2B35" w:rsidRPr="00BC2B35">
        <w:rPr>
          <w:sz w:val="24"/>
          <w:szCs w:val="24"/>
        </w:rPr>
        <w:t>Variability in somatic growth over time and space determines optimal season-opening date in the Oregon ocean shrimp (</w:t>
      </w:r>
      <w:proofErr w:type="spellStart"/>
      <w:r w:rsidR="00BC2B35" w:rsidRPr="00A24850">
        <w:rPr>
          <w:i/>
          <w:sz w:val="24"/>
          <w:szCs w:val="24"/>
        </w:rPr>
        <w:t>Pandalus</w:t>
      </w:r>
      <w:proofErr w:type="spellEnd"/>
      <w:r w:rsidR="00BC2B35" w:rsidRPr="00A24850">
        <w:rPr>
          <w:i/>
          <w:sz w:val="24"/>
          <w:szCs w:val="24"/>
        </w:rPr>
        <w:t xml:space="preserve"> </w:t>
      </w:r>
      <w:proofErr w:type="spellStart"/>
      <w:r w:rsidR="00BC2B35" w:rsidRPr="00A24850">
        <w:rPr>
          <w:i/>
          <w:sz w:val="24"/>
          <w:szCs w:val="24"/>
        </w:rPr>
        <w:t>jordani</w:t>
      </w:r>
      <w:proofErr w:type="spellEnd"/>
      <w:r w:rsidR="00BC2B35" w:rsidRPr="00A24850">
        <w:rPr>
          <w:i/>
          <w:sz w:val="24"/>
          <w:szCs w:val="24"/>
        </w:rPr>
        <w:t>)</w:t>
      </w:r>
      <w:r w:rsidR="00BC2B35" w:rsidRPr="00BC2B35">
        <w:rPr>
          <w:sz w:val="24"/>
          <w:szCs w:val="24"/>
        </w:rPr>
        <w:t xml:space="preserve"> fishery</w:t>
      </w:r>
      <w:r w:rsidR="004D41C0">
        <w:rPr>
          <w:sz w:val="24"/>
          <w:szCs w:val="24"/>
        </w:rPr>
        <w:t>” for publication in</w:t>
      </w:r>
      <w:r w:rsidR="00A24850">
        <w:rPr>
          <w:sz w:val="24"/>
          <w:szCs w:val="24"/>
        </w:rPr>
        <w:t xml:space="preserve"> the Canadian Journal of Fisheries and Aquatic Sciences</w:t>
      </w:r>
      <w:r w:rsidR="004D41C0">
        <w:rPr>
          <w:sz w:val="24"/>
          <w:szCs w:val="24"/>
        </w:rPr>
        <w:t xml:space="preserve">. </w:t>
      </w:r>
      <w:r>
        <w:rPr>
          <w:sz w:val="24"/>
          <w:szCs w:val="24"/>
        </w:rPr>
        <w:t>We appreciate the thoughtful comments from you and the two reviewers and believe the manuscript has genuinely improved as a result of this very constructive feedback.</w:t>
      </w:r>
    </w:p>
    <w:p w:rsidR="00A24850" w:rsidRDefault="00A24850" w:rsidP="004D41C0">
      <w:pPr>
        <w:rPr>
          <w:sz w:val="24"/>
          <w:szCs w:val="24"/>
        </w:rPr>
      </w:pPr>
    </w:p>
    <w:p w:rsidR="00AA7C21" w:rsidRDefault="0039424B" w:rsidP="004D41C0">
      <w:pPr>
        <w:rPr>
          <w:sz w:val="24"/>
          <w:szCs w:val="24"/>
        </w:rPr>
      </w:pPr>
      <w:r>
        <w:rPr>
          <w:sz w:val="24"/>
          <w:szCs w:val="24"/>
        </w:rPr>
        <w:t>The most significant change we have made is adding a new section to the supplement providing more detail on how ages were assigned to individual shrimp, and why we believe the method was sufficiently robust for our purposes. As part of this, we have included sample histograms showing distinct modes, overlaid with the average length-at-age input into our models. We also paid particular attention to addressing reviewer comments on the management context, which has resulted in minor additions throughout. Beyond the ageing method, there were no major concerns with the methods, so our results remain unchanged.</w:t>
      </w:r>
    </w:p>
    <w:p w:rsidR="00804B8D" w:rsidRDefault="00804B8D" w:rsidP="004D41C0">
      <w:pPr>
        <w:rPr>
          <w:sz w:val="24"/>
          <w:szCs w:val="24"/>
        </w:rPr>
      </w:pPr>
    </w:p>
    <w:p w:rsidR="00804B8D" w:rsidRDefault="00F959BC" w:rsidP="004D41C0">
      <w:pPr>
        <w:rPr>
          <w:sz w:val="24"/>
          <w:szCs w:val="24"/>
        </w:rPr>
      </w:pPr>
      <w:r>
        <w:rPr>
          <w:sz w:val="24"/>
          <w:szCs w:val="24"/>
        </w:rPr>
        <w:t>This manuscript is posted as a preprint</w:t>
      </w:r>
      <w:r>
        <w:rPr>
          <w:sz w:val="24"/>
          <w:szCs w:val="24"/>
        </w:rPr>
        <w:t xml:space="preserve"> on OSF (DOI forthcoming)</w:t>
      </w:r>
      <w:r>
        <w:rPr>
          <w:sz w:val="24"/>
          <w:szCs w:val="24"/>
        </w:rPr>
        <w:t xml:space="preserve">. Thank you for your consideration and please let us know if you have any questions. </w:t>
      </w:r>
    </w:p>
    <w:p w:rsidR="00AA7C21" w:rsidRDefault="00AA7C21" w:rsidP="004D41C0">
      <w:pPr>
        <w:rPr>
          <w:sz w:val="24"/>
          <w:szCs w:val="24"/>
        </w:rPr>
      </w:pPr>
      <w:bookmarkStart w:id="0" w:name="_GoBack"/>
      <w:bookmarkEnd w:id="0"/>
    </w:p>
    <w:p w:rsidR="00F56449" w:rsidRPr="00A24850" w:rsidRDefault="00A24850" w:rsidP="00FE59CE">
      <w:pPr>
        <w:rPr>
          <w:sz w:val="24"/>
          <w:szCs w:val="24"/>
        </w:rPr>
      </w:pPr>
      <w:r>
        <w:rPr>
          <w:sz w:val="24"/>
          <w:szCs w:val="24"/>
        </w:rPr>
        <w:t>Sincerely,</w:t>
      </w:r>
      <w:r w:rsidR="008B1E4C">
        <w:rPr>
          <w:sz w:val="24"/>
          <w:szCs w:val="24"/>
        </w:rPr>
        <w:tab/>
      </w:r>
      <w:r w:rsidR="008B1E4C">
        <w:rPr>
          <w:sz w:val="24"/>
          <w:szCs w:val="24"/>
        </w:rPr>
        <w:tab/>
      </w:r>
      <w:r w:rsidR="008B1E4C">
        <w:rPr>
          <w:sz w:val="24"/>
          <w:szCs w:val="24"/>
        </w:rPr>
        <w:tab/>
      </w:r>
      <w:r w:rsidR="008B1E4C">
        <w:rPr>
          <w:sz w:val="24"/>
          <w:szCs w:val="24"/>
        </w:rPr>
        <w:tab/>
      </w:r>
      <w:r w:rsidR="00F56449">
        <w:rPr>
          <w:sz w:val="24"/>
          <w:szCs w:val="24"/>
        </w:rPr>
        <w:t xml:space="preserve">                 </w:t>
      </w:r>
    </w:p>
    <w:p w:rsidR="00695535" w:rsidRDefault="00B37079" w:rsidP="00B708CD">
      <w:pPr>
        <w:rPr>
          <w:sz w:val="24"/>
          <w:szCs w:val="24"/>
        </w:rPr>
      </w:pPr>
      <w:r>
        <w:rPr>
          <w:noProof/>
          <w:sz w:val="24"/>
          <w:szCs w:val="24"/>
        </w:rPr>
        <w:drawing>
          <wp:inline distT="0" distB="0" distL="0" distR="0">
            <wp:extent cx="2009775" cy="63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775" cy="638175"/>
                    </a:xfrm>
                    <a:prstGeom prst="rect">
                      <a:avLst/>
                    </a:prstGeom>
                    <a:noFill/>
                    <a:ln>
                      <a:noFill/>
                    </a:ln>
                  </pic:spPr>
                </pic:pic>
              </a:graphicData>
            </a:graphic>
          </wp:inline>
        </w:drawing>
      </w:r>
    </w:p>
    <w:p w:rsidR="00A24850" w:rsidRDefault="00A24850" w:rsidP="00B708CD">
      <w:pPr>
        <w:rPr>
          <w:sz w:val="24"/>
          <w:szCs w:val="24"/>
        </w:rPr>
      </w:pPr>
      <w:r>
        <w:rPr>
          <w:sz w:val="24"/>
          <w:szCs w:val="24"/>
        </w:rPr>
        <w:t xml:space="preserve">Kiva </w:t>
      </w:r>
      <w:proofErr w:type="spellStart"/>
      <w:r>
        <w:rPr>
          <w:sz w:val="24"/>
          <w:szCs w:val="24"/>
        </w:rPr>
        <w:t>Oken</w:t>
      </w:r>
      <w:proofErr w:type="spellEnd"/>
      <w:r>
        <w:rPr>
          <w:sz w:val="24"/>
          <w:szCs w:val="24"/>
        </w:rPr>
        <w:t>, PhD</w:t>
      </w:r>
    </w:p>
    <w:p w:rsidR="00A24850" w:rsidRDefault="00A24850" w:rsidP="00A24850">
      <w:pPr>
        <w:rPr>
          <w:sz w:val="24"/>
          <w:szCs w:val="24"/>
        </w:rPr>
      </w:pPr>
      <w:r>
        <w:rPr>
          <w:sz w:val="24"/>
          <w:szCs w:val="24"/>
        </w:rPr>
        <w:t>Fishery Resource Analysis and Monitoring Division</w:t>
      </w:r>
    </w:p>
    <w:p w:rsidR="00A24850" w:rsidRDefault="00A24850" w:rsidP="00A24850">
      <w:pPr>
        <w:rPr>
          <w:sz w:val="24"/>
          <w:szCs w:val="24"/>
        </w:rPr>
      </w:pPr>
      <w:r>
        <w:rPr>
          <w:sz w:val="24"/>
          <w:szCs w:val="24"/>
        </w:rPr>
        <w:t>Northwest Fisheries Science Center</w:t>
      </w:r>
    </w:p>
    <w:p w:rsidR="00A24850" w:rsidRPr="008B1E4C" w:rsidRDefault="00A24850" w:rsidP="00B708CD">
      <w:pPr>
        <w:rPr>
          <w:sz w:val="24"/>
          <w:szCs w:val="24"/>
        </w:rPr>
      </w:pPr>
      <w:r>
        <w:rPr>
          <w:sz w:val="24"/>
          <w:szCs w:val="24"/>
        </w:rPr>
        <w:t>kiva.oken@noaa.gov</w:t>
      </w:r>
    </w:p>
    <w:sectPr w:rsidR="00A24850" w:rsidRPr="008B1E4C">
      <w:footerReference w:type="default" r:id="rId9"/>
      <w:pgSz w:w="12240" w:h="15840"/>
      <w:pgMar w:top="720" w:right="1440"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20D" w:rsidRDefault="0029420D">
      <w:r>
        <w:separator/>
      </w:r>
    </w:p>
  </w:endnote>
  <w:endnote w:type="continuationSeparator" w:id="0">
    <w:p w:rsidR="0029420D" w:rsidRDefault="00294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3F3" w:rsidRDefault="00AA63F3">
    <w:pPr>
      <w:pStyle w:val="Footer"/>
    </w:pPr>
  </w:p>
  <w:p w:rsidR="00AA63F3" w:rsidRDefault="00AA63F3">
    <w:pPr>
      <w:pStyle w:val="Footer"/>
    </w:pPr>
  </w:p>
  <w:p w:rsidR="00AA63F3" w:rsidRDefault="00B37079">
    <w:pPr>
      <w:pStyle w:val="Footer"/>
      <w:ind w:left="4320" w:firstLine="4320"/>
    </w:pPr>
    <w:r>
      <w:rPr>
        <w:noProof/>
      </w:rPr>
      <w:drawing>
        <wp:inline distT="0" distB="0" distL="0" distR="0">
          <wp:extent cx="733425" cy="704850"/>
          <wp:effectExtent l="0" t="0" r="0" b="0"/>
          <wp:docPr id="1" name="Picture 1" descr="NOAA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AA 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04850"/>
                  </a:xfrm>
                  <a:prstGeom prst="rect">
                    <a:avLst/>
                  </a:prstGeom>
                  <a:noFill/>
                  <a:ln>
                    <a:noFill/>
                  </a:ln>
                </pic:spPr>
              </pic:pic>
            </a:graphicData>
          </a:graphic>
        </wp:inline>
      </w:drawing>
    </w:r>
  </w:p>
  <w:p w:rsidR="00AA63F3" w:rsidRDefault="00AA6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20D" w:rsidRDefault="0029420D">
      <w:r>
        <w:separator/>
      </w:r>
    </w:p>
  </w:footnote>
  <w:footnote w:type="continuationSeparator" w:id="0">
    <w:p w:rsidR="0029420D" w:rsidRDefault="00294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F2969"/>
    <w:multiLevelType w:val="multilevel"/>
    <w:tmpl w:val="C492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F1"/>
    <w:rsid w:val="000A33F1"/>
    <w:rsid w:val="000E40B3"/>
    <w:rsid w:val="00153215"/>
    <w:rsid w:val="0019748D"/>
    <w:rsid w:val="001C6EB8"/>
    <w:rsid w:val="00245654"/>
    <w:rsid w:val="0029420D"/>
    <w:rsid w:val="002979AF"/>
    <w:rsid w:val="002A4EDD"/>
    <w:rsid w:val="002F3917"/>
    <w:rsid w:val="0039424B"/>
    <w:rsid w:val="00395B57"/>
    <w:rsid w:val="003977EB"/>
    <w:rsid w:val="003B7D8F"/>
    <w:rsid w:val="00424D27"/>
    <w:rsid w:val="00427EF3"/>
    <w:rsid w:val="00431B69"/>
    <w:rsid w:val="00441E44"/>
    <w:rsid w:val="00451655"/>
    <w:rsid w:val="004759D6"/>
    <w:rsid w:val="004D41C0"/>
    <w:rsid w:val="005121FE"/>
    <w:rsid w:val="005560E2"/>
    <w:rsid w:val="0057701A"/>
    <w:rsid w:val="005C5771"/>
    <w:rsid w:val="005E56B8"/>
    <w:rsid w:val="005F7552"/>
    <w:rsid w:val="006044CF"/>
    <w:rsid w:val="006063D1"/>
    <w:rsid w:val="0061659C"/>
    <w:rsid w:val="006539D4"/>
    <w:rsid w:val="00682A18"/>
    <w:rsid w:val="00695535"/>
    <w:rsid w:val="006A3F5E"/>
    <w:rsid w:val="006E251D"/>
    <w:rsid w:val="006E3CF1"/>
    <w:rsid w:val="006E3D75"/>
    <w:rsid w:val="007138A1"/>
    <w:rsid w:val="007629CD"/>
    <w:rsid w:val="0077133D"/>
    <w:rsid w:val="007970C2"/>
    <w:rsid w:val="007B0BFE"/>
    <w:rsid w:val="007C08B4"/>
    <w:rsid w:val="007D7AD2"/>
    <w:rsid w:val="00804B8D"/>
    <w:rsid w:val="00815B10"/>
    <w:rsid w:val="00863B54"/>
    <w:rsid w:val="00864E84"/>
    <w:rsid w:val="00872B86"/>
    <w:rsid w:val="008A7B0F"/>
    <w:rsid w:val="008A7B57"/>
    <w:rsid w:val="008B1E4C"/>
    <w:rsid w:val="008E2731"/>
    <w:rsid w:val="009205EC"/>
    <w:rsid w:val="009222F5"/>
    <w:rsid w:val="0096466D"/>
    <w:rsid w:val="009E787D"/>
    <w:rsid w:val="00A24850"/>
    <w:rsid w:val="00A43351"/>
    <w:rsid w:val="00AA63F3"/>
    <w:rsid w:val="00AA7C21"/>
    <w:rsid w:val="00AB5D74"/>
    <w:rsid w:val="00AD177D"/>
    <w:rsid w:val="00AD571A"/>
    <w:rsid w:val="00AF6A20"/>
    <w:rsid w:val="00B37079"/>
    <w:rsid w:val="00B708CD"/>
    <w:rsid w:val="00B71805"/>
    <w:rsid w:val="00B85DDD"/>
    <w:rsid w:val="00BB2967"/>
    <w:rsid w:val="00BC2B35"/>
    <w:rsid w:val="00BD32DB"/>
    <w:rsid w:val="00C04F83"/>
    <w:rsid w:val="00C05CB7"/>
    <w:rsid w:val="00C073FB"/>
    <w:rsid w:val="00C34AF6"/>
    <w:rsid w:val="00C35077"/>
    <w:rsid w:val="00C42576"/>
    <w:rsid w:val="00C52AE3"/>
    <w:rsid w:val="00CA0311"/>
    <w:rsid w:val="00D13999"/>
    <w:rsid w:val="00D35657"/>
    <w:rsid w:val="00D55DF5"/>
    <w:rsid w:val="00DE0A86"/>
    <w:rsid w:val="00E00C0E"/>
    <w:rsid w:val="00E418E5"/>
    <w:rsid w:val="00E97F09"/>
    <w:rsid w:val="00ED0C95"/>
    <w:rsid w:val="00F12841"/>
    <w:rsid w:val="00F222E4"/>
    <w:rsid w:val="00F56449"/>
    <w:rsid w:val="00F959BC"/>
    <w:rsid w:val="00FA2223"/>
    <w:rsid w:val="00FA66CF"/>
    <w:rsid w:val="00FB0760"/>
    <w:rsid w:val="00FD1B2D"/>
    <w:rsid w:val="00FD7AE0"/>
    <w:rsid w:val="00FE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40C75"/>
  <w15:chartTrackingRefBased/>
  <w15:docId w15:val="{3B159646-A6CE-4292-A241-52CBD0B7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ind w:left="4950"/>
      <w:outlineLvl w:val="0"/>
    </w:pPr>
    <w:rPr>
      <w:rFonts w:ascii="Arial" w:hAnsi="Arial"/>
      <w:b/>
      <w:sz w:val="18"/>
      <w:lang w:eastAsia="ja-JP"/>
    </w:rPr>
  </w:style>
  <w:style w:type="paragraph" w:styleId="Heading2">
    <w:name w:val="heading 2"/>
    <w:basedOn w:val="Normal"/>
    <w:next w:val="Normal"/>
    <w:qFormat/>
    <w:pPr>
      <w:keepNext/>
      <w:ind w:left="3600"/>
      <w:outlineLvl w:val="1"/>
    </w:pPr>
    <w:rPr>
      <w:rFonts w:ascii="Arial" w:hAnsi="Arial"/>
      <w:b/>
      <w:sz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rPr>
      <w:sz w:val="24"/>
    </w:rPr>
  </w:style>
  <w:style w:type="character" w:customStyle="1" w:styleId="z-BottomofForm1">
    <w:name w:val="z-Bottom of Form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pa-codes-section">
    <w:name w:val="pa-codes-section"/>
    <w:basedOn w:val="Normal"/>
    <w:rsid w:val="0096466D"/>
    <w:pPr>
      <w:spacing w:before="100" w:beforeAutospacing="1" w:after="100" w:afterAutospacing="1"/>
    </w:pPr>
    <w:rPr>
      <w:sz w:val="24"/>
      <w:szCs w:val="24"/>
    </w:rPr>
  </w:style>
  <w:style w:type="paragraph" w:customStyle="1" w:styleId="pa-codes-para">
    <w:name w:val="pa-codes-para"/>
    <w:basedOn w:val="Normal"/>
    <w:rsid w:val="0096466D"/>
    <w:pPr>
      <w:spacing w:before="100" w:beforeAutospacing="1" w:after="100" w:afterAutospacing="1"/>
    </w:pPr>
    <w:rPr>
      <w:sz w:val="24"/>
      <w:szCs w:val="24"/>
    </w:rPr>
  </w:style>
  <w:style w:type="character" w:styleId="Hyperlink">
    <w:name w:val="Hyperlink"/>
    <w:rsid w:val="0096466D"/>
    <w:rPr>
      <w:color w:val="0000FF"/>
      <w:u w:val="single"/>
    </w:rPr>
  </w:style>
  <w:style w:type="paragraph" w:customStyle="1" w:styleId="pa-codes-listshort1">
    <w:name w:val="pa-codes-listshort1"/>
    <w:basedOn w:val="Normal"/>
    <w:rsid w:val="0096466D"/>
    <w:pPr>
      <w:spacing w:before="100" w:beforeAutospacing="1" w:after="100" w:afterAutospacing="1"/>
    </w:pPr>
    <w:rPr>
      <w:sz w:val="24"/>
      <w:szCs w:val="24"/>
    </w:rPr>
  </w:style>
  <w:style w:type="paragraph" w:styleId="NormalWeb">
    <w:name w:val="Normal (Web)"/>
    <w:basedOn w:val="Normal"/>
    <w:uiPriority w:val="99"/>
    <w:unhideWhenUsed/>
    <w:rsid w:val="008B1E4C"/>
    <w:pPr>
      <w:spacing w:before="100" w:beforeAutospacing="1" w:after="100" w:afterAutospacing="1"/>
    </w:pPr>
    <w:rPr>
      <w:rFonts w:eastAsia="Calibri"/>
      <w:sz w:val="24"/>
      <w:szCs w:val="24"/>
    </w:rPr>
  </w:style>
  <w:style w:type="character" w:styleId="UnresolvedMention">
    <w:name w:val="Unresolved Mention"/>
    <w:uiPriority w:val="99"/>
    <w:semiHidden/>
    <w:unhideWhenUsed/>
    <w:rsid w:val="00695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53476">
      <w:bodyDiv w:val="1"/>
      <w:marLeft w:val="0"/>
      <w:marRight w:val="0"/>
      <w:marTop w:val="0"/>
      <w:marBottom w:val="0"/>
      <w:divBdr>
        <w:top w:val="none" w:sz="0" w:space="0" w:color="auto"/>
        <w:left w:val="none" w:sz="0" w:space="0" w:color="auto"/>
        <w:bottom w:val="none" w:sz="0" w:space="0" w:color="auto"/>
        <w:right w:val="none" w:sz="0" w:space="0" w:color="auto"/>
      </w:divBdr>
    </w:div>
    <w:div w:id="428819250">
      <w:bodyDiv w:val="1"/>
      <w:marLeft w:val="0"/>
      <w:marRight w:val="0"/>
      <w:marTop w:val="0"/>
      <w:marBottom w:val="0"/>
      <w:divBdr>
        <w:top w:val="none" w:sz="0" w:space="0" w:color="auto"/>
        <w:left w:val="none" w:sz="0" w:space="0" w:color="auto"/>
        <w:bottom w:val="none" w:sz="0" w:space="0" w:color="auto"/>
        <w:right w:val="none" w:sz="0" w:space="0" w:color="auto"/>
      </w:divBdr>
    </w:div>
    <w:div w:id="654719836">
      <w:bodyDiv w:val="1"/>
      <w:marLeft w:val="0"/>
      <w:marRight w:val="0"/>
      <w:marTop w:val="0"/>
      <w:marBottom w:val="0"/>
      <w:divBdr>
        <w:top w:val="none" w:sz="0" w:space="0" w:color="auto"/>
        <w:left w:val="none" w:sz="0" w:space="0" w:color="auto"/>
        <w:bottom w:val="none" w:sz="0" w:space="0" w:color="auto"/>
        <w:right w:val="none" w:sz="0" w:space="0" w:color="auto"/>
      </w:divBdr>
    </w:div>
    <w:div w:id="1720325090">
      <w:bodyDiv w:val="1"/>
      <w:marLeft w:val="0"/>
      <w:marRight w:val="0"/>
      <w:marTop w:val="0"/>
      <w:marBottom w:val="0"/>
      <w:divBdr>
        <w:top w:val="none" w:sz="0" w:space="0" w:color="auto"/>
        <w:left w:val="none" w:sz="0" w:space="0" w:color="auto"/>
        <w:bottom w:val="none" w:sz="0" w:space="0" w:color="auto"/>
        <w:right w:val="none" w:sz="0" w:space="0" w:color="auto"/>
      </w:divBdr>
      <w:divsChild>
        <w:div w:id="1487939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271</Words>
  <Characters>1426</Characters>
  <Application>Microsoft Office Word</Application>
  <DocSecurity>0</DocSecurity>
  <Lines>83</Lines>
  <Paragraphs>77</Paragraphs>
  <ScaleCrop>false</ScaleCrop>
  <HeadingPairs>
    <vt:vector size="2" baseType="variant">
      <vt:variant>
        <vt:lpstr>Title</vt:lpstr>
      </vt:variant>
      <vt:variant>
        <vt:i4>1</vt:i4>
      </vt:variant>
    </vt:vector>
  </HeadingPairs>
  <TitlesOfParts>
    <vt:vector size="1" baseType="lpstr">
      <vt:lpstr>UNITED STATES DEPARTMENT OF COMMERCE</vt:lpstr>
    </vt:vector>
  </TitlesOfParts>
  <Company>NOAA/NMFS/NWFSC/ECD</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DEPARTMENT OF COMMERCE</dc:title>
  <dc:subject/>
  <dc:creator>Jim Meador</dc:creator>
  <cp:keywords/>
  <cp:lastModifiedBy>Kiva.Oken</cp:lastModifiedBy>
  <cp:revision>4</cp:revision>
  <dcterms:created xsi:type="dcterms:W3CDTF">2024-08-01T17:32:00Z</dcterms:created>
  <dcterms:modified xsi:type="dcterms:W3CDTF">2024-08-01T18:08:00Z</dcterms:modified>
</cp:coreProperties>
</file>